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D2D1F0A" w14:textId="77777777" w:rsidR="00B71A01" w:rsidRDefault="00B71A01" w:rsidP="00B71A01">
      <w:pPr>
        <w:ind w:left="3287" w:right="685" w:hanging="3190"/>
        <w:rPr>
          <w:color w:val="000000"/>
          <w:sz w:val="28"/>
          <w:szCs w:val="28"/>
        </w:rPr>
      </w:pPr>
      <w:r>
        <w:rPr>
          <w:color w:val="000000"/>
          <w:spacing w:val="-1"/>
          <w:sz w:val="28"/>
          <w:szCs w:val="28"/>
        </w:rPr>
        <w:t>Ф</w:t>
      </w:r>
      <w:r>
        <w:rPr>
          <w:color w:val="000000"/>
          <w:sz w:val="28"/>
          <w:szCs w:val="28"/>
        </w:rPr>
        <w:t>ед</w:t>
      </w:r>
      <w:r>
        <w:rPr>
          <w:color w:val="000000"/>
          <w:spacing w:val="-1"/>
          <w:sz w:val="28"/>
          <w:szCs w:val="28"/>
        </w:rPr>
        <w:t>е</w:t>
      </w:r>
      <w:r>
        <w:rPr>
          <w:color w:val="000000"/>
          <w:sz w:val="28"/>
          <w:szCs w:val="28"/>
        </w:rPr>
        <w:t>рал</w:t>
      </w:r>
      <w:r>
        <w:rPr>
          <w:color w:val="000000"/>
          <w:spacing w:val="-1"/>
          <w:sz w:val="28"/>
          <w:szCs w:val="28"/>
        </w:rPr>
        <w:t>ьн</w:t>
      </w:r>
      <w:r>
        <w:rPr>
          <w:color w:val="000000"/>
          <w:spacing w:val="1"/>
          <w:sz w:val="28"/>
          <w:szCs w:val="28"/>
        </w:rPr>
        <w:t>о</w:t>
      </w:r>
      <w:r>
        <w:rPr>
          <w:color w:val="000000"/>
          <w:sz w:val="28"/>
          <w:szCs w:val="28"/>
        </w:rPr>
        <w:t>е г</w:t>
      </w:r>
      <w:r>
        <w:rPr>
          <w:color w:val="000000"/>
          <w:spacing w:val="-1"/>
          <w:sz w:val="28"/>
          <w:szCs w:val="28"/>
        </w:rPr>
        <w:t>о</w:t>
      </w:r>
      <w:r>
        <w:rPr>
          <w:color w:val="000000"/>
          <w:sz w:val="28"/>
          <w:szCs w:val="28"/>
        </w:rPr>
        <w:t>с</w:t>
      </w:r>
      <w:r>
        <w:rPr>
          <w:color w:val="000000"/>
          <w:spacing w:val="-1"/>
          <w:sz w:val="28"/>
          <w:szCs w:val="28"/>
        </w:rPr>
        <w:t>у</w:t>
      </w:r>
      <w:r>
        <w:rPr>
          <w:color w:val="000000"/>
          <w:sz w:val="28"/>
          <w:szCs w:val="28"/>
        </w:rPr>
        <w:t>д</w:t>
      </w:r>
      <w:r>
        <w:rPr>
          <w:color w:val="000000"/>
          <w:spacing w:val="-1"/>
          <w:sz w:val="28"/>
          <w:szCs w:val="28"/>
        </w:rPr>
        <w:t>а</w:t>
      </w:r>
      <w:r>
        <w:rPr>
          <w:color w:val="000000"/>
          <w:sz w:val="28"/>
          <w:szCs w:val="28"/>
        </w:rPr>
        <w:t>рств</w:t>
      </w:r>
      <w:r>
        <w:rPr>
          <w:color w:val="000000"/>
          <w:spacing w:val="-2"/>
          <w:sz w:val="28"/>
          <w:szCs w:val="28"/>
        </w:rPr>
        <w:t>е</w:t>
      </w:r>
      <w:r>
        <w:rPr>
          <w:color w:val="000000"/>
          <w:sz w:val="28"/>
          <w:szCs w:val="28"/>
        </w:rPr>
        <w:t>н</w:t>
      </w:r>
      <w:r>
        <w:rPr>
          <w:color w:val="000000"/>
          <w:spacing w:val="-1"/>
          <w:sz w:val="28"/>
          <w:szCs w:val="28"/>
        </w:rPr>
        <w:t>н</w:t>
      </w:r>
      <w:r>
        <w:rPr>
          <w:color w:val="000000"/>
          <w:spacing w:val="1"/>
          <w:sz w:val="28"/>
          <w:szCs w:val="28"/>
        </w:rPr>
        <w:t>о</w:t>
      </w:r>
      <w:r>
        <w:rPr>
          <w:color w:val="000000"/>
          <w:sz w:val="28"/>
          <w:szCs w:val="28"/>
        </w:rPr>
        <w:t>е обра</w:t>
      </w:r>
      <w:r>
        <w:rPr>
          <w:color w:val="000000"/>
          <w:spacing w:val="-3"/>
          <w:sz w:val="28"/>
          <w:szCs w:val="28"/>
        </w:rPr>
        <w:t>з</w:t>
      </w:r>
      <w:r>
        <w:rPr>
          <w:color w:val="000000"/>
          <w:sz w:val="28"/>
          <w:szCs w:val="28"/>
        </w:rPr>
        <w:t>ова</w:t>
      </w:r>
      <w:r>
        <w:rPr>
          <w:color w:val="000000"/>
          <w:spacing w:val="-1"/>
          <w:sz w:val="28"/>
          <w:szCs w:val="28"/>
        </w:rPr>
        <w:t>т</w:t>
      </w:r>
      <w:r>
        <w:rPr>
          <w:color w:val="000000"/>
          <w:sz w:val="28"/>
          <w:szCs w:val="28"/>
        </w:rPr>
        <w:t>ел</w:t>
      </w:r>
      <w:r>
        <w:rPr>
          <w:color w:val="000000"/>
          <w:spacing w:val="-1"/>
          <w:sz w:val="28"/>
          <w:szCs w:val="28"/>
        </w:rPr>
        <w:t>ь</w:t>
      </w:r>
      <w:r>
        <w:rPr>
          <w:color w:val="000000"/>
          <w:sz w:val="28"/>
          <w:szCs w:val="28"/>
        </w:rPr>
        <w:t>ное</w:t>
      </w:r>
      <w:r>
        <w:rPr>
          <w:color w:val="000000"/>
          <w:spacing w:val="-3"/>
          <w:sz w:val="28"/>
          <w:szCs w:val="28"/>
        </w:rPr>
        <w:t xml:space="preserve"> </w:t>
      </w:r>
      <w:r>
        <w:rPr>
          <w:color w:val="000000"/>
          <w:sz w:val="28"/>
          <w:szCs w:val="28"/>
        </w:rPr>
        <w:t>бюджетное</w:t>
      </w:r>
      <w:r>
        <w:rPr>
          <w:color w:val="000000"/>
          <w:spacing w:val="-2"/>
          <w:sz w:val="28"/>
          <w:szCs w:val="28"/>
        </w:rPr>
        <w:t xml:space="preserve"> </w:t>
      </w:r>
      <w:r>
        <w:rPr>
          <w:color w:val="000000"/>
          <w:sz w:val="28"/>
          <w:szCs w:val="28"/>
        </w:rPr>
        <w:t>учреждение высше</w:t>
      </w:r>
      <w:r>
        <w:rPr>
          <w:color w:val="000000"/>
          <w:spacing w:val="-1"/>
          <w:sz w:val="28"/>
          <w:szCs w:val="28"/>
        </w:rPr>
        <w:t>г</w:t>
      </w:r>
      <w:r>
        <w:rPr>
          <w:color w:val="000000"/>
          <w:sz w:val="28"/>
          <w:szCs w:val="28"/>
        </w:rPr>
        <w:t>о</w:t>
      </w:r>
      <w:r>
        <w:rPr>
          <w:color w:val="000000"/>
          <w:spacing w:val="1"/>
          <w:sz w:val="28"/>
          <w:szCs w:val="28"/>
        </w:rPr>
        <w:t xml:space="preserve"> </w:t>
      </w:r>
      <w:r>
        <w:rPr>
          <w:color w:val="000000"/>
          <w:sz w:val="28"/>
          <w:szCs w:val="28"/>
        </w:rPr>
        <w:t>образова</w:t>
      </w:r>
      <w:r>
        <w:rPr>
          <w:color w:val="000000"/>
          <w:spacing w:val="-2"/>
          <w:sz w:val="28"/>
          <w:szCs w:val="28"/>
        </w:rPr>
        <w:t>н</w:t>
      </w:r>
      <w:r>
        <w:rPr>
          <w:color w:val="000000"/>
          <w:sz w:val="28"/>
          <w:szCs w:val="28"/>
        </w:rPr>
        <w:t>ия</w:t>
      </w:r>
    </w:p>
    <w:p w14:paraId="070C9F19" w14:textId="77777777" w:rsidR="00B71A01" w:rsidRDefault="00B71A01" w:rsidP="00B71A01">
      <w:pPr>
        <w:spacing w:line="237" w:lineRule="auto"/>
        <w:ind w:left="663" w:right="864"/>
        <w:jc w:val="center"/>
        <w:rPr>
          <w:b/>
          <w:bCs/>
          <w:color w:val="000000"/>
          <w:sz w:val="28"/>
          <w:szCs w:val="28"/>
        </w:rPr>
      </w:pPr>
      <w:r>
        <w:rPr>
          <w:b/>
          <w:bCs/>
          <w:color w:val="000000"/>
          <w:spacing w:val="1"/>
          <w:sz w:val="28"/>
          <w:szCs w:val="28"/>
        </w:rPr>
        <w:t>«</w:t>
      </w:r>
      <w:r>
        <w:rPr>
          <w:b/>
          <w:bCs/>
          <w:color w:val="000000"/>
          <w:sz w:val="28"/>
          <w:szCs w:val="28"/>
        </w:rPr>
        <w:t>ФИНАНС</w:t>
      </w:r>
      <w:r>
        <w:rPr>
          <w:b/>
          <w:bCs/>
          <w:color w:val="000000"/>
          <w:spacing w:val="1"/>
          <w:sz w:val="28"/>
          <w:szCs w:val="28"/>
        </w:rPr>
        <w:t>О</w:t>
      </w:r>
      <w:r>
        <w:rPr>
          <w:b/>
          <w:bCs/>
          <w:color w:val="000000"/>
          <w:sz w:val="28"/>
          <w:szCs w:val="28"/>
        </w:rPr>
        <w:t>ВЫЙ</w:t>
      </w:r>
      <w:r>
        <w:rPr>
          <w:b/>
          <w:bCs/>
          <w:color w:val="000000"/>
          <w:spacing w:val="-2"/>
          <w:sz w:val="28"/>
          <w:szCs w:val="28"/>
        </w:rPr>
        <w:t xml:space="preserve"> </w:t>
      </w:r>
      <w:r>
        <w:rPr>
          <w:b/>
          <w:bCs/>
          <w:color w:val="000000"/>
          <w:sz w:val="28"/>
          <w:szCs w:val="28"/>
        </w:rPr>
        <w:t>УНИВЕРСИТЕТ</w:t>
      </w:r>
      <w:r>
        <w:rPr>
          <w:b/>
          <w:bCs/>
          <w:color w:val="000000"/>
          <w:spacing w:val="-2"/>
          <w:sz w:val="28"/>
          <w:szCs w:val="28"/>
        </w:rPr>
        <w:t xml:space="preserve"> П</w:t>
      </w:r>
      <w:r>
        <w:rPr>
          <w:b/>
          <w:bCs/>
          <w:color w:val="000000"/>
          <w:spacing w:val="1"/>
          <w:sz w:val="28"/>
          <w:szCs w:val="28"/>
        </w:rPr>
        <w:t>РИ</w:t>
      </w:r>
      <w:r>
        <w:rPr>
          <w:b/>
          <w:bCs/>
          <w:color w:val="000000"/>
          <w:sz w:val="28"/>
          <w:szCs w:val="28"/>
        </w:rPr>
        <w:t xml:space="preserve"> </w:t>
      </w:r>
      <w:r>
        <w:rPr>
          <w:b/>
          <w:bCs/>
          <w:color w:val="000000"/>
          <w:spacing w:val="-1"/>
          <w:sz w:val="28"/>
          <w:szCs w:val="28"/>
        </w:rPr>
        <w:t>П</w:t>
      </w:r>
      <w:r>
        <w:rPr>
          <w:b/>
          <w:bCs/>
          <w:color w:val="000000"/>
          <w:sz w:val="28"/>
          <w:szCs w:val="28"/>
        </w:rPr>
        <w:t>РАВИТЕЛ</w:t>
      </w:r>
      <w:r>
        <w:rPr>
          <w:b/>
          <w:bCs/>
          <w:color w:val="000000"/>
          <w:spacing w:val="-2"/>
          <w:sz w:val="28"/>
          <w:szCs w:val="28"/>
        </w:rPr>
        <w:t>Ь</w:t>
      </w:r>
      <w:r>
        <w:rPr>
          <w:b/>
          <w:bCs/>
          <w:color w:val="000000"/>
          <w:sz w:val="28"/>
          <w:szCs w:val="28"/>
        </w:rPr>
        <w:t>СТВЕ РОССИЙСКОЙ</w:t>
      </w:r>
      <w:r>
        <w:rPr>
          <w:b/>
          <w:bCs/>
          <w:color w:val="000000"/>
          <w:spacing w:val="1"/>
          <w:sz w:val="28"/>
          <w:szCs w:val="28"/>
        </w:rPr>
        <w:t xml:space="preserve"> </w:t>
      </w:r>
      <w:r>
        <w:rPr>
          <w:b/>
          <w:bCs/>
          <w:color w:val="000000"/>
          <w:sz w:val="28"/>
          <w:szCs w:val="28"/>
        </w:rPr>
        <w:t>ФЕДЕР</w:t>
      </w:r>
      <w:r>
        <w:rPr>
          <w:b/>
          <w:bCs/>
          <w:color w:val="000000"/>
          <w:spacing w:val="1"/>
          <w:sz w:val="28"/>
          <w:szCs w:val="28"/>
        </w:rPr>
        <w:t>А</w:t>
      </w:r>
      <w:r>
        <w:rPr>
          <w:b/>
          <w:bCs/>
          <w:color w:val="000000"/>
          <w:sz w:val="28"/>
          <w:szCs w:val="28"/>
        </w:rPr>
        <w:t>ЦИИ»</w:t>
      </w:r>
    </w:p>
    <w:p w14:paraId="0A403B1B" w14:textId="77777777" w:rsidR="00B71A01" w:rsidRDefault="00B71A01" w:rsidP="00B71A01">
      <w:pPr>
        <w:spacing w:line="237" w:lineRule="auto"/>
        <w:ind w:left="663" w:right="864"/>
        <w:jc w:val="center"/>
        <w:rPr>
          <w:b/>
          <w:bCs/>
          <w:color w:val="000000"/>
          <w:sz w:val="28"/>
          <w:szCs w:val="28"/>
        </w:rPr>
      </w:pPr>
      <w:r>
        <w:rPr>
          <w:b/>
          <w:bCs/>
          <w:color w:val="000000"/>
          <w:sz w:val="28"/>
          <w:szCs w:val="28"/>
        </w:rPr>
        <w:t xml:space="preserve"> (</w:t>
      </w:r>
      <w:r>
        <w:rPr>
          <w:b/>
          <w:bCs/>
          <w:color w:val="000000"/>
          <w:spacing w:val="1"/>
          <w:sz w:val="28"/>
          <w:szCs w:val="28"/>
        </w:rPr>
        <w:t>Ф</w:t>
      </w:r>
      <w:r>
        <w:rPr>
          <w:b/>
          <w:bCs/>
          <w:color w:val="000000"/>
          <w:sz w:val="28"/>
          <w:szCs w:val="28"/>
        </w:rPr>
        <w:t xml:space="preserve">инансовый </w:t>
      </w:r>
      <w:r>
        <w:rPr>
          <w:b/>
          <w:bCs/>
          <w:color w:val="000000"/>
          <w:spacing w:val="-2"/>
          <w:sz w:val="28"/>
          <w:szCs w:val="28"/>
        </w:rPr>
        <w:t>у</w:t>
      </w:r>
      <w:r>
        <w:rPr>
          <w:b/>
          <w:bCs/>
          <w:color w:val="000000"/>
          <w:sz w:val="28"/>
          <w:szCs w:val="28"/>
        </w:rPr>
        <w:t>ни</w:t>
      </w:r>
      <w:r>
        <w:rPr>
          <w:b/>
          <w:bCs/>
          <w:color w:val="000000"/>
          <w:spacing w:val="1"/>
          <w:sz w:val="28"/>
          <w:szCs w:val="28"/>
        </w:rPr>
        <w:t>в</w:t>
      </w:r>
      <w:r>
        <w:rPr>
          <w:b/>
          <w:bCs/>
          <w:color w:val="000000"/>
          <w:sz w:val="28"/>
          <w:szCs w:val="28"/>
        </w:rPr>
        <w:t>ерситет)</w:t>
      </w:r>
    </w:p>
    <w:p w14:paraId="5D28370D" w14:textId="77777777" w:rsidR="00B71A01" w:rsidRDefault="00B71A01" w:rsidP="00B71A01">
      <w:pPr>
        <w:spacing w:after="81" w:line="240" w:lineRule="exact"/>
        <w:rPr>
          <w:sz w:val="24"/>
          <w:szCs w:val="24"/>
        </w:rPr>
      </w:pPr>
    </w:p>
    <w:p w14:paraId="6AD4C90F" w14:textId="5D108216" w:rsidR="00B71A01" w:rsidRPr="00772AD7" w:rsidRDefault="00A42814" w:rsidP="00B71A01">
      <w:pPr>
        <w:contextualSpacing/>
        <w:jc w:val="center"/>
        <w:rPr>
          <w:b/>
          <w:sz w:val="28"/>
          <w:szCs w:val="28"/>
        </w:rPr>
      </w:pPr>
      <w:r>
        <w:rPr>
          <w:b/>
          <w:sz w:val="28"/>
          <w:szCs w:val="28"/>
        </w:rPr>
        <w:t>Кафедра</w:t>
      </w:r>
      <w:r w:rsidR="00B71A01" w:rsidRPr="00772AD7">
        <w:rPr>
          <w:b/>
          <w:sz w:val="28"/>
          <w:szCs w:val="28"/>
        </w:rPr>
        <w:t xml:space="preserve"> бизнес-аналитики</w:t>
      </w:r>
    </w:p>
    <w:p w14:paraId="00322E67" w14:textId="77777777" w:rsidR="00B71A01" w:rsidRPr="00772AD7" w:rsidRDefault="00B71A01" w:rsidP="00B71A01">
      <w:pPr>
        <w:contextualSpacing/>
        <w:jc w:val="center"/>
        <w:rPr>
          <w:b/>
          <w:bCs/>
          <w:iCs/>
          <w:sz w:val="28"/>
          <w:szCs w:val="28"/>
        </w:rPr>
      </w:pPr>
      <w:r w:rsidRPr="00772AD7">
        <w:rPr>
          <w:b/>
          <w:bCs/>
          <w:iCs/>
          <w:sz w:val="28"/>
          <w:szCs w:val="28"/>
        </w:rPr>
        <w:t>Факультета налогов, аудита и бизнес-анализа</w:t>
      </w:r>
    </w:p>
    <w:p w14:paraId="202AD2E7" w14:textId="77777777" w:rsidR="00B71A01" w:rsidRDefault="00B71A01" w:rsidP="00B71A01">
      <w:pPr>
        <w:pStyle w:val="af7"/>
        <w:spacing w:before="0"/>
        <w:rPr>
          <w:rFonts w:ascii="Times New Roman" w:hAnsi="Times New Roman"/>
          <w:b w:val="0"/>
          <w:i w:val="0"/>
          <w:color w:val="000000" w:themeColor="text1"/>
        </w:rPr>
      </w:pPr>
    </w:p>
    <w:p w14:paraId="25E9A536" w14:textId="77777777" w:rsidR="00B71A01" w:rsidRDefault="00B71A01" w:rsidP="00B71A01">
      <w:pPr>
        <w:spacing w:line="240" w:lineRule="exact"/>
      </w:pPr>
    </w:p>
    <w:p w14:paraId="0F73E0D0" w14:textId="77777777" w:rsidR="00B71A01" w:rsidRDefault="00B71A01" w:rsidP="00B71A01">
      <w:pPr>
        <w:spacing w:after="9" w:line="240" w:lineRule="exact"/>
      </w:pPr>
    </w:p>
    <w:p w14:paraId="6B843705" w14:textId="77777777" w:rsidR="00B71A01" w:rsidRDefault="00B71A01" w:rsidP="00B71A01">
      <w:pPr>
        <w:ind w:right="138" w:firstLine="5103"/>
        <w:rPr>
          <w:sz w:val="28"/>
          <w:szCs w:val="28"/>
        </w:rPr>
      </w:pPr>
      <w:r>
        <w:rPr>
          <w:sz w:val="28"/>
          <w:szCs w:val="28"/>
        </w:rPr>
        <w:t>УТВЕРЖДАЮ</w:t>
      </w:r>
    </w:p>
    <w:p w14:paraId="4A3FA224" w14:textId="77777777" w:rsidR="00B71A01" w:rsidRDefault="00B71A01" w:rsidP="00B71A01">
      <w:pPr>
        <w:ind w:right="138" w:firstLine="5103"/>
        <w:rPr>
          <w:sz w:val="28"/>
          <w:szCs w:val="28"/>
        </w:rPr>
      </w:pPr>
      <w:r>
        <w:rPr>
          <w:sz w:val="28"/>
          <w:szCs w:val="28"/>
        </w:rPr>
        <w:t>Проректор по учебной</w:t>
      </w:r>
    </w:p>
    <w:p w14:paraId="063C2B81" w14:textId="77777777" w:rsidR="00B71A01" w:rsidRDefault="00B71A01" w:rsidP="00B71A01">
      <w:pPr>
        <w:ind w:right="138" w:firstLine="5103"/>
        <w:rPr>
          <w:sz w:val="28"/>
          <w:szCs w:val="28"/>
        </w:rPr>
      </w:pPr>
      <w:r>
        <w:rPr>
          <w:sz w:val="28"/>
          <w:szCs w:val="28"/>
        </w:rPr>
        <w:t>и методической работе</w:t>
      </w:r>
    </w:p>
    <w:p w14:paraId="4D5DA0F8" w14:textId="77777777" w:rsidR="00B71A01" w:rsidRDefault="00B71A01" w:rsidP="00B71A01">
      <w:pPr>
        <w:ind w:right="138" w:firstLine="5103"/>
        <w:rPr>
          <w:sz w:val="16"/>
          <w:szCs w:val="16"/>
        </w:rPr>
      </w:pPr>
    </w:p>
    <w:p w14:paraId="1BF53146" w14:textId="77777777" w:rsidR="00B71A01" w:rsidRDefault="00B71A01" w:rsidP="00B71A01">
      <w:pPr>
        <w:ind w:right="138" w:firstLine="5103"/>
        <w:rPr>
          <w:sz w:val="28"/>
          <w:szCs w:val="28"/>
        </w:rPr>
      </w:pPr>
      <w:r>
        <w:rPr>
          <w:sz w:val="28"/>
          <w:szCs w:val="28"/>
        </w:rPr>
        <w:t>_________________ Е.А. Каменева</w:t>
      </w:r>
    </w:p>
    <w:p w14:paraId="2870027A" w14:textId="4AFDBE89" w:rsidR="00B71A01" w:rsidRDefault="00B71A01" w:rsidP="00B71A01">
      <w:pPr>
        <w:ind w:right="138" w:firstLine="5103"/>
        <w:rPr>
          <w:sz w:val="28"/>
          <w:szCs w:val="28"/>
        </w:rPr>
      </w:pPr>
      <w:r>
        <w:rPr>
          <w:sz w:val="28"/>
          <w:szCs w:val="28"/>
        </w:rPr>
        <w:t>«</w:t>
      </w:r>
      <w:r w:rsidR="00E972D2">
        <w:rPr>
          <w:rFonts w:eastAsia="Arial Unicode MS"/>
          <w:sz w:val="28"/>
          <w:szCs w:val="28"/>
        </w:rPr>
        <w:t>26</w:t>
      </w:r>
      <w:r>
        <w:rPr>
          <w:sz w:val="28"/>
          <w:szCs w:val="28"/>
        </w:rPr>
        <w:t xml:space="preserve">» </w:t>
      </w:r>
      <w:r w:rsidR="00E972D2">
        <w:rPr>
          <w:sz w:val="28"/>
          <w:szCs w:val="28"/>
        </w:rPr>
        <w:t>ноября</w:t>
      </w:r>
      <w:r>
        <w:rPr>
          <w:sz w:val="28"/>
          <w:szCs w:val="28"/>
        </w:rPr>
        <w:t xml:space="preserve"> 202</w:t>
      </w:r>
      <w:r w:rsidR="00CD54B7">
        <w:rPr>
          <w:sz w:val="28"/>
          <w:szCs w:val="28"/>
        </w:rPr>
        <w:t>4</w:t>
      </w:r>
      <w:r>
        <w:rPr>
          <w:sz w:val="28"/>
          <w:szCs w:val="28"/>
        </w:rPr>
        <w:t xml:space="preserve"> г.</w:t>
      </w:r>
    </w:p>
    <w:p w14:paraId="6C1BD710" w14:textId="77777777" w:rsidR="00B71A01" w:rsidRDefault="00B71A01" w:rsidP="00B71A01">
      <w:pPr>
        <w:spacing w:line="240" w:lineRule="exact"/>
        <w:ind w:firstLine="5103"/>
        <w:rPr>
          <w:sz w:val="24"/>
          <w:szCs w:val="24"/>
        </w:rPr>
      </w:pPr>
    </w:p>
    <w:p w14:paraId="03166B5D" w14:textId="77777777" w:rsidR="00B71A01" w:rsidRDefault="00B71A01" w:rsidP="00B71A01">
      <w:pPr>
        <w:spacing w:line="240" w:lineRule="exact"/>
        <w:rPr>
          <w:b/>
          <w:bCs/>
          <w:color w:val="000000"/>
          <w:w w:val="99"/>
          <w:sz w:val="32"/>
          <w:szCs w:val="32"/>
        </w:rPr>
      </w:pPr>
    </w:p>
    <w:p w14:paraId="0E218DA7" w14:textId="77777777" w:rsidR="00B71A01" w:rsidRDefault="00B71A01" w:rsidP="00B71A01">
      <w:pPr>
        <w:spacing w:line="240" w:lineRule="exact"/>
        <w:rPr>
          <w:b/>
          <w:bCs/>
          <w:color w:val="000000"/>
          <w:w w:val="99"/>
          <w:sz w:val="32"/>
          <w:szCs w:val="32"/>
        </w:rPr>
      </w:pPr>
    </w:p>
    <w:p w14:paraId="44943607" w14:textId="788BDAF1" w:rsidR="00B71A01" w:rsidRDefault="00B71A01" w:rsidP="00B71A01">
      <w:pPr>
        <w:jc w:val="center"/>
        <w:rPr>
          <w:b/>
          <w:color w:val="000000" w:themeColor="text1"/>
          <w:sz w:val="32"/>
          <w:szCs w:val="32"/>
        </w:rPr>
      </w:pPr>
      <w:r w:rsidRPr="00B71A01">
        <w:rPr>
          <w:b/>
          <w:color w:val="000000" w:themeColor="text1"/>
          <w:sz w:val="32"/>
          <w:szCs w:val="32"/>
        </w:rPr>
        <w:t>М.Н. Толмачев</w:t>
      </w:r>
      <w:r>
        <w:rPr>
          <w:b/>
          <w:color w:val="000000" w:themeColor="text1"/>
          <w:sz w:val="32"/>
          <w:szCs w:val="32"/>
        </w:rPr>
        <w:t>,</w:t>
      </w:r>
      <w:r w:rsidRPr="00B71A01">
        <w:rPr>
          <w:b/>
          <w:color w:val="000000" w:themeColor="text1"/>
          <w:sz w:val="32"/>
          <w:szCs w:val="32"/>
        </w:rPr>
        <w:t xml:space="preserve"> </w:t>
      </w:r>
      <w:r>
        <w:rPr>
          <w:b/>
          <w:color w:val="000000" w:themeColor="text1"/>
          <w:sz w:val="32"/>
          <w:szCs w:val="32"/>
        </w:rPr>
        <w:t>Цыпин А.П.</w:t>
      </w:r>
    </w:p>
    <w:p w14:paraId="04E978EC" w14:textId="77777777" w:rsidR="00B71A01" w:rsidRDefault="00B71A01" w:rsidP="00B71A01">
      <w:pPr>
        <w:jc w:val="center"/>
        <w:rPr>
          <w:b/>
          <w:color w:val="000000" w:themeColor="text1"/>
          <w:sz w:val="32"/>
          <w:szCs w:val="32"/>
        </w:rPr>
      </w:pPr>
    </w:p>
    <w:p w14:paraId="0BD0A910" w14:textId="5F70F6E8" w:rsidR="00B71A01" w:rsidRDefault="00B71A01" w:rsidP="00B71A01">
      <w:pPr>
        <w:jc w:val="center"/>
        <w:rPr>
          <w:b/>
          <w:color w:val="000000" w:themeColor="text1"/>
          <w:sz w:val="32"/>
          <w:szCs w:val="32"/>
        </w:rPr>
      </w:pPr>
      <w:r w:rsidRPr="00B71A01">
        <w:rPr>
          <w:b/>
          <w:color w:val="000000" w:themeColor="text1"/>
          <w:sz w:val="32"/>
          <w:szCs w:val="32"/>
        </w:rPr>
        <w:t>Многомерный статистический анализ</w:t>
      </w:r>
    </w:p>
    <w:p w14:paraId="5EF28E8C" w14:textId="77777777" w:rsidR="00B71A01" w:rsidRDefault="00B71A01" w:rsidP="00B71A01">
      <w:pPr>
        <w:jc w:val="center"/>
        <w:rPr>
          <w:b/>
          <w:color w:val="000000" w:themeColor="text1"/>
          <w:sz w:val="32"/>
          <w:szCs w:val="32"/>
        </w:rPr>
      </w:pPr>
    </w:p>
    <w:p w14:paraId="1A53727E" w14:textId="77777777" w:rsidR="00B71A01" w:rsidRDefault="00B71A01" w:rsidP="00B71A01">
      <w:pPr>
        <w:jc w:val="center"/>
        <w:rPr>
          <w:b/>
          <w:color w:val="000000" w:themeColor="text1"/>
          <w:sz w:val="28"/>
          <w:szCs w:val="28"/>
        </w:rPr>
      </w:pPr>
      <w:r>
        <w:rPr>
          <w:b/>
          <w:color w:val="000000" w:themeColor="text1"/>
          <w:sz w:val="28"/>
          <w:szCs w:val="28"/>
        </w:rPr>
        <w:t>Рабочая программа дисциплины</w:t>
      </w:r>
    </w:p>
    <w:p w14:paraId="0E5C1941" w14:textId="77777777" w:rsidR="00B71A01" w:rsidRDefault="00B71A01" w:rsidP="00B71A01">
      <w:pPr>
        <w:jc w:val="center"/>
        <w:rPr>
          <w:color w:val="000000" w:themeColor="text1"/>
          <w:sz w:val="28"/>
          <w:szCs w:val="28"/>
        </w:rPr>
      </w:pPr>
      <w:r>
        <w:rPr>
          <w:color w:val="000000" w:themeColor="text1"/>
          <w:sz w:val="28"/>
          <w:szCs w:val="28"/>
        </w:rPr>
        <w:t>для студентов, обучающихся по направлению подготовки</w:t>
      </w:r>
    </w:p>
    <w:p w14:paraId="7E417F0B" w14:textId="77777777" w:rsidR="00B71A01" w:rsidRDefault="00B71A01" w:rsidP="00B71A01">
      <w:pPr>
        <w:jc w:val="center"/>
        <w:rPr>
          <w:color w:val="000000" w:themeColor="text1"/>
          <w:sz w:val="28"/>
          <w:szCs w:val="28"/>
        </w:rPr>
      </w:pPr>
      <w:r>
        <w:rPr>
          <w:color w:val="000000" w:themeColor="text1"/>
          <w:sz w:val="28"/>
          <w:szCs w:val="28"/>
        </w:rPr>
        <w:t>38.03.01 Экономика</w:t>
      </w:r>
    </w:p>
    <w:p w14:paraId="13874DC1" w14:textId="4CF98FF9" w:rsidR="006A00A6" w:rsidRPr="006A00A6" w:rsidRDefault="006A00A6" w:rsidP="00B71A01">
      <w:pPr>
        <w:jc w:val="center"/>
        <w:rPr>
          <w:color w:val="2C2D2E"/>
          <w:sz w:val="28"/>
          <w:szCs w:val="28"/>
          <w:shd w:val="clear" w:color="auto" w:fill="FFFFFF"/>
        </w:rPr>
      </w:pPr>
      <w:r w:rsidRPr="006A00A6">
        <w:rPr>
          <w:sz w:val="28"/>
        </w:rPr>
        <w:t xml:space="preserve">ОП «Аналитика и аудит», </w:t>
      </w:r>
      <w:r w:rsidRPr="006A00A6">
        <w:rPr>
          <w:color w:val="000000" w:themeColor="text1"/>
          <w:sz w:val="28"/>
          <w:szCs w:val="28"/>
        </w:rPr>
        <w:t>профиль</w:t>
      </w:r>
      <w:r w:rsidR="00B71A01" w:rsidRPr="006A00A6">
        <w:rPr>
          <w:color w:val="000000" w:themeColor="text1"/>
          <w:sz w:val="28"/>
          <w:szCs w:val="28"/>
        </w:rPr>
        <w:t xml:space="preserve"> «</w:t>
      </w:r>
      <w:r w:rsidR="005576DC" w:rsidRPr="006A00A6">
        <w:rPr>
          <w:color w:val="2C2D2E"/>
          <w:sz w:val="28"/>
          <w:szCs w:val="28"/>
          <w:shd w:val="clear" w:color="auto" w:fill="FFFFFF"/>
        </w:rPr>
        <w:t>Аналитика и аудит</w:t>
      </w:r>
      <w:r w:rsidR="00B71A01" w:rsidRPr="006A00A6">
        <w:rPr>
          <w:color w:val="2C2D2E"/>
          <w:sz w:val="28"/>
          <w:szCs w:val="28"/>
          <w:shd w:val="clear" w:color="auto" w:fill="FFFFFF"/>
        </w:rPr>
        <w:t>»</w:t>
      </w:r>
    </w:p>
    <w:p w14:paraId="1F8FF3F0" w14:textId="77777777" w:rsidR="006A00A6" w:rsidRPr="006A00A6" w:rsidRDefault="005576DC" w:rsidP="006A00A6">
      <w:pPr>
        <w:jc w:val="center"/>
        <w:rPr>
          <w:color w:val="000000" w:themeColor="text1"/>
          <w:sz w:val="28"/>
          <w:szCs w:val="28"/>
        </w:rPr>
      </w:pPr>
      <w:r w:rsidRPr="006A00A6">
        <w:rPr>
          <w:color w:val="2C2D2E"/>
          <w:sz w:val="28"/>
          <w:szCs w:val="28"/>
          <w:shd w:val="clear" w:color="auto" w:fill="FFFFFF"/>
        </w:rPr>
        <w:t xml:space="preserve"> </w:t>
      </w:r>
      <w:r w:rsidR="006A00A6" w:rsidRPr="006A00A6">
        <w:rPr>
          <w:color w:val="000000" w:themeColor="text1"/>
          <w:sz w:val="28"/>
          <w:szCs w:val="28"/>
        </w:rPr>
        <w:t>ОП «Бизнес-анализ, налоги и аудит»,</w:t>
      </w:r>
    </w:p>
    <w:p w14:paraId="31B3BE2F" w14:textId="773F7140" w:rsidR="00B71A01" w:rsidRDefault="006A00A6" w:rsidP="006A00A6">
      <w:pPr>
        <w:jc w:val="center"/>
        <w:rPr>
          <w:color w:val="000000" w:themeColor="text1"/>
          <w:sz w:val="28"/>
          <w:szCs w:val="28"/>
        </w:rPr>
      </w:pPr>
      <w:r>
        <w:rPr>
          <w:color w:val="2C2D2E"/>
          <w:sz w:val="28"/>
          <w:szCs w:val="28"/>
          <w:shd w:val="clear" w:color="auto" w:fill="FFFFFF"/>
        </w:rPr>
        <w:t>профили</w:t>
      </w:r>
      <w:r w:rsidRPr="006A00A6">
        <w:rPr>
          <w:color w:val="2C2D2E"/>
          <w:sz w:val="28"/>
          <w:szCs w:val="28"/>
          <w:shd w:val="clear" w:color="auto" w:fill="FFFFFF"/>
        </w:rPr>
        <w:t xml:space="preserve"> </w:t>
      </w:r>
      <w:r w:rsidR="005576DC" w:rsidRPr="006A00A6">
        <w:rPr>
          <w:color w:val="2C2D2E"/>
          <w:sz w:val="28"/>
          <w:szCs w:val="28"/>
          <w:shd w:val="clear" w:color="auto" w:fill="FFFFFF"/>
        </w:rPr>
        <w:t>«</w:t>
      </w:r>
      <w:r w:rsidR="005576DC" w:rsidRPr="006A00A6">
        <w:rPr>
          <w:color w:val="000000"/>
          <w:sz w:val="28"/>
          <w:szCs w:val="28"/>
          <w:shd w:val="clear" w:color="auto" w:fill="FFFFFF"/>
        </w:rPr>
        <w:t>Учет, анализ и аудит»</w:t>
      </w:r>
      <w:r>
        <w:rPr>
          <w:color w:val="000000"/>
          <w:sz w:val="28"/>
          <w:szCs w:val="28"/>
          <w:shd w:val="clear" w:color="auto" w:fill="FFFFFF"/>
        </w:rPr>
        <w:t>, «Аудит и внутренний контроль»</w:t>
      </w:r>
    </w:p>
    <w:p w14:paraId="1816F3CB" w14:textId="77777777" w:rsidR="00B71A01" w:rsidRDefault="00B71A01" w:rsidP="00B71A01">
      <w:pPr>
        <w:spacing w:line="240" w:lineRule="exact"/>
      </w:pPr>
    </w:p>
    <w:p w14:paraId="43936B18" w14:textId="77777777" w:rsidR="00B71A01" w:rsidRDefault="00B71A01" w:rsidP="00B71A01">
      <w:pPr>
        <w:spacing w:line="240" w:lineRule="exact"/>
      </w:pPr>
    </w:p>
    <w:p w14:paraId="2DEB2E2E" w14:textId="77777777" w:rsidR="0084138F" w:rsidRDefault="0084138F" w:rsidP="0084138F">
      <w:pPr>
        <w:widowControl w:val="0"/>
        <w:autoSpaceDE w:val="0"/>
        <w:autoSpaceDN w:val="0"/>
        <w:adjustRightInd w:val="0"/>
        <w:ind w:left="-426" w:right="-428"/>
        <w:jc w:val="center"/>
        <w:rPr>
          <w:sz w:val="28"/>
          <w:szCs w:val="28"/>
          <w:lang w:eastAsia="ru-RU"/>
        </w:rPr>
      </w:pPr>
      <w:r>
        <w:rPr>
          <w:sz w:val="28"/>
          <w:szCs w:val="28"/>
          <w:lang w:eastAsia="ru-RU"/>
        </w:rPr>
        <w:t>Рекомендовано Ученым советом Факультета налогов, аудита и бизнес-анализа</w:t>
      </w:r>
    </w:p>
    <w:p w14:paraId="3257705B" w14:textId="77777777" w:rsidR="0084138F" w:rsidRDefault="0084138F" w:rsidP="0084138F">
      <w:pPr>
        <w:widowControl w:val="0"/>
        <w:autoSpaceDE w:val="0"/>
        <w:autoSpaceDN w:val="0"/>
        <w:adjustRightInd w:val="0"/>
        <w:jc w:val="center"/>
        <w:rPr>
          <w:sz w:val="28"/>
          <w:szCs w:val="28"/>
          <w:lang w:eastAsia="ru-RU"/>
        </w:rPr>
      </w:pPr>
      <w:r>
        <w:rPr>
          <w:sz w:val="28"/>
          <w:szCs w:val="28"/>
          <w:lang w:eastAsia="ru-RU"/>
        </w:rPr>
        <w:t>(протокол № 46 от 19 ноября 2024 г.)</w:t>
      </w:r>
    </w:p>
    <w:p w14:paraId="5F7E1E23" w14:textId="77777777" w:rsidR="0084138F" w:rsidRDefault="0084138F" w:rsidP="0084138F">
      <w:pPr>
        <w:widowControl w:val="0"/>
        <w:autoSpaceDE w:val="0"/>
        <w:autoSpaceDN w:val="0"/>
        <w:adjustRightInd w:val="0"/>
        <w:jc w:val="center"/>
        <w:rPr>
          <w:sz w:val="28"/>
          <w:szCs w:val="28"/>
          <w:lang w:eastAsia="ru-RU"/>
        </w:rPr>
      </w:pPr>
      <w:r>
        <w:rPr>
          <w:sz w:val="28"/>
          <w:szCs w:val="28"/>
          <w:lang w:eastAsia="ru-RU"/>
        </w:rPr>
        <w:t>Одобрено заседанием Кафедры бизнес-аналитики, Факультета налогов, аудита и бизнес-анализа</w:t>
      </w:r>
    </w:p>
    <w:p w14:paraId="0456FEB5" w14:textId="77777777" w:rsidR="0084138F" w:rsidRDefault="0084138F" w:rsidP="0084138F">
      <w:pPr>
        <w:widowControl w:val="0"/>
        <w:autoSpaceDE w:val="0"/>
        <w:autoSpaceDN w:val="0"/>
        <w:adjustRightInd w:val="0"/>
        <w:jc w:val="center"/>
        <w:rPr>
          <w:sz w:val="28"/>
          <w:szCs w:val="28"/>
          <w:lang w:eastAsia="ru-RU"/>
        </w:rPr>
      </w:pPr>
      <w:r>
        <w:rPr>
          <w:sz w:val="28"/>
          <w:szCs w:val="28"/>
          <w:lang w:eastAsia="ru-RU"/>
        </w:rPr>
        <w:t>(протокол № 03 от 25 октября 2024 г.)</w:t>
      </w:r>
    </w:p>
    <w:p w14:paraId="2E0E0F16" w14:textId="77777777" w:rsidR="00B71A01" w:rsidRDefault="00B71A01" w:rsidP="00B71A01">
      <w:pPr>
        <w:rPr>
          <w:color w:val="000000" w:themeColor="text1"/>
          <w:sz w:val="28"/>
          <w:szCs w:val="28"/>
        </w:rPr>
      </w:pPr>
    </w:p>
    <w:p w14:paraId="6C658A98" w14:textId="77777777" w:rsidR="00B71A01" w:rsidRDefault="00B71A01" w:rsidP="00B71A01">
      <w:pPr>
        <w:spacing w:line="240" w:lineRule="exact"/>
        <w:rPr>
          <w:sz w:val="24"/>
          <w:szCs w:val="24"/>
        </w:rPr>
      </w:pPr>
    </w:p>
    <w:p w14:paraId="4B1735E3" w14:textId="45450592" w:rsidR="00B71A01" w:rsidRDefault="00B71A01" w:rsidP="00B71A01">
      <w:pPr>
        <w:spacing w:line="240" w:lineRule="exact"/>
      </w:pPr>
    </w:p>
    <w:p w14:paraId="03F37986" w14:textId="77777777" w:rsidR="006A00A6" w:rsidRDefault="006A00A6" w:rsidP="00B71A01">
      <w:pPr>
        <w:spacing w:line="240" w:lineRule="exact"/>
      </w:pPr>
    </w:p>
    <w:p w14:paraId="2C332A2A" w14:textId="77777777" w:rsidR="003C0C33" w:rsidRDefault="003C0C33" w:rsidP="00B71A01">
      <w:pPr>
        <w:spacing w:line="240" w:lineRule="exact"/>
      </w:pPr>
    </w:p>
    <w:p w14:paraId="547B193C" w14:textId="77777777" w:rsidR="00B71A01" w:rsidRDefault="00B71A01" w:rsidP="00B71A01">
      <w:pPr>
        <w:spacing w:line="240" w:lineRule="exact"/>
      </w:pPr>
    </w:p>
    <w:p w14:paraId="172E67B4" w14:textId="517A97B5" w:rsidR="00B71A01" w:rsidRDefault="00B71A01" w:rsidP="00B71A01">
      <w:pPr>
        <w:spacing w:line="247" w:lineRule="auto"/>
        <w:ind w:right="-2"/>
        <w:jc w:val="center"/>
        <w:rPr>
          <w:b/>
          <w:bCs/>
          <w:color w:val="000000"/>
          <w:sz w:val="28"/>
          <w:szCs w:val="28"/>
        </w:rPr>
      </w:pPr>
      <w:r>
        <w:rPr>
          <w:b/>
          <w:bCs/>
          <w:color w:val="000000"/>
          <w:sz w:val="28"/>
          <w:szCs w:val="28"/>
        </w:rPr>
        <w:t>Москва 2024</w:t>
      </w:r>
    </w:p>
    <w:p w14:paraId="671AD44B" w14:textId="77777777" w:rsidR="0084138F" w:rsidRDefault="0084138F" w:rsidP="00B71A01">
      <w:pPr>
        <w:spacing w:line="247" w:lineRule="auto"/>
        <w:ind w:right="-2"/>
        <w:jc w:val="center"/>
        <w:rPr>
          <w:color w:val="000000"/>
          <w:sz w:val="24"/>
          <w:szCs w:val="24"/>
        </w:rPr>
      </w:pPr>
      <w:bookmarkStart w:id="0" w:name="_GoBack"/>
      <w:bookmarkEnd w:id="0"/>
    </w:p>
    <w:sdt>
      <w:sdtPr>
        <w:rPr>
          <w:rFonts w:ascii="Times New Roman" w:hAnsi="Times New Roman"/>
          <w:color w:val="auto"/>
          <w:sz w:val="24"/>
          <w:szCs w:val="24"/>
          <w:lang w:eastAsia="zh-CN"/>
        </w:rPr>
        <w:id w:val="1863013851"/>
        <w:docPartObj>
          <w:docPartGallery w:val="Table of Contents"/>
          <w:docPartUnique/>
        </w:docPartObj>
      </w:sdtPr>
      <w:sdtEndPr>
        <w:rPr>
          <w:b/>
          <w:bCs/>
          <w:sz w:val="20"/>
          <w:szCs w:val="20"/>
        </w:rPr>
      </w:sdtEndPr>
      <w:sdtContent>
        <w:p w14:paraId="6C7FB3A5" w14:textId="7193385C" w:rsidR="00F2001F" w:rsidRPr="005576DC" w:rsidRDefault="00F2001F" w:rsidP="005576DC">
          <w:pPr>
            <w:pStyle w:val="af6"/>
            <w:spacing w:before="0" w:line="240" w:lineRule="auto"/>
            <w:contextualSpacing/>
            <w:jc w:val="center"/>
          </w:pPr>
          <w:r w:rsidRPr="009B7A48">
            <w:rPr>
              <w:rFonts w:ascii="Times New Roman" w:hAnsi="Times New Roman"/>
              <w:b/>
              <w:color w:val="auto"/>
              <w:sz w:val="28"/>
              <w:szCs w:val="24"/>
            </w:rPr>
            <w:t>Содержание</w:t>
          </w:r>
        </w:p>
        <w:p w14:paraId="09D486E1" w14:textId="4A8B328E" w:rsidR="0011091C" w:rsidRPr="000B5BA5" w:rsidRDefault="00F2001F" w:rsidP="0064462B">
          <w:pPr>
            <w:pStyle w:val="10"/>
            <w:tabs>
              <w:tab w:val="left" w:pos="440"/>
            </w:tabs>
            <w:rPr>
              <w:rFonts w:asciiTheme="minorHAnsi" w:eastAsiaTheme="minorEastAsia" w:hAnsiTheme="minorHAnsi" w:cstheme="minorBidi"/>
              <w:noProof/>
              <w:sz w:val="24"/>
              <w:szCs w:val="24"/>
            </w:rPr>
          </w:pPr>
          <w:r w:rsidRPr="000B5BA5">
            <w:rPr>
              <w:sz w:val="24"/>
              <w:szCs w:val="24"/>
            </w:rPr>
            <w:fldChar w:fldCharType="begin"/>
          </w:r>
          <w:r w:rsidRPr="000B5BA5">
            <w:rPr>
              <w:sz w:val="24"/>
              <w:szCs w:val="24"/>
            </w:rPr>
            <w:instrText xml:space="preserve"> TOC \o "1-3" \h \z \u </w:instrText>
          </w:r>
          <w:r w:rsidRPr="000B5BA5">
            <w:rPr>
              <w:sz w:val="24"/>
              <w:szCs w:val="24"/>
            </w:rPr>
            <w:fldChar w:fldCharType="separate"/>
          </w:r>
          <w:hyperlink w:anchor="_Toc129851353" w:history="1">
            <w:r w:rsidR="0011091C" w:rsidRPr="000B5BA5">
              <w:rPr>
                <w:rStyle w:val="a9"/>
                <w:bCs/>
                <w:noProof/>
                <w:sz w:val="24"/>
                <w:szCs w:val="24"/>
              </w:rPr>
              <w:t>1.</w:t>
            </w:r>
            <w:r w:rsidR="0011091C" w:rsidRPr="000B5BA5">
              <w:rPr>
                <w:rFonts w:asciiTheme="minorHAnsi" w:eastAsiaTheme="minorEastAsia" w:hAnsiTheme="minorHAnsi" w:cstheme="minorBidi"/>
                <w:noProof/>
                <w:sz w:val="24"/>
                <w:szCs w:val="24"/>
              </w:rPr>
              <w:tab/>
            </w:r>
            <w:r w:rsidR="0011091C" w:rsidRPr="000B5BA5">
              <w:rPr>
                <w:rStyle w:val="a9"/>
                <w:bCs/>
                <w:noProof/>
                <w:sz w:val="24"/>
                <w:szCs w:val="24"/>
              </w:rPr>
              <w:t>Наименование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_Toc129851353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3</w:t>
            </w:r>
            <w:r w:rsidR="0011091C" w:rsidRPr="000B5BA5">
              <w:rPr>
                <w:noProof/>
                <w:webHidden/>
                <w:sz w:val="24"/>
                <w:szCs w:val="24"/>
              </w:rPr>
              <w:fldChar w:fldCharType="end"/>
            </w:r>
          </w:hyperlink>
        </w:p>
        <w:p w14:paraId="7ABA6796" w14:textId="7646DA4F" w:rsidR="0011091C" w:rsidRPr="000B5BA5" w:rsidRDefault="00CB3C16" w:rsidP="0064462B">
          <w:pPr>
            <w:pStyle w:val="10"/>
            <w:tabs>
              <w:tab w:val="left" w:pos="440"/>
            </w:tabs>
            <w:rPr>
              <w:rFonts w:asciiTheme="minorHAnsi" w:eastAsiaTheme="minorEastAsia" w:hAnsiTheme="minorHAnsi" w:cstheme="minorBidi"/>
              <w:strike/>
              <w:noProof/>
              <w:sz w:val="24"/>
              <w:szCs w:val="24"/>
            </w:rPr>
          </w:pPr>
          <w:hyperlink w:anchor="_Toc129851354" w:history="1">
            <w:r w:rsidR="0011091C" w:rsidRPr="000B5BA5">
              <w:rPr>
                <w:rStyle w:val="a9"/>
                <w:noProof/>
                <w:sz w:val="24"/>
                <w:szCs w:val="24"/>
              </w:rPr>
              <w:t>2.</w:t>
            </w:r>
            <w:r w:rsidR="0011091C" w:rsidRPr="000B5BA5">
              <w:rPr>
                <w:rFonts w:asciiTheme="minorHAnsi" w:eastAsiaTheme="minorEastAsia" w:hAnsiTheme="minorHAnsi" w:cstheme="minorBidi"/>
                <w:noProof/>
                <w:sz w:val="24"/>
                <w:szCs w:val="24"/>
              </w:rPr>
              <w:tab/>
            </w:r>
            <w:r w:rsidR="0011091C" w:rsidRPr="000B5BA5">
              <w:rPr>
                <w:rStyle w:val="a9"/>
                <w:noProof/>
                <w:sz w:val="24"/>
                <w:szCs w:val="24"/>
              </w:rPr>
              <w:t>Перечень планируемых результатов освоения образовательной программы с указанием индикаторов их достижения и планируемых результатов обучения по дисциплине</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_Toc129851354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3</w:t>
            </w:r>
            <w:r w:rsidR="0011091C" w:rsidRPr="000B5BA5">
              <w:rPr>
                <w:noProof/>
                <w:webHidden/>
                <w:sz w:val="24"/>
                <w:szCs w:val="24"/>
              </w:rPr>
              <w:fldChar w:fldCharType="end"/>
            </w:r>
          </w:hyperlink>
        </w:p>
        <w:p w14:paraId="08BE2E1F" w14:textId="1731F858" w:rsidR="00D246D4" w:rsidRPr="000B5BA5" w:rsidRDefault="00CB3C16" w:rsidP="0064462B">
          <w:pPr>
            <w:pStyle w:val="10"/>
            <w:tabs>
              <w:tab w:val="left" w:pos="440"/>
            </w:tabs>
            <w:rPr>
              <w:noProof/>
              <w:sz w:val="24"/>
              <w:szCs w:val="24"/>
            </w:rPr>
          </w:pPr>
          <w:hyperlink w:anchor="_Toc129851359" w:history="1">
            <w:r w:rsidR="0011091C" w:rsidRPr="000B5BA5">
              <w:rPr>
                <w:rStyle w:val="a9"/>
                <w:bCs/>
                <w:noProof/>
                <w:sz w:val="24"/>
                <w:szCs w:val="24"/>
              </w:rPr>
              <w:t>3.</w:t>
            </w:r>
            <w:r w:rsidR="0011091C" w:rsidRPr="000B5BA5">
              <w:rPr>
                <w:rFonts w:asciiTheme="minorHAnsi" w:eastAsiaTheme="minorEastAsia" w:hAnsiTheme="minorHAnsi" w:cstheme="minorBidi"/>
                <w:noProof/>
                <w:sz w:val="24"/>
                <w:szCs w:val="24"/>
              </w:rPr>
              <w:tab/>
            </w:r>
            <w:r w:rsidR="0011091C" w:rsidRPr="000B5BA5">
              <w:rPr>
                <w:rStyle w:val="a9"/>
                <w:bCs/>
                <w:noProof/>
                <w:sz w:val="24"/>
                <w:szCs w:val="24"/>
              </w:rPr>
              <w:t>Место дисциплины в структуре образовательной программы</w:t>
            </w:r>
            <w:r w:rsidR="0011091C" w:rsidRPr="000B5BA5">
              <w:rPr>
                <w:noProof/>
                <w:webHidden/>
                <w:sz w:val="24"/>
                <w:szCs w:val="24"/>
              </w:rPr>
              <w:tab/>
            </w:r>
            <w:r w:rsidR="00D5325C">
              <w:rPr>
                <w:noProof/>
                <w:webHidden/>
                <w:sz w:val="24"/>
                <w:szCs w:val="24"/>
              </w:rPr>
              <w:t>5</w:t>
            </w:r>
          </w:hyperlink>
        </w:p>
        <w:p w14:paraId="1BBDEB15" w14:textId="4B367488" w:rsidR="00F43608" w:rsidRPr="000B5BA5" w:rsidRDefault="00F43608" w:rsidP="00F43608">
          <w:pPr>
            <w:pStyle w:val="ac"/>
            <w:ind w:left="0"/>
            <w:jc w:val="both"/>
            <w:rPr>
              <w:rFonts w:eastAsiaTheme="minorEastAsia"/>
              <w:b/>
              <w:noProof/>
              <w:sz w:val="24"/>
              <w:szCs w:val="24"/>
              <w:lang w:eastAsia="ru-RU"/>
            </w:rPr>
          </w:pPr>
          <w:r w:rsidRPr="000B5BA5">
            <w:rPr>
              <w:rFonts w:eastAsiaTheme="minorEastAsia"/>
              <w:noProof/>
              <w:sz w:val="24"/>
              <w:szCs w:val="24"/>
              <w:lang w:eastAsia="ru-RU"/>
            </w:rPr>
            <w:t xml:space="preserve">4. </w:t>
          </w:r>
          <w:r w:rsidRPr="000B5BA5">
            <w:rPr>
              <w:rStyle w:val="FontStyle17"/>
              <w:b w:val="0"/>
              <w:bCs w:val="0"/>
              <w:noProof/>
              <w:sz w:val="24"/>
              <w:szCs w:val="24"/>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r w:rsidR="000B5BA5">
            <w:rPr>
              <w:rStyle w:val="FontStyle17"/>
              <w:b w:val="0"/>
              <w:bCs w:val="0"/>
              <w:noProof/>
              <w:sz w:val="24"/>
              <w:szCs w:val="24"/>
            </w:rPr>
            <w:t>………</w:t>
          </w:r>
          <w:r w:rsidR="00332896">
            <w:rPr>
              <w:rStyle w:val="FontStyle17"/>
              <w:b w:val="0"/>
              <w:bCs w:val="0"/>
              <w:noProof/>
              <w:sz w:val="24"/>
              <w:szCs w:val="24"/>
            </w:rPr>
            <w:t>4</w:t>
          </w:r>
        </w:p>
        <w:p w14:paraId="0CE9024C" w14:textId="0F2C773C" w:rsidR="0011091C" w:rsidRPr="000B5BA5" w:rsidRDefault="00CB3C16" w:rsidP="0064462B">
          <w:pPr>
            <w:pStyle w:val="10"/>
            <w:rPr>
              <w:rFonts w:asciiTheme="minorHAnsi" w:eastAsiaTheme="minorEastAsia" w:hAnsiTheme="minorHAnsi" w:cstheme="minorBidi"/>
              <w:noProof/>
              <w:sz w:val="24"/>
              <w:szCs w:val="24"/>
            </w:rPr>
          </w:pPr>
          <w:hyperlink w:anchor="_Toc129851360" w:history="1">
            <w:r w:rsidR="0011091C" w:rsidRPr="000B5BA5">
              <w:rPr>
                <w:rStyle w:val="a9"/>
                <w:bCs/>
                <w:noProof/>
                <w:sz w:val="24"/>
                <w:szCs w:val="24"/>
              </w:rPr>
              <w:t>5. Содержание дисциплины, структурированное по темам (разделам) дисциплины с указанием их объемов (в академических часах) и видов учебных занятий</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_Toc129851360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6</w:t>
            </w:r>
            <w:r w:rsidR="0011091C" w:rsidRPr="000B5BA5">
              <w:rPr>
                <w:noProof/>
                <w:webHidden/>
                <w:sz w:val="24"/>
                <w:szCs w:val="24"/>
              </w:rPr>
              <w:fldChar w:fldCharType="end"/>
            </w:r>
          </w:hyperlink>
        </w:p>
        <w:p w14:paraId="6209CB77" w14:textId="0FB644C8" w:rsidR="0011091C" w:rsidRPr="000B5BA5" w:rsidRDefault="00CB3C16" w:rsidP="0064462B">
          <w:pPr>
            <w:pStyle w:val="23"/>
            <w:spacing w:after="0"/>
            <w:ind w:left="0"/>
            <w:rPr>
              <w:rFonts w:asciiTheme="minorHAnsi" w:eastAsiaTheme="minorEastAsia" w:hAnsiTheme="minorHAnsi" w:cstheme="minorBidi"/>
              <w:noProof/>
              <w:sz w:val="24"/>
              <w:szCs w:val="24"/>
              <w:lang w:eastAsia="ru-RU"/>
            </w:rPr>
          </w:pPr>
          <w:hyperlink w:anchor="_Toc129851361" w:history="1">
            <w:r w:rsidR="0011091C" w:rsidRPr="000B5BA5">
              <w:rPr>
                <w:rStyle w:val="a9"/>
                <w:bCs/>
                <w:noProof/>
                <w:sz w:val="24"/>
                <w:szCs w:val="24"/>
              </w:rPr>
              <w:t>5.1. Содержание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_Toc129851361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6</w:t>
            </w:r>
            <w:r w:rsidR="0011091C" w:rsidRPr="000B5BA5">
              <w:rPr>
                <w:noProof/>
                <w:webHidden/>
                <w:sz w:val="24"/>
                <w:szCs w:val="24"/>
              </w:rPr>
              <w:fldChar w:fldCharType="end"/>
            </w:r>
          </w:hyperlink>
        </w:p>
        <w:p w14:paraId="2CCF745D" w14:textId="2F8CDF37" w:rsidR="0011091C" w:rsidRPr="000B5BA5" w:rsidRDefault="00CB3C16" w:rsidP="0064462B">
          <w:pPr>
            <w:pStyle w:val="23"/>
            <w:spacing w:after="0"/>
            <w:ind w:left="0"/>
            <w:rPr>
              <w:rFonts w:asciiTheme="minorHAnsi" w:eastAsiaTheme="minorEastAsia" w:hAnsiTheme="minorHAnsi" w:cstheme="minorBidi"/>
              <w:noProof/>
              <w:sz w:val="24"/>
              <w:szCs w:val="24"/>
              <w:lang w:eastAsia="ru-RU"/>
            </w:rPr>
          </w:pPr>
          <w:hyperlink w:anchor="_Toc129851362" w:history="1">
            <w:r w:rsidR="0011091C" w:rsidRPr="000B5BA5">
              <w:rPr>
                <w:rStyle w:val="a9"/>
                <w:noProof/>
                <w:sz w:val="24"/>
                <w:szCs w:val="24"/>
              </w:rPr>
              <w:t>5.2. Учебно-тематический план</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_Toc129851362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8</w:t>
            </w:r>
            <w:r w:rsidR="0011091C" w:rsidRPr="000B5BA5">
              <w:rPr>
                <w:noProof/>
                <w:webHidden/>
                <w:sz w:val="24"/>
                <w:szCs w:val="24"/>
              </w:rPr>
              <w:fldChar w:fldCharType="end"/>
            </w:r>
          </w:hyperlink>
        </w:p>
        <w:p w14:paraId="2DAFEF59" w14:textId="411F48B1" w:rsidR="0011091C" w:rsidRPr="000B5BA5" w:rsidRDefault="00CB3C16" w:rsidP="0064462B">
          <w:pPr>
            <w:pStyle w:val="23"/>
            <w:spacing w:after="0"/>
            <w:ind w:left="0"/>
            <w:rPr>
              <w:rFonts w:asciiTheme="minorHAnsi" w:eastAsiaTheme="minorEastAsia" w:hAnsiTheme="minorHAnsi" w:cstheme="minorBidi"/>
              <w:noProof/>
              <w:sz w:val="24"/>
              <w:szCs w:val="24"/>
              <w:lang w:eastAsia="ru-RU"/>
            </w:rPr>
          </w:pPr>
          <w:hyperlink w:anchor="_Toc129851363" w:history="1">
            <w:r w:rsidR="0011091C" w:rsidRPr="000B5BA5">
              <w:rPr>
                <w:rStyle w:val="a9"/>
                <w:noProof/>
                <w:sz w:val="24"/>
                <w:szCs w:val="24"/>
              </w:rPr>
              <w:t>5.3. Содержание семинаров, практических занятий</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_Toc129851363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10</w:t>
            </w:r>
            <w:r w:rsidR="0011091C" w:rsidRPr="000B5BA5">
              <w:rPr>
                <w:noProof/>
                <w:webHidden/>
                <w:sz w:val="24"/>
                <w:szCs w:val="24"/>
              </w:rPr>
              <w:fldChar w:fldCharType="end"/>
            </w:r>
          </w:hyperlink>
        </w:p>
        <w:p w14:paraId="517E01D2" w14:textId="1D1CDEC7" w:rsidR="0011091C" w:rsidRPr="000B5BA5" w:rsidRDefault="00CB3C16" w:rsidP="0064462B">
          <w:pPr>
            <w:pStyle w:val="10"/>
            <w:rPr>
              <w:rFonts w:asciiTheme="minorHAnsi" w:eastAsiaTheme="minorEastAsia" w:hAnsiTheme="minorHAnsi" w:cstheme="minorBidi"/>
              <w:noProof/>
              <w:sz w:val="24"/>
              <w:szCs w:val="24"/>
            </w:rPr>
          </w:pPr>
          <w:hyperlink w:anchor="_Toc129851364" w:history="1">
            <w:r w:rsidR="0011091C" w:rsidRPr="000B5BA5">
              <w:rPr>
                <w:rStyle w:val="a9"/>
                <w:bCs/>
                <w:noProof/>
                <w:sz w:val="24"/>
                <w:szCs w:val="24"/>
              </w:rPr>
              <w:t>6. Перечень учебно-методического обеспечения для самостоятельной работы обучающихся по дисциплине</w:t>
            </w:r>
            <w:r w:rsidR="0064462B" w:rsidRPr="000B5BA5">
              <w:rPr>
                <w:rStyle w:val="a9"/>
                <w:bCs/>
                <w:noProof/>
                <w:sz w:val="24"/>
                <w:szCs w:val="24"/>
              </w:rPr>
              <w:t>………</w:t>
            </w:r>
            <w:r w:rsidR="000B5BA5">
              <w:rPr>
                <w:rStyle w:val="a9"/>
                <w:bCs/>
                <w:noProof/>
                <w:sz w:val="24"/>
                <w:szCs w:val="24"/>
              </w:rPr>
              <w:t>…………………………………………………………………………………</w:t>
            </w:r>
            <w:r w:rsidR="0011091C" w:rsidRPr="000B5BA5">
              <w:rPr>
                <w:noProof/>
                <w:webHidden/>
                <w:sz w:val="24"/>
                <w:szCs w:val="24"/>
              </w:rPr>
              <w:fldChar w:fldCharType="begin"/>
            </w:r>
            <w:r w:rsidR="0011091C" w:rsidRPr="000B5BA5">
              <w:rPr>
                <w:noProof/>
                <w:webHidden/>
                <w:sz w:val="24"/>
                <w:szCs w:val="24"/>
              </w:rPr>
              <w:instrText xml:space="preserve"> PAGEREF _Toc129851364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12</w:t>
            </w:r>
            <w:r w:rsidR="0011091C" w:rsidRPr="000B5BA5">
              <w:rPr>
                <w:noProof/>
                <w:webHidden/>
                <w:sz w:val="24"/>
                <w:szCs w:val="24"/>
              </w:rPr>
              <w:fldChar w:fldCharType="end"/>
            </w:r>
          </w:hyperlink>
        </w:p>
        <w:p w14:paraId="6A18C2FB" w14:textId="25510EB7" w:rsidR="0011091C" w:rsidRPr="000B5BA5" w:rsidRDefault="00CB3C16" w:rsidP="0064462B">
          <w:pPr>
            <w:pStyle w:val="23"/>
            <w:spacing w:after="0"/>
            <w:ind w:left="0"/>
            <w:rPr>
              <w:rFonts w:asciiTheme="minorHAnsi" w:eastAsiaTheme="minorEastAsia" w:hAnsiTheme="minorHAnsi" w:cstheme="minorBidi"/>
              <w:noProof/>
              <w:sz w:val="24"/>
              <w:szCs w:val="24"/>
              <w:lang w:eastAsia="ru-RU"/>
            </w:rPr>
          </w:pPr>
          <w:hyperlink w:anchor="_Toc129851365" w:history="1">
            <w:r w:rsidR="0011091C" w:rsidRPr="000B5BA5">
              <w:rPr>
                <w:rStyle w:val="a9"/>
                <w:bCs/>
                <w:noProof/>
                <w:sz w:val="24"/>
                <w:szCs w:val="24"/>
              </w:rPr>
              <w:t>6.1. Перечень вопросов, отводимых на самостоятельное освоение дисциплины, формы внеаудиторной самостоятельной работы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_Toc129851365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12</w:t>
            </w:r>
            <w:r w:rsidR="0011091C" w:rsidRPr="000B5BA5">
              <w:rPr>
                <w:noProof/>
                <w:webHidden/>
                <w:sz w:val="24"/>
                <w:szCs w:val="24"/>
              </w:rPr>
              <w:fldChar w:fldCharType="end"/>
            </w:r>
          </w:hyperlink>
        </w:p>
        <w:p w14:paraId="52FD1463" w14:textId="5E9265F9" w:rsidR="0011091C" w:rsidRPr="000B5BA5" w:rsidRDefault="00CB3C16" w:rsidP="0064462B">
          <w:pPr>
            <w:pStyle w:val="23"/>
            <w:spacing w:after="0"/>
            <w:ind w:left="0"/>
            <w:rPr>
              <w:rFonts w:asciiTheme="minorHAnsi" w:eastAsiaTheme="minorEastAsia" w:hAnsiTheme="minorHAnsi" w:cstheme="minorBidi"/>
              <w:noProof/>
              <w:sz w:val="24"/>
              <w:szCs w:val="24"/>
              <w:lang w:eastAsia="ru-RU"/>
            </w:rPr>
          </w:pPr>
          <w:hyperlink w:anchor="_Toc129851366" w:history="1">
            <w:r w:rsidR="0011091C" w:rsidRPr="000B5BA5">
              <w:rPr>
                <w:rStyle w:val="a9"/>
                <w:noProof/>
                <w:sz w:val="24"/>
                <w:szCs w:val="24"/>
              </w:rPr>
              <w:t>6.2. Перечень вопросов, заданий, тем для подготовки к текущему контролю</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_Toc129851366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14</w:t>
            </w:r>
            <w:r w:rsidR="0011091C" w:rsidRPr="000B5BA5">
              <w:rPr>
                <w:noProof/>
                <w:webHidden/>
                <w:sz w:val="24"/>
                <w:szCs w:val="24"/>
              </w:rPr>
              <w:fldChar w:fldCharType="end"/>
            </w:r>
          </w:hyperlink>
        </w:p>
        <w:p w14:paraId="121B94C4" w14:textId="4DEEC02F" w:rsidR="0011091C" w:rsidRPr="000B5BA5" w:rsidRDefault="00CB3C16">
          <w:pPr>
            <w:pStyle w:val="10"/>
            <w:rPr>
              <w:rFonts w:asciiTheme="minorHAnsi" w:eastAsiaTheme="minorEastAsia" w:hAnsiTheme="minorHAnsi" w:cstheme="minorBidi"/>
              <w:strike/>
              <w:noProof/>
              <w:sz w:val="24"/>
              <w:szCs w:val="24"/>
            </w:rPr>
          </w:pPr>
          <w:hyperlink w:anchor="_Toc129851367" w:history="1">
            <w:r w:rsidR="0011091C" w:rsidRPr="000B5BA5">
              <w:rPr>
                <w:rStyle w:val="a9"/>
                <w:bCs/>
                <w:noProof/>
                <w:sz w:val="24"/>
                <w:szCs w:val="24"/>
              </w:rPr>
              <w:t>7. Фонд оценочных средств для проведения промежуточной аттестации обучающихся по дисциплине</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_Toc129851367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17</w:t>
            </w:r>
            <w:r w:rsidR="0011091C" w:rsidRPr="000B5BA5">
              <w:rPr>
                <w:noProof/>
                <w:webHidden/>
                <w:sz w:val="24"/>
                <w:szCs w:val="24"/>
              </w:rPr>
              <w:fldChar w:fldCharType="end"/>
            </w:r>
          </w:hyperlink>
        </w:p>
        <w:p w14:paraId="4726DB66" w14:textId="64AEE0AE" w:rsidR="0011091C" w:rsidRPr="000B5BA5" w:rsidRDefault="00CB3C16">
          <w:pPr>
            <w:pStyle w:val="10"/>
            <w:rPr>
              <w:rFonts w:asciiTheme="minorHAnsi" w:eastAsiaTheme="minorEastAsia" w:hAnsiTheme="minorHAnsi" w:cstheme="minorBidi"/>
              <w:noProof/>
              <w:sz w:val="24"/>
              <w:szCs w:val="24"/>
            </w:rPr>
          </w:pPr>
          <w:hyperlink w:anchor="_Toc129851371" w:history="1">
            <w:r w:rsidR="0011091C" w:rsidRPr="000B5BA5">
              <w:rPr>
                <w:rStyle w:val="a9"/>
                <w:bCs/>
                <w:noProof/>
                <w:sz w:val="24"/>
                <w:szCs w:val="24"/>
                <w:lang w:eastAsia="ar-SA"/>
              </w:rPr>
              <w:t>8. Перечень основной и дополнительной учебной литературы, необходимой для освоения дисциплины</w:t>
            </w:r>
            <w:r w:rsidR="0011091C" w:rsidRPr="000B5BA5">
              <w:rPr>
                <w:rStyle w:val="a9"/>
                <w:noProof/>
                <w:sz w:val="24"/>
                <w:szCs w:val="24"/>
                <w:lang w:eastAsia="ar-SA"/>
              </w:rPr>
              <w:t>:</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_Toc129851371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22</w:t>
            </w:r>
            <w:r w:rsidR="0011091C" w:rsidRPr="000B5BA5">
              <w:rPr>
                <w:noProof/>
                <w:webHidden/>
                <w:sz w:val="24"/>
                <w:szCs w:val="24"/>
              </w:rPr>
              <w:fldChar w:fldCharType="end"/>
            </w:r>
          </w:hyperlink>
        </w:p>
        <w:p w14:paraId="38BBBABC" w14:textId="37C9F671" w:rsidR="0011091C" w:rsidRPr="000B5BA5" w:rsidRDefault="00CB3C16">
          <w:pPr>
            <w:pStyle w:val="10"/>
            <w:rPr>
              <w:rFonts w:asciiTheme="minorHAnsi" w:eastAsiaTheme="minorEastAsia" w:hAnsiTheme="minorHAnsi" w:cstheme="minorBidi"/>
              <w:noProof/>
              <w:sz w:val="24"/>
              <w:szCs w:val="24"/>
            </w:rPr>
          </w:pPr>
          <w:hyperlink w:anchor="_Toc129851372" w:history="1">
            <w:r w:rsidR="0011091C" w:rsidRPr="000B5BA5">
              <w:rPr>
                <w:rStyle w:val="a9"/>
                <w:noProof/>
                <w:sz w:val="24"/>
                <w:szCs w:val="24"/>
              </w:rPr>
              <w:t>9.Перечень ресурсов информационно-телекоммуникационной сети «Интернет», необходимых для освоения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_Toc129851372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23</w:t>
            </w:r>
            <w:r w:rsidR="0011091C" w:rsidRPr="000B5BA5">
              <w:rPr>
                <w:noProof/>
                <w:webHidden/>
                <w:sz w:val="24"/>
                <w:szCs w:val="24"/>
              </w:rPr>
              <w:fldChar w:fldCharType="end"/>
            </w:r>
          </w:hyperlink>
        </w:p>
        <w:p w14:paraId="14F7A09B" w14:textId="192EC38E" w:rsidR="0011091C" w:rsidRPr="000B5BA5" w:rsidRDefault="00CB3C16">
          <w:pPr>
            <w:pStyle w:val="10"/>
            <w:rPr>
              <w:noProof/>
              <w:sz w:val="24"/>
              <w:szCs w:val="24"/>
            </w:rPr>
          </w:pPr>
          <w:hyperlink w:anchor="_Toc129851373" w:history="1">
            <w:r w:rsidR="0011091C" w:rsidRPr="000B5BA5">
              <w:rPr>
                <w:rStyle w:val="a9"/>
                <w:noProof/>
                <w:sz w:val="24"/>
                <w:szCs w:val="24"/>
              </w:rPr>
              <w:t>10. Методические указания для обучающихся по освоению дисциплины</w:t>
            </w:r>
            <w:r w:rsidR="0011091C" w:rsidRPr="000B5BA5">
              <w:rPr>
                <w:noProof/>
                <w:webHidden/>
                <w:sz w:val="24"/>
                <w:szCs w:val="24"/>
              </w:rPr>
              <w:tab/>
            </w:r>
            <w:r w:rsidR="0011091C" w:rsidRPr="000B5BA5">
              <w:rPr>
                <w:noProof/>
                <w:webHidden/>
                <w:sz w:val="24"/>
                <w:szCs w:val="24"/>
              </w:rPr>
              <w:fldChar w:fldCharType="begin"/>
            </w:r>
            <w:r w:rsidR="0011091C" w:rsidRPr="000B5BA5">
              <w:rPr>
                <w:noProof/>
                <w:webHidden/>
                <w:sz w:val="24"/>
                <w:szCs w:val="24"/>
              </w:rPr>
              <w:instrText xml:space="preserve"> PAGEREF _Toc129851373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23</w:t>
            </w:r>
            <w:r w:rsidR="0011091C" w:rsidRPr="000B5BA5">
              <w:rPr>
                <w:noProof/>
                <w:webHidden/>
                <w:sz w:val="24"/>
                <w:szCs w:val="24"/>
              </w:rPr>
              <w:fldChar w:fldCharType="end"/>
            </w:r>
          </w:hyperlink>
        </w:p>
        <w:p w14:paraId="79994CAB" w14:textId="3677E518" w:rsidR="0064462B" w:rsidRPr="000B5BA5" w:rsidRDefault="0064462B" w:rsidP="0064462B">
          <w:pPr>
            <w:suppressAutoHyphens/>
            <w:jc w:val="both"/>
            <w:rPr>
              <w:bCs/>
              <w:noProof/>
              <w:sz w:val="24"/>
              <w:szCs w:val="24"/>
              <w:lang w:eastAsia="ar-SA"/>
            </w:rPr>
          </w:pPr>
          <w:r w:rsidRPr="000B5BA5">
            <w:rPr>
              <w:bCs/>
              <w:noProof/>
              <w:sz w:val="24"/>
              <w:szCs w:val="24"/>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r w:rsidR="000B5BA5">
            <w:rPr>
              <w:bCs/>
              <w:noProof/>
              <w:sz w:val="24"/>
              <w:szCs w:val="24"/>
              <w:lang w:eastAsia="ar-SA"/>
            </w:rPr>
            <w:t>……………</w:t>
          </w:r>
          <w:r w:rsidR="000B5BA5" w:rsidRPr="000B5BA5">
            <w:rPr>
              <w:bCs/>
              <w:noProof/>
              <w:sz w:val="24"/>
              <w:szCs w:val="24"/>
              <w:lang w:eastAsia="ar-SA"/>
            </w:rPr>
            <w:t xml:space="preserve"> </w:t>
          </w:r>
          <w:r w:rsidR="00332896">
            <w:rPr>
              <w:bCs/>
              <w:noProof/>
              <w:sz w:val="24"/>
              <w:szCs w:val="24"/>
              <w:lang w:eastAsia="ar-SA"/>
            </w:rPr>
            <w:t>22</w:t>
          </w:r>
        </w:p>
        <w:p w14:paraId="0F2BE463" w14:textId="07DDBA87" w:rsidR="0064462B" w:rsidRPr="000B5BA5" w:rsidRDefault="0064462B" w:rsidP="0064462B">
          <w:pPr>
            <w:suppressAutoHyphens/>
            <w:jc w:val="both"/>
            <w:rPr>
              <w:noProof/>
              <w:sz w:val="24"/>
              <w:szCs w:val="24"/>
              <w:lang w:eastAsia="ar-SA"/>
            </w:rPr>
          </w:pPr>
          <w:r w:rsidRPr="000B5BA5">
            <w:rPr>
              <w:noProof/>
              <w:sz w:val="24"/>
              <w:szCs w:val="24"/>
              <w:lang w:eastAsia="ar-SA"/>
            </w:rPr>
            <w:t>11.1. Комплект лицензионного программного обеспечения…………</w:t>
          </w:r>
          <w:r w:rsidR="000B5BA5">
            <w:rPr>
              <w:noProof/>
              <w:sz w:val="24"/>
              <w:szCs w:val="24"/>
              <w:lang w:eastAsia="ar-SA"/>
            </w:rPr>
            <w:t>…………………………</w:t>
          </w:r>
          <w:r w:rsidR="00332896">
            <w:rPr>
              <w:noProof/>
              <w:sz w:val="24"/>
              <w:szCs w:val="24"/>
              <w:lang w:eastAsia="ar-SA"/>
            </w:rPr>
            <w:t>22</w:t>
          </w:r>
        </w:p>
        <w:p w14:paraId="04ED27A1" w14:textId="61BEA3EE" w:rsidR="0064462B" w:rsidRPr="000B5BA5" w:rsidRDefault="0064462B" w:rsidP="0064462B">
          <w:pPr>
            <w:tabs>
              <w:tab w:val="left" w:pos="1560"/>
            </w:tabs>
            <w:suppressAutoHyphens/>
            <w:jc w:val="both"/>
            <w:rPr>
              <w:noProof/>
              <w:sz w:val="24"/>
              <w:szCs w:val="24"/>
              <w:lang w:eastAsia="ar-SA"/>
            </w:rPr>
          </w:pPr>
          <w:r w:rsidRPr="000B5BA5">
            <w:rPr>
              <w:noProof/>
              <w:sz w:val="24"/>
              <w:szCs w:val="24"/>
              <w:lang w:eastAsia="ar-SA"/>
            </w:rPr>
            <w:t>11.2 Современные профессиональные базы данных и информационные справочные системы…</w:t>
          </w:r>
          <w:r w:rsidR="000B5BA5" w:rsidRPr="000B5BA5">
            <w:rPr>
              <w:noProof/>
              <w:sz w:val="24"/>
              <w:szCs w:val="24"/>
              <w:lang w:eastAsia="ar-SA"/>
            </w:rPr>
            <w:t>………………..………………..………………..………………..…………</w:t>
          </w:r>
          <w:r w:rsidR="000B5BA5">
            <w:rPr>
              <w:noProof/>
              <w:sz w:val="24"/>
              <w:szCs w:val="24"/>
              <w:lang w:eastAsia="ar-SA"/>
            </w:rPr>
            <w:t>.</w:t>
          </w:r>
          <w:r w:rsidR="000B5BA5" w:rsidRPr="000B5BA5">
            <w:rPr>
              <w:noProof/>
              <w:sz w:val="24"/>
              <w:szCs w:val="24"/>
              <w:lang w:eastAsia="ar-SA"/>
            </w:rPr>
            <w:t>……</w:t>
          </w:r>
          <w:r w:rsidR="000B5BA5">
            <w:rPr>
              <w:noProof/>
              <w:sz w:val="24"/>
              <w:szCs w:val="24"/>
              <w:lang w:eastAsia="ar-SA"/>
            </w:rPr>
            <w:t>…….</w:t>
          </w:r>
          <w:r w:rsidR="00332896">
            <w:rPr>
              <w:noProof/>
              <w:sz w:val="24"/>
              <w:szCs w:val="24"/>
              <w:lang w:eastAsia="ar-SA"/>
            </w:rPr>
            <w:t>22</w:t>
          </w:r>
        </w:p>
        <w:p w14:paraId="170F06C6" w14:textId="31F18542" w:rsidR="0064462B" w:rsidRPr="000B5BA5" w:rsidRDefault="0064462B" w:rsidP="00706DE9">
          <w:pPr>
            <w:rPr>
              <w:noProof/>
              <w:sz w:val="24"/>
              <w:szCs w:val="24"/>
              <w:lang w:eastAsia="ar-SA"/>
            </w:rPr>
          </w:pPr>
          <w:r w:rsidRPr="000B5BA5">
            <w:rPr>
              <w:noProof/>
              <w:sz w:val="24"/>
              <w:szCs w:val="24"/>
              <w:lang w:eastAsia="ar-SA"/>
            </w:rPr>
            <w:t xml:space="preserve">11.3. Сертифицированные программные и аппаратные </w:t>
          </w:r>
          <w:r w:rsidR="000B5BA5">
            <w:rPr>
              <w:noProof/>
              <w:sz w:val="24"/>
              <w:szCs w:val="24"/>
              <w:lang w:eastAsia="ar-SA"/>
            </w:rPr>
            <w:t>средства защиты информации……...</w:t>
          </w:r>
          <w:r w:rsidR="00332896">
            <w:rPr>
              <w:noProof/>
              <w:sz w:val="24"/>
              <w:szCs w:val="24"/>
              <w:lang w:eastAsia="ar-SA"/>
            </w:rPr>
            <w:t>23</w:t>
          </w:r>
        </w:p>
        <w:p w14:paraId="7AD919C5" w14:textId="11F746C2" w:rsidR="0011091C" w:rsidRPr="000B5BA5" w:rsidRDefault="00CB3C16" w:rsidP="00706DE9">
          <w:pPr>
            <w:rPr>
              <w:rFonts w:asciiTheme="minorHAnsi" w:eastAsiaTheme="minorEastAsia" w:hAnsiTheme="minorHAnsi" w:cstheme="minorBidi"/>
              <w:noProof/>
              <w:sz w:val="24"/>
              <w:szCs w:val="24"/>
            </w:rPr>
          </w:pPr>
          <w:hyperlink w:anchor="_Toc129851374" w:history="1">
            <w:r w:rsidR="0011091C" w:rsidRPr="000B5BA5">
              <w:rPr>
                <w:rStyle w:val="a9"/>
                <w:bCs/>
                <w:noProof/>
                <w:sz w:val="24"/>
                <w:szCs w:val="24"/>
                <w:lang w:eastAsia="ar-SA"/>
              </w:rPr>
              <w:t>12. Описание материально-технической базы, необходимой для осуществления образова</w:t>
            </w:r>
            <w:r w:rsidR="0064462B" w:rsidRPr="000B5BA5">
              <w:rPr>
                <w:rStyle w:val="a9"/>
                <w:bCs/>
                <w:noProof/>
                <w:sz w:val="24"/>
                <w:szCs w:val="24"/>
                <w:lang w:eastAsia="ar-SA"/>
              </w:rPr>
              <w:t>тельного процесса по дисциплине………………</w:t>
            </w:r>
            <w:r w:rsidR="000B5BA5">
              <w:rPr>
                <w:rStyle w:val="a9"/>
                <w:bCs/>
                <w:noProof/>
                <w:sz w:val="24"/>
                <w:szCs w:val="24"/>
                <w:lang w:eastAsia="ar-SA"/>
              </w:rPr>
              <w:t>……………………………………...</w:t>
            </w:r>
            <w:r w:rsidR="0011091C" w:rsidRPr="000B5BA5">
              <w:rPr>
                <w:noProof/>
                <w:webHidden/>
                <w:sz w:val="24"/>
                <w:szCs w:val="24"/>
              </w:rPr>
              <w:fldChar w:fldCharType="begin"/>
            </w:r>
            <w:r w:rsidR="0011091C" w:rsidRPr="000B5BA5">
              <w:rPr>
                <w:noProof/>
                <w:webHidden/>
                <w:sz w:val="24"/>
                <w:szCs w:val="24"/>
              </w:rPr>
              <w:instrText xml:space="preserve"> PAGEREF _Toc129851374 \h </w:instrText>
            </w:r>
            <w:r w:rsidR="0011091C" w:rsidRPr="000B5BA5">
              <w:rPr>
                <w:noProof/>
                <w:webHidden/>
                <w:sz w:val="24"/>
                <w:szCs w:val="24"/>
              </w:rPr>
            </w:r>
            <w:r w:rsidR="0011091C" w:rsidRPr="000B5BA5">
              <w:rPr>
                <w:noProof/>
                <w:webHidden/>
                <w:sz w:val="24"/>
                <w:szCs w:val="24"/>
              </w:rPr>
              <w:fldChar w:fldCharType="separate"/>
            </w:r>
            <w:r w:rsidR="00745A64">
              <w:rPr>
                <w:noProof/>
                <w:webHidden/>
                <w:sz w:val="24"/>
                <w:szCs w:val="24"/>
              </w:rPr>
              <w:t>25</w:t>
            </w:r>
            <w:r w:rsidR="0011091C" w:rsidRPr="000B5BA5">
              <w:rPr>
                <w:noProof/>
                <w:webHidden/>
                <w:sz w:val="24"/>
                <w:szCs w:val="24"/>
              </w:rPr>
              <w:fldChar w:fldCharType="end"/>
            </w:r>
          </w:hyperlink>
        </w:p>
        <w:p w14:paraId="7A1BBD2B" w14:textId="53EDB4CA" w:rsidR="00F2001F" w:rsidRPr="0064462B" w:rsidRDefault="00F2001F" w:rsidP="000D61C0">
          <w:pPr>
            <w:contextualSpacing/>
          </w:pPr>
          <w:r w:rsidRPr="000B5BA5">
            <w:rPr>
              <w:b/>
              <w:bCs/>
              <w:sz w:val="24"/>
              <w:szCs w:val="24"/>
            </w:rPr>
            <w:fldChar w:fldCharType="end"/>
          </w:r>
        </w:p>
      </w:sdtContent>
    </w:sdt>
    <w:p w14:paraId="6EAD5789" w14:textId="4B3B8625" w:rsidR="00D67B1A" w:rsidRPr="0064462B" w:rsidRDefault="00D67B1A">
      <w:r w:rsidRPr="0064462B">
        <w:br w:type="page"/>
      </w:r>
    </w:p>
    <w:p w14:paraId="0B0418A3" w14:textId="77777777" w:rsidR="0002764B" w:rsidRPr="00CD54B7" w:rsidRDefault="0002764B" w:rsidP="00570409">
      <w:pPr>
        <w:pStyle w:val="1"/>
        <w:pageBreakBefore/>
        <w:numPr>
          <w:ilvl w:val="0"/>
          <w:numId w:val="1"/>
        </w:numPr>
        <w:tabs>
          <w:tab w:val="left" w:pos="851"/>
        </w:tabs>
        <w:ind w:left="0" w:firstLine="567"/>
        <w:rPr>
          <w:rStyle w:val="FontStyle17"/>
          <w:sz w:val="28"/>
          <w:szCs w:val="28"/>
        </w:rPr>
      </w:pPr>
      <w:bookmarkStart w:id="1" w:name="_Toc466310748"/>
      <w:bookmarkStart w:id="2" w:name="_Toc129851353"/>
      <w:r w:rsidRPr="00CD54B7">
        <w:rPr>
          <w:rStyle w:val="FontStyle17"/>
          <w:sz w:val="28"/>
          <w:szCs w:val="28"/>
        </w:rPr>
        <w:lastRenderedPageBreak/>
        <w:t>Наименование дисциплины</w:t>
      </w:r>
      <w:bookmarkEnd w:id="1"/>
      <w:bookmarkEnd w:id="2"/>
    </w:p>
    <w:p w14:paraId="3731CE0D" w14:textId="77777777" w:rsidR="00DE6875" w:rsidRPr="00CD54B7" w:rsidRDefault="00DE6875" w:rsidP="00DE6875">
      <w:pPr>
        <w:rPr>
          <w:sz w:val="28"/>
          <w:szCs w:val="28"/>
        </w:rPr>
      </w:pPr>
    </w:p>
    <w:p w14:paraId="0CBAA257" w14:textId="1B074F38" w:rsidR="0002764B" w:rsidRPr="00CD54B7" w:rsidRDefault="00DE6875" w:rsidP="00A012E9">
      <w:pPr>
        <w:pStyle w:val="aff2"/>
        <w:spacing w:line="276" w:lineRule="auto"/>
        <w:ind w:firstLine="567"/>
        <w:jc w:val="both"/>
        <w:rPr>
          <w:rStyle w:val="FontStyle17"/>
          <w:b w:val="0"/>
          <w:sz w:val="28"/>
          <w:szCs w:val="28"/>
        </w:rPr>
      </w:pPr>
      <w:r w:rsidRPr="00CD54B7">
        <w:rPr>
          <w:rStyle w:val="FontStyle17"/>
          <w:b w:val="0"/>
          <w:sz w:val="28"/>
          <w:szCs w:val="28"/>
        </w:rPr>
        <w:t>Учебная дисциплина «</w:t>
      </w:r>
      <w:r w:rsidR="007179D3" w:rsidRPr="00CD54B7">
        <w:rPr>
          <w:rStyle w:val="FontStyle17"/>
          <w:b w:val="0"/>
          <w:sz w:val="28"/>
          <w:szCs w:val="28"/>
        </w:rPr>
        <w:t>Многомерный статистический анализ</w:t>
      </w:r>
      <w:r w:rsidR="00D72459" w:rsidRPr="00CD54B7">
        <w:rPr>
          <w:rStyle w:val="FontStyle17"/>
          <w:b w:val="0"/>
          <w:sz w:val="28"/>
          <w:szCs w:val="28"/>
        </w:rPr>
        <w:t>».</w:t>
      </w:r>
    </w:p>
    <w:p w14:paraId="6EF2A05F" w14:textId="77777777" w:rsidR="00DE6875" w:rsidRPr="00CD54B7" w:rsidRDefault="00DE6875" w:rsidP="00A012E9">
      <w:pPr>
        <w:pStyle w:val="1"/>
        <w:spacing w:line="276" w:lineRule="auto"/>
        <w:rPr>
          <w:rStyle w:val="FontStyle17"/>
          <w:sz w:val="28"/>
          <w:szCs w:val="28"/>
        </w:rPr>
      </w:pPr>
      <w:bookmarkStart w:id="3" w:name="_Toc466310749"/>
    </w:p>
    <w:p w14:paraId="7999498B" w14:textId="7BE91D30" w:rsidR="00615277" w:rsidRPr="00CD54B7" w:rsidRDefault="00615277" w:rsidP="00A012E9">
      <w:pPr>
        <w:pStyle w:val="1"/>
        <w:numPr>
          <w:ilvl w:val="0"/>
          <w:numId w:val="1"/>
        </w:numPr>
        <w:tabs>
          <w:tab w:val="left" w:pos="851"/>
        </w:tabs>
        <w:spacing w:line="276" w:lineRule="auto"/>
        <w:ind w:left="0" w:firstLine="567"/>
        <w:jc w:val="both"/>
        <w:rPr>
          <w:rStyle w:val="FontStyle17"/>
          <w:bCs w:val="0"/>
          <w:sz w:val="28"/>
          <w:szCs w:val="28"/>
        </w:rPr>
      </w:pPr>
      <w:bookmarkStart w:id="4" w:name="_Toc129851354"/>
      <w:bookmarkEnd w:id="3"/>
      <w:r w:rsidRPr="00CD54B7">
        <w:rPr>
          <w:rStyle w:val="FontStyle17"/>
          <w:bCs w:val="0"/>
          <w:sz w:val="28"/>
          <w:szCs w:val="28"/>
        </w:rPr>
        <w:t>Перечень планируемых результатов освоения образовательной программы с указ</w:t>
      </w:r>
      <w:r w:rsidR="00236961" w:rsidRPr="00CD54B7">
        <w:rPr>
          <w:rStyle w:val="FontStyle17"/>
          <w:bCs w:val="0"/>
          <w:sz w:val="28"/>
          <w:szCs w:val="28"/>
        </w:rPr>
        <w:t>анием индикаторов их достижения</w:t>
      </w:r>
      <w:r w:rsidRPr="00CD54B7">
        <w:rPr>
          <w:rStyle w:val="FontStyle17"/>
          <w:bCs w:val="0"/>
          <w:sz w:val="28"/>
          <w:szCs w:val="28"/>
        </w:rPr>
        <w:t xml:space="preserve"> </w:t>
      </w:r>
      <w:r w:rsidR="00236961" w:rsidRPr="00CD54B7">
        <w:rPr>
          <w:rStyle w:val="FontStyle17"/>
          <w:bCs w:val="0"/>
          <w:sz w:val="28"/>
          <w:szCs w:val="28"/>
        </w:rPr>
        <w:t>и</w:t>
      </w:r>
      <w:r w:rsidRPr="00CD54B7">
        <w:rPr>
          <w:rStyle w:val="FontStyle17"/>
          <w:bCs w:val="0"/>
          <w:sz w:val="28"/>
          <w:szCs w:val="28"/>
        </w:rPr>
        <w:t xml:space="preserve"> планируемы</w:t>
      </w:r>
      <w:r w:rsidR="00236961" w:rsidRPr="00CD54B7">
        <w:rPr>
          <w:rStyle w:val="FontStyle17"/>
          <w:bCs w:val="0"/>
          <w:sz w:val="28"/>
          <w:szCs w:val="28"/>
        </w:rPr>
        <w:t>х</w:t>
      </w:r>
      <w:r w:rsidRPr="00CD54B7">
        <w:rPr>
          <w:rStyle w:val="FontStyle17"/>
          <w:bCs w:val="0"/>
          <w:sz w:val="28"/>
          <w:szCs w:val="28"/>
        </w:rPr>
        <w:t xml:space="preserve"> результат</w:t>
      </w:r>
      <w:r w:rsidR="00236961" w:rsidRPr="00CD54B7">
        <w:rPr>
          <w:rStyle w:val="FontStyle17"/>
          <w:bCs w:val="0"/>
          <w:sz w:val="28"/>
          <w:szCs w:val="28"/>
        </w:rPr>
        <w:t>ов</w:t>
      </w:r>
      <w:r w:rsidRPr="00CD54B7">
        <w:rPr>
          <w:rStyle w:val="FontStyle17"/>
          <w:bCs w:val="0"/>
          <w:sz w:val="28"/>
          <w:szCs w:val="28"/>
        </w:rPr>
        <w:t xml:space="preserve"> обучения по дисциплине</w:t>
      </w:r>
      <w:bookmarkEnd w:id="4"/>
    </w:p>
    <w:p w14:paraId="20C97E63" w14:textId="77777777" w:rsidR="004667D5" w:rsidRPr="00CD54B7" w:rsidRDefault="004667D5" w:rsidP="00A012E9">
      <w:pPr>
        <w:pStyle w:val="14"/>
        <w:rPr>
          <w:sz w:val="28"/>
          <w:szCs w:val="28"/>
          <w:lang w:eastAsia="ru-RU"/>
        </w:rPr>
      </w:pPr>
    </w:p>
    <w:p w14:paraId="08A754E8" w14:textId="525BDCE0" w:rsidR="00615277" w:rsidRPr="00CD54B7" w:rsidRDefault="00A42814" w:rsidP="00A012E9">
      <w:pPr>
        <w:pStyle w:val="14"/>
        <w:rPr>
          <w:sz w:val="28"/>
          <w:szCs w:val="28"/>
          <w:lang w:eastAsia="ru-RU"/>
        </w:rPr>
      </w:pPr>
      <w:r>
        <w:rPr>
          <w:sz w:val="28"/>
          <w:szCs w:val="28"/>
          <w:lang w:eastAsia="ru-RU"/>
        </w:rPr>
        <w:t>Д</w:t>
      </w:r>
      <w:r w:rsidR="004E690E" w:rsidRPr="00CD54B7">
        <w:rPr>
          <w:sz w:val="28"/>
          <w:szCs w:val="28"/>
          <w:lang w:eastAsia="ru-RU"/>
        </w:rPr>
        <w:t>исциплин</w:t>
      </w:r>
      <w:r>
        <w:rPr>
          <w:sz w:val="28"/>
          <w:szCs w:val="28"/>
          <w:lang w:eastAsia="ru-RU"/>
        </w:rPr>
        <w:t>а</w:t>
      </w:r>
      <w:r w:rsidR="004E690E" w:rsidRPr="00CD54B7">
        <w:rPr>
          <w:sz w:val="28"/>
          <w:szCs w:val="28"/>
          <w:lang w:eastAsia="ru-RU"/>
        </w:rPr>
        <w:t xml:space="preserve"> «</w:t>
      </w:r>
      <w:r w:rsidR="004E690E" w:rsidRPr="00CD54B7">
        <w:rPr>
          <w:rStyle w:val="FontStyle17"/>
          <w:b w:val="0"/>
          <w:sz w:val="28"/>
          <w:szCs w:val="28"/>
        </w:rPr>
        <w:t>Многомерный статистический анализ</w:t>
      </w:r>
      <w:r w:rsidR="004E690E" w:rsidRPr="00CD54B7">
        <w:rPr>
          <w:sz w:val="28"/>
          <w:szCs w:val="28"/>
          <w:lang w:eastAsia="ru-RU"/>
        </w:rPr>
        <w:t xml:space="preserve">» </w:t>
      </w:r>
      <w:r w:rsidR="00764A3E">
        <w:rPr>
          <w:sz w:val="28"/>
          <w:szCs w:val="28"/>
          <w:lang w:eastAsia="ru-RU"/>
        </w:rPr>
        <w:t>обеспечивает</w:t>
      </w:r>
      <w:r w:rsidR="004E690E" w:rsidRPr="00CD54B7">
        <w:rPr>
          <w:sz w:val="28"/>
          <w:szCs w:val="28"/>
          <w:lang w:eastAsia="ru-RU"/>
        </w:rPr>
        <w:t xml:space="preserve"> формирование следующих компетенций бакалавров экономики:</w:t>
      </w:r>
    </w:p>
    <w:p w14:paraId="47AFA6F7" w14:textId="4AB610D4" w:rsidR="00C94B9A" w:rsidRDefault="00C94B9A" w:rsidP="005576DC">
      <w:pPr>
        <w:pStyle w:val="14"/>
        <w:rPr>
          <w:sz w:val="28"/>
          <w:szCs w:val="28"/>
          <w:lang w:eastAsia="ru-RU"/>
        </w:rPr>
      </w:pPr>
      <w:r w:rsidRPr="00CD54B7">
        <w:rPr>
          <w:sz w:val="28"/>
          <w:szCs w:val="28"/>
          <w:lang w:eastAsia="ru-RU"/>
        </w:rPr>
        <w:t xml:space="preserve">38.03.01 </w:t>
      </w:r>
      <w:r w:rsidR="005576DC">
        <w:rPr>
          <w:sz w:val="28"/>
          <w:szCs w:val="28"/>
          <w:lang w:eastAsia="ru-RU"/>
        </w:rPr>
        <w:t xml:space="preserve">– </w:t>
      </w:r>
      <w:r w:rsidR="005576DC" w:rsidRPr="005576DC">
        <w:rPr>
          <w:sz w:val="28"/>
          <w:szCs w:val="28"/>
          <w:lang w:eastAsia="ru-RU"/>
        </w:rPr>
        <w:t xml:space="preserve">Экономика, ОП </w:t>
      </w:r>
      <w:r w:rsidR="005576DC">
        <w:rPr>
          <w:sz w:val="28"/>
          <w:szCs w:val="28"/>
          <w:lang w:eastAsia="ru-RU"/>
        </w:rPr>
        <w:t>«</w:t>
      </w:r>
      <w:r w:rsidR="005576DC" w:rsidRPr="005576DC">
        <w:rPr>
          <w:sz w:val="28"/>
          <w:szCs w:val="28"/>
          <w:lang w:eastAsia="ru-RU"/>
        </w:rPr>
        <w:t>Бизнес-анализ, налоги и аудит</w:t>
      </w:r>
      <w:r w:rsidR="005576DC">
        <w:rPr>
          <w:sz w:val="28"/>
          <w:szCs w:val="28"/>
          <w:lang w:eastAsia="ru-RU"/>
        </w:rPr>
        <w:t>»</w:t>
      </w:r>
      <w:r w:rsidR="005576DC" w:rsidRPr="005576DC">
        <w:rPr>
          <w:sz w:val="28"/>
          <w:szCs w:val="28"/>
          <w:lang w:eastAsia="ru-RU"/>
        </w:rPr>
        <w:t xml:space="preserve">, </w:t>
      </w:r>
      <w:r w:rsidR="00E63E79">
        <w:rPr>
          <w:sz w:val="28"/>
          <w:szCs w:val="28"/>
          <w:lang w:eastAsia="ru-RU"/>
        </w:rPr>
        <w:t>п</w:t>
      </w:r>
      <w:r w:rsidR="005576DC" w:rsidRPr="005576DC">
        <w:rPr>
          <w:sz w:val="28"/>
          <w:szCs w:val="28"/>
          <w:lang w:eastAsia="ru-RU"/>
        </w:rPr>
        <w:t xml:space="preserve">рофиль: </w:t>
      </w:r>
      <w:r w:rsidR="005576DC">
        <w:rPr>
          <w:sz w:val="28"/>
          <w:szCs w:val="28"/>
          <w:lang w:eastAsia="ru-RU"/>
        </w:rPr>
        <w:t>«</w:t>
      </w:r>
      <w:r w:rsidR="005576DC" w:rsidRPr="005576DC">
        <w:rPr>
          <w:sz w:val="28"/>
          <w:szCs w:val="28"/>
          <w:lang w:eastAsia="ru-RU"/>
        </w:rPr>
        <w:t>Аудит и внутренний контроль</w:t>
      </w:r>
      <w:r w:rsidR="005576DC">
        <w:rPr>
          <w:sz w:val="28"/>
          <w:szCs w:val="28"/>
          <w:lang w:eastAsia="ru-RU"/>
        </w:rPr>
        <w:t xml:space="preserve">», </w:t>
      </w:r>
      <w:r w:rsidR="004E690E" w:rsidRPr="00CD54B7">
        <w:rPr>
          <w:sz w:val="28"/>
          <w:szCs w:val="28"/>
          <w:lang w:eastAsia="ru-RU"/>
        </w:rPr>
        <w:t>очная форма обучения</w:t>
      </w:r>
    </w:p>
    <w:tbl>
      <w:tblPr>
        <w:tblStyle w:val="aa"/>
        <w:tblW w:w="5000" w:type="pct"/>
        <w:tblLook w:val="04A0" w:firstRow="1" w:lastRow="0" w:firstColumn="1" w:lastColumn="0" w:noHBand="0" w:noVBand="1"/>
      </w:tblPr>
      <w:tblGrid>
        <w:gridCol w:w="1141"/>
        <w:gridCol w:w="1831"/>
        <w:gridCol w:w="2409"/>
        <w:gridCol w:w="4246"/>
      </w:tblGrid>
      <w:tr w:rsidR="004E690E" w:rsidRPr="00CD54B7" w14:paraId="0E648368" w14:textId="77777777" w:rsidTr="008874E0">
        <w:tc>
          <w:tcPr>
            <w:tcW w:w="593" w:type="pct"/>
            <w:tcBorders>
              <w:top w:val="single" w:sz="4" w:space="0" w:color="auto"/>
              <w:left w:val="single" w:sz="4" w:space="0" w:color="auto"/>
              <w:bottom w:val="single" w:sz="4" w:space="0" w:color="auto"/>
              <w:right w:val="single" w:sz="4" w:space="0" w:color="auto"/>
            </w:tcBorders>
            <w:vAlign w:val="center"/>
            <w:hideMark/>
          </w:tcPr>
          <w:p w14:paraId="41363E14"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 xml:space="preserve">Код </w:t>
            </w:r>
            <w:proofErr w:type="spellStart"/>
            <w:r w:rsidRPr="00652BA3">
              <w:rPr>
                <w:b/>
                <w:color w:val="000000" w:themeColor="text1"/>
                <w:lang w:eastAsia="en-US"/>
              </w:rPr>
              <w:t>компетен-ции</w:t>
            </w:r>
            <w:proofErr w:type="spellEnd"/>
          </w:p>
        </w:tc>
        <w:tc>
          <w:tcPr>
            <w:tcW w:w="951" w:type="pct"/>
            <w:tcBorders>
              <w:top w:val="single" w:sz="4" w:space="0" w:color="auto"/>
              <w:left w:val="single" w:sz="4" w:space="0" w:color="auto"/>
              <w:bottom w:val="single" w:sz="4" w:space="0" w:color="auto"/>
              <w:right w:val="single" w:sz="4" w:space="0" w:color="auto"/>
            </w:tcBorders>
            <w:vAlign w:val="center"/>
            <w:hideMark/>
          </w:tcPr>
          <w:p w14:paraId="58F86699"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Наименование компетенции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C84D38C"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Индикаторы достижения компетенции</w:t>
            </w:r>
          </w:p>
        </w:tc>
        <w:tc>
          <w:tcPr>
            <w:tcW w:w="2205" w:type="pct"/>
            <w:tcBorders>
              <w:top w:val="single" w:sz="4" w:space="0" w:color="auto"/>
              <w:left w:val="single" w:sz="4" w:space="0" w:color="auto"/>
              <w:bottom w:val="single" w:sz="4" w:space="0" w:color="auto"/>
              <w:right w:val="single" w:sz="4" w:space="0" w:color="auto"/>
            </w:tcBorders>
            <w:vAlign w:val="center"/>
            <w:hideMark/>
          </w:tcPr>
          <w:p w14:paraId="1EB48524"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Результаты обучения (умения и знания), соотнесенные с индикаторами достижения компетенции</w:t>
            </w:r>
          </w:p>
        </w:tc>
      </w:tr>
      <w:tr w:rsidR="004E690E" w:rsidRPr="00CD54B7" w14:paraId="4C2A2030" w14:textId="77777777" w:rsidTr="008874E0">
        <w:trPr>
          <w:trHeight w:val="746"/>
        </w:trPr>
        <w:tc>
          <w:tcPr>
            <w:tcW w:w="593" w:type="pct"/>
            <w:vMerge w:val="restart"/>
            <w:tcBorders>
              <w:top w:val="single" w:sz="4" w:space="0" w:color="auto"/>
              <w:left w:val="single" w:sz="4" w:space="0" w:color="auto"/>
              <w:right w:val="single" w:sz="4" w:space="0" w:color="auto"/>
            </w:tcBorders>
          </w:tcPr>
          <w:p w14:paraId="4111F1A4" w14:textId="77777777" w:rsidR="004E690E" w:rsidRPr="00652BA3" w:rsidRDefault="004E690E" w:rsidP="00090203">
            <w:pPr>
              <w:tabs>
                <w:tab w:val="left" w:pos="540"/>
              </w:tabs>
              <w:ind w:firstLine="34"/>
              <w:rPr>
                <w:lang w:eastAsia="en-US"/>
              </w:rPr>
            </w:pPr>
            <w:r w:rsidRPr="00652BA3">
              <w:rPr>
                <w:rStyle w:val="markedcontent"/>
                <w:color w:val="000000" w:themeColor="text1"/>
              </w:rPr>
              <w:t>ПКП-3</w:t>
            </w:r>
          </w:p>
        </w:tc>
        <w:tc>
          <w:tcPr>
            <w:tcW w:w="951" w:type="pct"/>
            <w:vMerge w:val="restart"/>
            <w:tcBorders>
              <w:top w:val="single" w:sz="4" w:space="0" w:color="auto"/>
              <w:left w:val="single" w:sz="4" w:space="0" w:color="auto"/>
              <w:right w:val="single" w:sz="4" w:space="0" w:color="auto"/>
            </w:tcBorders>
          </w:tcPr>
          <w:p w14:paraId="686FF7A5" w14:textId="3B1EF561" w:rsidR="004E690E" w:rsidRPr="00652BA3" w:rsidRDefault="008874E0" w:rsidP="00090203">
            <w:pPr>
              <w:tabs>
                <w:tab w:val="left" w:pos="540"/>
              </w:tabs>
              <w:rPr>
                <w:color w:val="000000" w:themeColor="text1"/>
                <w:lang w:eastAsia="en-US"/>
              </w:rPr>
            </w:pPr>
            <w:r w:rsidRPr="008874E0">
              <w:rPr>
                <w:color w:val="000000" w:themeColor="text1"/>
                <w:lang w:eastAsia="en-US"/>
              </w:rPr>
              <w:t>Способность организовывать работу участников аудиторской группы</w:t>
            </w:r>
            <w:r>
              <w:rPr>
                <w:color w:val="000000" w:themeColor="text1"/>
                <w:lang w:eastAsia="en-US"/>
              </w:rPr>
              <w:t>.</w:t>
            </w:r>
          </w:p>
        </w:tc>
        <w:tc>
          <w:tcPr>
            <w:tcW w:w="1251" w:type="pct"/>
            <w:tcBorders>
              <w:top w:val="single" w:sz="4" w:space="0" w:color="auto"/>
              <w:left w:val="single" w:sz="4" w:space="0" w:color="auto"/>
              <w:bottom w:val="single" w:sz="4" w:space="0" w:color="auto"/>
              <w:right w:val="single" w:sz="4" w:space="0" w:color="auto"/>
            </w:tcBorders>
          </w:tcPr>
          <w:p w14:paraId="2A7C5154" w14:textId="31DC6C80" w:rsidR="004E690E" w:rsidRPr="00652BA3" w:rsidRDefault="004E690E" w:rsidP="004E690E">
            <w:pPr>
              <w:pStyle w:val="Style2"/>
              <w:rPr>
                <w:color w:val="000000" w:themeColor="text1"/>
                <w:sz w:val="20"/>
                <w:szCs w:val="20"/>
                <w:lang w:eastAsia="en-US"/>
              </w:rPr>
            </w:pPr>
            <w:r w:rsidRPr="00652BA3">
              <w:rPr>
                <w:sz w:val="20"/>
                <w:szCs w:val="20"/>
              </w:rPr>
              <w:t xml:space="preserve">1. </w:t>
            </w:r>
            <w:r w:rsidR="008874E0" w:rsidRPr="008874E0">
              <w:rPr>
                <w:sz w:val="20"/>
                <w:szCs w:val="20"/>
              </w:rPr>
              <w:t>Формирует программы аудита по отдельным показателям   бухгалтерской (финансовой) отчетности</w:t>
            </w:r>
            <w:r w:rsidRPr="00652BA3">
              <w:rPr>
                <w:sz w:val="20"/>
                <w:szCs w:val="20"/>
              </w:rPr>
              <w:t xml:space="preserve">. </w:t>
            </w:r>
          </w:p>
        </w:tc>
        <w:tc>
          <w:tcPr>
            <w:tcW w:w="2205" w:type="pct"/>
            <w:tcBorders>
              <w:top w:val="single" w:sz="4" w:space="0" w:color="auto"/>
              <w:left w:val="single" w:sz="4" w:space="0" w:color="auto"/>
              <w:bottom w:val="single" w:sz="4" w:space="0" w:color="auto"/>
              <w:right w:val="single" w:sz="4" w:space="0" w:color="auto"/>
            </w:tcBorders>
          </w:tcPr>
          <w:p w14:paraId="1BF96335" w14:textId="7D6353AB" w:rsidR="004667D5" w:rsidRPr="00652BA3" w:rsidRDefault="004667D5" w:rsidP="008874E0">
            <w:pPr>
              <w:tabs>
                <w:tab w:val="left" w:pos="540"/>
              </w:tabs>
              <w:contextualSpacing/>
              <w:jc w:val="both"/>
            </w:pPr>
            <w:r w:rsidRPr="00652BA3">
              <w:rPr>
                <w:b/>
              </w:rPr>
              <w:t xml:space="preserve">Знать: </w:t>
            </w:r>
            <w:r w:rsidRPr="00652BA3">
              <w:t>аналитический потенциал и</w:t>
            </w:r>
            <w:r w:rsidRPr="00652BA3">
              <w:rPr>
                <w:b/>
              </w:rPr>
              <w:t xml:space="preserve"> </w:t>
            </w:r>
            <w:r w:rsidRPr="00652BA3">
              <w:rPr>
                <w:bCs/>
              </w:rPr>
              <w:t xml:space="preserve">свойства информации, содержащейся в </w:t>
            </w:r>
            <w:r w:rsidRPr="00652BA3">
              <w:t>бухгалтерской (финансовой) отчетности и процедуру формирования программы аудита на их основе; теоретико-методологические подходы применения многомерных статистических методов для проведения аудита бухгалтерской (финансовой) отчетности.</w:t>
            </w:r>
          </w:p>
          <w:p w14:paraId="7E48DBED" w14:textId="46938EFA" w:rsidR="004E690E" w:rsidRPr="00652BA3" w:rsidRDefault="004667D5" w:rsidP="008874E0">
            <w:pPr>
              <w:tabs>
                <w:tab w:val="left" w:pos="540"/>
              </w:tabs>
              <w:contextualSpacing/>
              <w:jc w:val="both"/>
              <w:rPr>
                <w:b/>
                <w:lang w:eastAsia="en-US"/>
              </w:rPr>
            </w:pPr>
            <w:r w:rsidRPr="00652BA3">
              <w:rPr>
                <w:b/>
              </w:rPr>
              <w:t>Уметь:</w:t>
            </w:r>
            <w:r w:rsidRPr="00652BA3">
              <w:rPr>
                <w:bCs/>
              </w:rPr>
              <w:t xml:space="preserve"> организовывать процесс сбора и обработки данных, необходимых для проведения многомерного статистического анализа на основе.</w:t>
            </w:r>
          </w:p>
        </w:tc>
      </w:tr>
      <w:tr w:rsidR="004E690E" w:rsidRPr="00CD54B7" w14:paraId="1D282A92" w14:textId="77777777" w:rsidTr="008874E0">
        <w:trPr>
          <w:trHeight w:val="1385"/>
        </w:trPr>
        <w:tc>
          <w:tcPr>
            <w:tcW w:w="593" w:type="pct"/>
            <w:vMerge/>
            <w:tcBorders>
              <w:left w:val="single" w:sz="4" w:space="0" w:color="auto"/>
              <w:right w:val="single" w:sz="4" w:space="0" w:color="auto"/>
            </w:tcBorders>
          </w:tcPr>
          <w:p w14:paraId="0721AC7B" w14:textId="77777777" w:rsidR="004E690E" w:rsidRPr="00652BA3" w:rsidRDefault="004E690E" w:rsidP="00090203">
            <w:pPr>
              <w:tabs>
                <w:tab w:val="left" w:pos="540"/>
              </w:tabs>
              <w:ind w:firstLine="34"/>
              <w:rPr>
                <w:rStyle w:val="markedcontent"/>
                <w:color w:val="000000" w:themeColor="text1"/>
              </w:rPr>
            </w:pPr>
          </w:p>
        </w:tc>
        <w:tc>
          <w:tcPr>
            <w:tcW w:w="951" w:type="pct"/>
            <w:vMerge/>
            <w:tcBorders>
              <w:left w:val="single" w:sz="4" w:space="0" w:color="auto"/>
              <w:right w:val="single" w:sz="4" w:space="0" w:color="auto"/>
            </w:tcBorders>
          </w:tcPr>
          <w:p w14:paraId="31E29266" w14:textId="77777777" w:rsidR="004E690E" w:rsidRPr="00652BA3" w:rsidRDefault="004E690E" w:rsidP="00090203">
            <w:pPr>
              <w:tabs>
                <w:tab w:val="left" w:pos="540"/>
              </w:tabs>
            </w:pPr>
          </w:p>
        </w:tc>
        <w:tc>
          <w:tcPr>
            <w:tcW w:w="1251" w:type="pct"/>
            <w:tcBorders>
              <w:top w:val="single" w:sz="4" w:space="0" w:color="auto"/>
              <w:left w:val="single" w:sz="4" w:space="0" w:color="auto"/>
              <w:right w:val="single" w:sz="4" w:space="0" w:color="auto"/>
            </w:tcBorders>
          </w:tcPr>
          <w:p w14:paraId="5C1710DF" w14:textId="42D5FC2E" w:rsidR="004E690E" w:rsidRPr="00652BA3" w:rsidRDefault="004E690E" w:rsidP="004E690E">
            <w:r w:rsidRPr="00652BA3">
              <w:t xml:space="preserve">2. </w:t>
            </w:r>
            <w:r w:rsidR="008874E0" w:rsidRPr="008874E0">
              <w:t>Оценивает эффективность результатов проведенного аудита</w:t>
            </w:r>
            <w:r w:rsidRPr="00652BA3">
              <w:t>.</w:t>
            </w:r>
          </w:p>
        </w:tc>
        <w:tc>
          <w:tcPr>
            <w:tcW w:w="2205" w:type="pct"/>
            <w:tcBorders>
              <w:top w:val="single" w:sz="4" w:space="0" w:color="auto"/>
              <w:left w:val="single" w:sz="4" w:space="0" w:color="auto"/>
              <w:right w:val="single" w:sz="4" w:space="0" w:color="auto"/>
            </w:tcBorders>
          </w:tcPr>
          <w:p w14:paraId="68B2281C" w14:textId="0B318F0F" w:rsidR="004667D5" w:rsidRPr="00652BA3" w:rsidRDefault="004667D5" w:rsidP="008874E0">
            <w:pPr>
              <w:tabs>
                <w:tab w:val="left" w:pos="540"/>
              </w:tabs>
              <w:contextualSpacing/>
              <w:jc w:val="both"/>
              <w:rPr>
                <w:bCs/>
              </w:rPr>
            </w:pPr>
            <w:r w:rsidRPr="00652BA3">
              <w:rPr>
                <w:b/>
              </w:rPr>
              <w:t>Знать:</w:t>
            </w:r>
            <w:r w:rsidRPr="00652BA3">
              <w:rPr>
                <w:bCs/>
              </w:rPr>
              <w:t xml:space="preserve"> требования к представлению и интерпретации результатов анализа, необходимых для оценки эффективности результатов проведенного аудита;</w:t>
            </w:r>
          </w:p>
          <w:p w14:paraId="7BEF0F3A" w14:textId="318FC285" w:rsidR="004E690E" w:rsidRPr="00652BA3" w:rsidRDefault="004667D5" w:rsidP="008874E0">
            <w:pPr>
              <w:tabs>
                <w:tab w:val="left" w:pos="540"/>
              </w:tabs>
              <w:contextualSpacing/>
              <w:jc w:val="both"/>
              <w:rPr>
                <w:b/>
                <w:lang w:eastAsia="en-US"/>
              </w:rPr>
            </w:pPr>
            <w:r w:rsidRPr="00652BA3">
              <w:rPr>
                <w:b/>
              </w:rPr>
              <w:t xml:space="preserve">Уметь: </w:t>
            </w:r>
            <w:r w:rsidRPr="00652BA3">
              <w:rPr>
                <w:bCs/>
              </w:rPr>
              <w:t>грамотно интерпретировать и наглядно представлять результаты проведенного аудита.</w:t>
            </w:r>
          </w:p>
        </w:tc>
      </w:tr>
    </w:tbl>
    <w:p w14:paraId="73C62651" w14:textId="7905B886" w:rsidR="004E690E" w:rsidRDefault="004E690E" w:rsidP="004667D5">
      <w:pPr>
        <w:pStyle w:val="14"/>
        <w:rPr>
          <w:lang w:eastAsia="ru-RU"/>
        </w:rPr>
      </w:pPr>
    </w:p>
    <w:p w14:paraId="4E065AD6" w14:textId="6B232475" w:rsidR="004E690E" w:rsidRPr="00764A3E" w:rsidRDefault="004E690E" w:rsidP="004667D5">
      <w:pPr>
        <w:pStyle w:val="14"/>
        <w:rPr>
          <w:sz w:val="28"/>
          <w:szCs w:val="28"/>
          <w:lang w:eastAsia="ru-RU"/>
        </w:rPr>
      </w:pPr>
      <w:r w:rsidRPr="00764A3E">
        <w:rPr>
          <w:sz w:val="28"/>
          <w:szCs w:val="28"/>
          <w:lang w:eastAsia="ru-RU"/>
        </w:rPr>
        <w:t xml:space="preserve">38.03.01 - Экономика, ОП «Бизнес-анализ, налоги и аудит», </w:t>
      </w:r>
      <w:r w:rsidR="00E63E79">
        <w:rPr>
          <w:sz w:val="28"/>
          <w:szCs w:val="28"/>
          <w:lang w:eastAsia="ru-RU"/>
        </w:rPr>
        <w:t>п</w:t>
      </w:r>
      <w:r w:rsidRPr="00764A3E">
        <w:rPr>
          <w:sz w:val="28"/>
          <w:szCs w:val="28"/>
          <w:lang w:eastAsia="ru-RU"/>
        </w:rPr>
        <w:t>рофиль: «Учёт, анализ и аудит», очная форма обучения</w:t>
      </w:r>
    </w:p>
    <w:p w14:paraId="7C9CEC32" w14:textId="2A4375DE" w:rsidR="004E690E" w:rsidRDefault="004E690E" w:rsidP="004667D5">
      <w:pPr>
        <w:pStyle w:val="14"/>
        <w:rPr>
          <w:sz w:val="28"/>
          <w:szCs w:val="28"/>
          <w:lang w:eastAsia="ru-RU"/>
        </w:rPr>
      </w:pPr>
      <w:r w:rsidRPr="00764A3E">
        <w:rPr>
          <w:sz w:val="28"/>
          <w:szCs w:val="28"/>
          <w:lang w:eastAsia="ru-RU"/>
        </w:rPr>
        <w:t xml:space="preserve">38.03.01 - Экономика, ОП «Бизнес-анализ, налоги и аудит», </w:t>
      </w:r>
      <w:r w:rsidR="00E63E79">
        <w:rPr>
          <w:sz w:val="28"/>
          <w:szCs w:val="28"/>
          <w:lang w:eastAsia="ru-RU"/>
        </w:rPr>
        <w:t>п</w:t>
      </w:r>
      <w:r w:rsidRPr="00764A3E">
        <w:rPr>
          <w:sz w:val="28"/>
          <w:szCs w:val="28"/>
          <w:lang w:eastAsia="ru-RU"/>
        </w:rPr>
        <w:t xml:space="preserve">рофиль: «Учёт, анализ и аудит», </w:t>
      </w:r>
      <w:r w:rsidR="00C927E8">
        <w:rPr>
          <w:sz w:val="28"/>
          <w:szCs w:val="28"/>
          <w:lang w:eastAsia="ru-RU"/>
        </w:rPr>
        <w:t>институт открытого образования</w:t>
      </w:r>
    </w:p>
    <w:tbl>
      <w:tblPr>
        <w:tblStyle w:val="aa"/>
        <w:tblW w:w="5000" w:type="pct"/>
        <w:tblLook w:val="04A0" w:firstRow="1" w:lastRow="0" w:firstColumn="1" w:lastColumn="0" w:noHBand="0" w:noVBand="1"/>
      </w:tblPr>
      <w:tblGrid>
        <w:gridCol w:w="1277"/>
        <w:gridCol w:w="2120"/>
        <w:gridCol w:w="2268"/>
        <w:gridCol w:w="3962"/>
      </w:tblGrid>
      <w:tr w:rsidR="004E690E" w:rsidRPr="00764A3E" w14:paraId="5ECAE681" w14:textId="77777777" w:rsidTr="008874E0">
        <w:tc>
          <w:tcPr>
            <w:tcW w:w="663" w:type="pct"/>
            <w:tcBorders>
              <w:top w:val="single" w:sz="4" w:space="0" w:color="auto"/>
              <w:left w:val="single" w:sz="4" w:space="0" w:color="auto"/>
              <w:bottom w:val="single" w:sz="4" w:space="0" w:color="auto"/>
              <w:right w:val="single" w:sz="4" w:space="0" w:color="auto"/>
            </w:tcBorders>
            <w:vAlign w:val="center"/>
            <w:hideMark/>
          </w:tcPr>
          <w:p w14:paraId="3AAE1FDE"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 xml:space="preserve">Код </w:t>
            </w:r>
            <w:proofErr w:type="spellStart"/>
            <w:r w:rsidRPr="00652BA3">
              <w:rPr>
                <w:b/>
                <w:color w:val="000000" w:themeColor="text1"/>
                <w:lang w:eastAsia="en-US"/>
              </w:rPr>
              <w:t>компетен-ции</w:t>
            </w:r>
            <w:proofErr w:type="spellEnd"/>
          </w:p>
        </w:tc>
        <w:tc>
          <w:tcPr>
            <w:tcW w:w="1101" w:type="pct"/>
            <w:tcBorders>
              <w:top w:val="single" w:sz="4" w:space="0" w:color="auto"/>
              <w:left w:val="single" w:sz="4" w:space="0" w:color="auto"/>
              <w:bottom w:val="single" w:sz="4" w:space="0" w:color="auto"/>
              <w:right w:val="single" w:sz="4" w:space="0" w:color="auto"/>
            </w:tcBorders>
            <w:vAlign w:val="center"/>
            <w:hideMark/>
          </w:tcPr>
          <w:p w14:paraId="45094829"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Наименование компетенции</w:t>
            </w:r>
          </w:p>
        </w:tc>
        <w:tc>
          <w:tcPr>
            <w:tcW w:w="1178" w:type="pct"/>
            <w:tcBorders>
              <w:top w:val="single" w:sz="4" w:space="0" w:color="auto"/>
              <w:left w:val="single" w:sz="4" w:space="0" w:color="auto"/>
              <w:bottom w:val="single" w:sz="4" w:space="0" w:color="auto"/>
              <w:right w:val="single" w:sz="4" w:space="0" w:color="auto"/>
            </w:tcBorders>
            <w:vAlign w:val="center"/>
            <w:hideMark/>
          </w:tcPr>
          <w:p w14:paraId="102235CC"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Индикаторы достижения компетенции</w:t>
            </w:r>
          </w:p>
        </w:tc>
        <w:tc>
          <w:tcPr>
            <w:tcW w:w="2058" w:type="pct"/>
            <w:tcBorders>
              <w:top w:val="single" w:sz="4" w:space="0" w:color="auto"/>
              <w:left w:val="single" w:sz="4" w:space="0" w:color="auto"/>
              <w:bottom w:val="single" w:sz="4" w:space="0" w:color="auto"/>
              <w:right w:val="single" w:sz="4" w:space="0" w:color="auto"/>
            </w:tcBorders>
            <w:vAlign w:val="center"/>
            <w:hideMark/>
          </w:tcPr>
          <w:p w14:paraId="0B7691FA" w14:textId="77777777" w:rsidR="004E690E" w:rsidRPr="00652BA3" w:rsidRDefault="004E690E" w:rsidP="00090203">
            <w:pPr>
              <w:tabs>
                <w:tab w:val="left" w:pos="540"/>
              </w:tabs>
              <w:jc w:val="center"/>
              <w:rPr>
                <w:b/>
                <w:color w:val="000000" w:themeColor="text1"/>
                <w:lang w:eastAsia="en-US"/>
              </w:rPr>
            </w:pPr>
            <w:r w:rsidRPr="00652BA3">
              <w:rPr>
                <w:b/>
                <w:color w:val="000000" w:themeColor="text1"/>
                <w:lang w:eastAsia="en-US"/>
              </w:rPr>
              <w:t>Результаты обучения (умения и знания), соотнесенные с индикаторами достижения компетенции</w:t>
            </w:r>
          </w:p>
        </w:tc>
      </w:tr>
      <w:tr w:rsidR="00EC4FB5" w:rsidRPr="00764A3E" w14:paraId="7B8DB94A" w14:textId="77777777" w:rsidTr="00E63E79">
        <w:trPr>
          <w:trHeight w:val="1827"/>
        </w:trPr>
        <w:tc>
          <w:tcPr>
            <w:tcW w:w="663" w:type="pct"/>
            <w:tcBorders>
              <w:top w:val="single" w:sz="4" w:space="0" w:color="auto"/>
              <w:left w:val="single" w:sz="4" w:space="0" w:color="auto"/>
              <w:right w:val="single" w:sz="4" w:space="0" w:color="auto"/>
            </w:tcBorders>
          </w:tcPr>
          <w:p w14:paraId="28F9D608" w14:textId="4C214E6D" w:rsidR="00EC4FB5" w:rsidRPr="00652BA3" w:rsidRDefault="00EC4FB5" w:rsidP="00EC4FB5">
            <w:pPr>
              <w:tabs>
                <w:tab w:val="left" w:pos="540"/>
              </w:tabs>
              <w:ind w:firstLine="34"/>
              <w:rPr>
                <w:lang w:eastAsia="en-US"/>
              </w:rPr>
            </w:pPr>
            <w:r w:rsidRPr="00652BA3">
              <w:rPr>
                <w:rStyle w:val="markedcontent"/>
                <w:color w:val="000000" w:themeColor="text1"/>
              </w:rPr>
              <w:t>ПКП-3</w:t>
            </w:r>
          </w:p>
        </w:tc>
        <w:tc>
          <w:tcPr>
            <w:tcW w:w="1101" w:type="pct"/>
            <w:tcBorders>
              <w:top w:val="single" w:sz="4" w:space="0" w:color="auto"/>
              <w:left w:val="single" w:sz="4" w:space="0" w:color="auto"/>
              <w:right w:val="single" w:sz="4" w:space="0" w:color="auto"/>
            </w:tcBorders>
          </w:tcPr>
          <w:p w14:paraId="1394AB5A" w14:textId="7F8BF04F" w:rsidR="00EC4FB5" w:rsidRPr="00652BA3" w:rsidRDefault="00E63E79" w:rsidP="00EC4FB5">
            <w:pPr>
              <w:tabs>
                <w:tab w:val="left" w:pos="540"/>
              </w:tabs>
              <w:rPr>
                <w:color w:val="000000" w:themeColor="text1"/>
                <w:lang w:eastAsia="en-US"/>
              </w:rPr>
            </w:pPr>
            <w:r w:rsidRPr="00E63E79">
              <w:rPr>
                <w:color w:val="000000" w:themeColor="text1"/>
                <w:lang w:eastAsia="en-US"/>
              </w:rPr>
              <w:t xml:space="preserve">Способность к применению методов экономического анализа, подготовки и представления аналитических обзоров и обоснований, помогающих </w:t>
            </w:r>
            <w:r w:rsidRPr="00E63E79">
              <w:rPr>
                <w:color w:val="000000" w:themeColor="text1"/>
                <w:lang w:eastAsia="en-US"/>
              </w:rPr>
              <w:lastRenderedPageBreak/>
              <w:t>сформировать профессиональное суждение при принятии управленческих решений на уровне экономических субъектов</w:t>
            </w:r>
            <w:r>
              <w:rPr>
                <w:color w:val="000000" w:themeColor="text1"/>
                <w:lang w:eastAsia="en-US"/>
              </w:rPr>
              <w:t>.</w:t>
            </w:r>
          </w:p>
        </w:tc>
        <w:tc>
          <w:tcPr>
            <w:tcW w:w="1178" w:type="pct"/>
            <w:tcBorders>
              <w:top w:val="single" w:sz="4" w:space="0" w:color="auto"/>
              <w:left w:val="single" w:sz="4" w:space="0" w:color="auto"/>
              <w:right w:val="single" w:sz="4" w:space="0" w:color="auto"/>
            </w:tcBorders>
          </w:tcPr>
          <w:p w14:paraId="497E693F" w14:textId="4C6197AA" w:rsidR="00EC4FB5" w:rsidRPr="00652BA3" w:rsidRDefault="00EC4FB5" w:rsidP="00EC4FB5">
            <w:pPr>
              <w:rPr>
                <w:color w:val="000000" w:themeColor="text1"/>
                <w:lang w:eastAsia="en-US"/>
              </w:rPr>
            </w:pPr>
            <w:r w:rsidRPr="00652BA3">
              <w:rPr>
                <w:color w:val="000000" w:themeColor="text1"/>
                <w:lang w:eastAsia="en-US"/>
              </w:rPr>
              <w:lastRenderedPageBreak/>
              <w:t xml:space="preserve">1. </w:t>
            </w:r>
            <w:r w:rsidR="00E63E79" w:rsidRPr="00E63E79">
              <w:rPr>
                <w:color w:val="000000" w:themeColor="text1"/>
                <w:lang w:eastAsia="en-US"/>
              </w:rPr>
              <w:t xml:space="preserve">Применяет методы экономического анализа, подготовки и представления аналитических обзоров для принятия управленческих решений на уровне </w:t>
            </w:r>
            <w:r w:rsidR="00E63E79" w:rsidRPr="00E63E79">
              <w:rPr>
                <w:color w:val="000000" w:themeColor="text1"/>
                <w:lang w:eastAsia="en-US"/>
              </w:rPr>
              <w:lastRenderedPageBreak/>
              <w:t>экономических субъектов</w:t>
            </w:r>
            <w:r w:rsidRPr="00652BA3">
              <w:rPr>
                <w:color w:val="000000" w:themeColor="text1"/>
                <w:lang w:eastAsia="en-US"/>
              </w:rPr>
              <w:t>.</w:t>
            </w:r>
          </w:p>
        </w:tc>
        <w:tc>
          <w:tcPr>
            <w:tcW w:w="2058" w:type="pct"/>
            <w:tcBorders>
              <w:top w:val="single" w:sz="4" w:space="0" w:color="auto"/>
              <w:left w:val="single" w:sz="4" w:space="0" w:color="auto"/>
              <w:right w:val="single" w:sz="4" w:space="0" w:color="auto"/>
            </w:tcBorders>
          </w:tcPr>
          <w:p w14:paraId="59B54761" w14:textId="18DCFBED" w:rsidR="00EC4FB5" w:rsidRPr="00652BA3" w:rsidRDefault="00EC4FB5" w:rsidP="00E63E79">
            <w:pPr>
              <w:pStyle w:val="afa"/>
              <w:jc w:val="both"/>
            </w:pPr>
            <w:r w:rsidRPr="00652BA3">
              <w:rPr>
                <w:b/>
              </w:rPr>
              <w:lastRenderedPageBreak/>
              <w:t xml:space="preserve">Знать: </w:t>
            </w:r>
            <w:r w:rsidRPr="00652BA3">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105A842F" w14:textId="001FFDE8" w:rsidR="00EC4FB5" w:rsidRPr="00652BA3" w:rsidRDefault="00EC4FB5" w:rsidP="00E63E79">
            <w:pPr>
              <w:pStyle w:val="afa"/>
              <w:jc w:val="both"/>
              <w:rPr>
                <w:b/>
                <w:lang w:eastAsia="en-US"/>
              </w:rPr>
            </w:pPr>
            <w:r w:rsidRPr="00652BA3">
              <w:rPr>
                <w:b/>
              </w:rPr>
              <w:t xml:space="preserve">Уметь: </w:t>
            </w:r>
            <w:r w:rsidRPr="00652BA3">
              <w:t xml:space="preserve"> применять современные методы экономического анализа, подготовки и </w:t>
            </w:r>
            <w:r w:rsidRPr="00652BA3">
              <w:lastRenderedPageBreak/>
              <w:t>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r>
    </w:tbl>
    <w:p w14:paraId="3E1A639A" w14:textId="0951D369" w:rsidR="0013493E" w:rsidRDefault="0013493E" w:rsidP="0013493E">
      <w:pPr>
        <w:pStyle w:val="1"/>
        <w:tabs>
          <w:tab w:val="left" w:pos="1134"/>
        </w:tabs>
        <w:ind w:firstLine="709"/>
        <w:jc w:val="both"/>
        <w:rPr>
          <w:rStyle w:val="FontStyle17"/>
          <w:b w:val="0"/>
          <w:bCs w:val="0"/>
          <w:sz w:val="24"/>
          <w:szCs w:val="24"/>
        </w:rPr>
      </w:pPr>
      <w:bookmarkStart w:id="5" w:name="_Toc466310750"/>
    </w:p>
    <w:p w14:paraId="232821B6" w14:textId="55B1F255" w:rsidR="008F1911" w:rsidRDefault="005576DC" w:rsidP="005576DC">
      <w:pPr>
        <w:pStyle w:val="14"/>
        <w:rPr>
          <w:sz w:val="28"/>
        </w:rPr>
      </w:pPr>
      <w:r w:rsidRPr="005576DC">
        <w:rPr>
          <w:sz w:val="28"/>
        </w:rPr>
        <w:t xml:space="preserve">38.03.01 - Экономика, ОП </w:t>
      </w:r>
      <w:r>
        <w:rPr>
          <w:sz w:val="28"/>
        </w:rPr>
        <w:t>«</w:t>
      </w:r>
      <w:r w:rsidRPr="005576DC">
        <w:rPr>
          <w:sz w:val="28"/>
        </w:rPr>
        <w:t>Аналитика и аудит</w:t>
      </w:r>
      <w:r>
        <w:rPr>
          <w:sz w:val="28"/>
        </w:rPr>
        <w:t>»</w:t>
      </w:r>
      <w:r w:rsidRPr="005576DC">
        <w:rPr>
          <w:sz w:val="28"/>
        </w:rPr>
        <w:t xml:space="preserve">, </w:t>
      </w:r>
      <w:r w:rsidR="003C0C33">
        <w:rPr>
          <w:sz w:val="28"/>
        </w:rPr>
        <w:t>п</w:t>
      </w:r>
      <w:r w:rsidRPr="005576DC">
        <w:rPr>
          <w:sz w:val="28"/>
        </w:rPr>
        <w:t xml:space="preserve">рофиль: </w:t>
      </w:r>
      <w:r>
        <w:rPr>
          <w:sz w:val="28"/>
        </w:rPr>
        <w:t>«</w:t>
      </w:r>
      <w:r w:rsidRPr="005576DC">
        <w:rPr>
          <w:sz w:val="28"/>
        </w:rPr>
        <w:t>Аналитика и аудит</w:t>
      </w:r>
      <w:r>
        <w:rPr>
          <w:sz w:val="28"/>
        </w:rPr>
        <w:t>»</w:t>
      </w:r>
    </w:p>
    <w:tbl>
      <w:tblPr>
        <w:tblStyle w:val="aa"/>
        <w:tblW w:w="5000" w:type="pct"/>
        <w:tblLook w:val="04A0" w:firstRow="1" w:lastRow="0" w:firstColumn="1" w:lastColumn="0" w:noHBand="0" w:noVBand="1"/>
      </w:tblPr>
      <w:tblGrid>
        <w:gridCol w:w="1335"/>
        <w:gridCol w:w="2063"/>
        <w:gridCol w:w="2267"/>
        <w:gridCol w:w="3962"/>
      </w:tblGrid>
      <w:tr w:rsidR="005576DC" w:rsidRPr="00652BA3" w14:paraId="258E3EF2" w14:textId="77777777" w:rsidTr="003C0C33">
        <w:tc>
          <w:tcPr>
            <w:tcW w:w="693" w:type="pct"/>
            <w:tcBorders>
              <w:top w:val="single" w:sz="4" w:space="0" w:color="auto"/>
              <w:left w:val="single" w:sz="4" w:space="0" w:color="auto"/>
              <w:bottom w:val="single" w:sz="4" w:space="0" w:color="auto"/>
              <w:right w:val="single" w:sz="4" w:space="0" w:color="auto"/>
            </w:tcBorders>
            <w:vAlign w:val="center"/>
            <w:hideMark/>
          </w:tcPr>
          <w:p w14:paraId="28BB8E2E" w14:textId="77777777" w:rsidR="005576DC" w:rsidRPr="00652BA3" w:rsidRDefault="005576DC" w:rsidP="005576DC">
            <w:pPr>
              <w:tabs>
                <w:tab w:val="left" w:pos="540"/>
              </w:tabs>
              <w:jc w:val="center"/>
              <w:rPr>
                <w:b/>
                <w:color w:val="000000" w:themeColor="text1"/>
                <w:lang w:eastAsia="en-US"/>
              </w:rPr>
            </w:pPr>
            <w:r w:rsidRPr="00652BA3">
              <w:rPr>
                <w:b/>
                <w:color w:val="000000" w:themeColor="text1"/>
                <w:lang w:eastAsia="en-US"/>
              </w:rPr>
              <w:t xml:space="preserve">Код </w:t>
            </w:r>
            <w:proofErr w:type="spellStart"/>
            <w:r w:rsidRPr="00652BA3">
              <w:rPr>
                <w:b/>
                <w:color w:val="000000" w:themeColor="text1"/>
                <w:lang w:eastAsia="en-US"/>
              </w:rPr>
              <w:t>компетен-ции</w:t>
            </w:r>
            <w:proofErr w:type="spellEnd"/>
          </w:p>
        </w:tc>
        <w:tc>
          <w:tcPr>
            <w:tcW w:w="1071" w:type="pct"/>
            <w:tcBorders>
              <w:top w:val="single" w:sz="4" w:space="0" w:color="auto"/>
              <w:left w:val="single" w:sz="4" w:space="0" w:color="auto"/>
              <w:bottom w:val="single" w:sz="4" w:space="0" w:color="auto"/>
              <w:right w:val="single" w:sz="4" w:space="0" w:color="auto"/>
            </w:tcBorders>
            <w:vAlign w:val="center"/>
            <w:hideMark/>
          </w:tcPr>
          <w:p w14:paraId="3E4A3E99" w14:textId="77777777" w:rsidR="005576DC" w:rsidRPr="00652BA3" w:rsidRDefault="005576DC" w:rsidP="005576DC">
            <w:pPr>
              <w:tabs>
                <w:tab w:val="left" w:pos="540"/>
              </w:tabs>
              <w:jc w:val="center"/>
              <w:rPr>
                <w:b/>
                <w:color w:val="000000" w:themeColor="text1"/>
                <w:lang w:eastAsia="en-US"/>
              </w:rPr>
            </w:pPr>
            <w:r w:rsidRPr="00652BA3">
              <w:rPr>
                <w:b/>
                <w:color w:val="000000" w:themeColor="text1"/>
                <w:lang w:eastAsia="en-US"/>
              </w:rPr>
              <w:t>Наименование компетенции</w:t>
            </w:r>
          </w:p>
        </w:tc>
        <w:tc>
          <w:tcPr>
            <w:tcW w:w="1177" w:type="pct"/>
            <w:tcBorders>
              <w:top w:val="single" w:sz="4" w:space="0" w:color="auto"/>
              <w:left w:val="single" w:sz="4" w:space="0" w:color="auto"/>
              <w:bottom w:val="single" w:sz="4" w:space="0" w:color="auto"/>
              <w:right w:val="single" w:sz="4" w:space="0" w:color="auto"/>
            </w:tcBorders>
            <w:vAlign w:val="center"/>
            <w:hideMark/>
          </w:tcPr>
          <w:p w14:paraId="41503CCA" w14:textId="77777777" w:rsidR="005576DC" w:rsidRPr="00652BA3" w:rsidRDefault="005576DC" w:rsidP="005576DC">
            <w:pPr>
              <w:tabs>
                <w:tab w:val="left" w:pos="540"/>
              </w:tabs>
              <w:jc w:val="center"/>
              <w:rPr>
                <w:b/>
                <w:color w:val="000000" w:themeColor="text1"/>
                <w:lang w:eastAsia="en-US"/>
              </w:rPr>
            </w:pPr>
            <w:r w:rsidRPr="00652BA3">
              <w:rPr>
                <w:b/>
                <w:color w:val="000000" w:themeColor="text1"/>
                <w:lang w:eastAsia="en-US"/>
              </w:rPr>
              <w:t>Индикаторы достижения компетенции</w:t>
            </w:r>
          </w:p>
        </w:tc>
        <w:tc>
          <w:tcPr>
            <w:tcW w:w="2058" w:type="pct"/>
            <w:tcBorders>
              <w:top w:val="single" w:sz="4" w:space="0" w:color="auto"/>
              <w:left w:val="single" w:sz="4" w:space="0" w:color="auto"/>
              <w:bottom w:val="single" w:sz="4" w:space="0" w:color="auto"/>
              <w:right w:val="single" w:sz="4" w:space="0" w:color="auto"/>
            </w:tcBorders>
            <w:vAlign w:val="center"/>
            <w:hideMark/>
          </w:tcPr>
          <w:p w14:paraId="3E38D69E" w14:textId="77777777" w:rsidR="005576DC" w:rsidRPr="00652BA3" w:rsidRDefault="005576DC" w:rsidP="005576DC">
            <w:pPr>
              <w:tabs>
                <w:tab w:val="left" w:pos="540"/>
              </w:tabs>
              <w:jc w:val="center"/>
              <w:rPr>
                <w:b/>
                <w:color w:val="000000" w:themeColor="text1"/>
                <w:lang w:eastAsia="en-US"/>
              </w:rPr>
            </w:pPr>
            <w:r w:rsidRPr="00652BA3">
              <w:rPr>
                <w:b/>
                <w:color w:val="000000" w:themeColor="text1"/>
                <w:lang w:eastAsia="en-US"/>
              </w:rPr>
              <w:t>Результаты обучения (умения и знания), соотнесенные с индикаторами достижения компетенции</w:t>
            </w:r>
          </w:p>
        </w:tc>
      </w:tr>
      <w:tr w:rsidR="005576DC" w:rsidRPr="00652BA3" w14:paraId="20DB4E3B" w14:textId="77777777" w:rsidTr="003C0C33">
        <w:trPr>
          <w:trHeight w:val="2070"/>
        </w:trPr>
        <w:tc>
          <w:tcPr>
            <w:tcW w:w="693" w:type="pct"/>
            <w:tcBorders>
              <w:top w:val="single" w:sz="4" w:space="0" w:color="auto"/>
              <w:left w:val="single" w:sz="4" w:space="0" w:color="auto"/>
              <w:bottom w:val="single" w:sz="4" w:space="0" w:color="auto"/>
              <w:right w:val="single" w:sz="4" w:space="0" w:color="auto"/>
            </w:tcBorders>
          </w:tcPr>
          <w:p w14:paraId="5D1191B2" w14:textId="44D75504" w:rsidR="005576DC" w:rsidRPr="00652BA3" w:rsidRDefault="005576DC" w:rsidP="005576DC">
            <w:pPr>
              <w:tabs>
                <w:tab w:val="left" w:pos="540"/>
              </w:tabs>
              <w:ind w:firstLine="34"/>
              <w:rPr>
                <w:lang w:eastAsia="en-US"/>
              </w:rPr>
            </w:pPr>
            <w:r w:rsidRPr="00652BA3">
              <w:rPr>
                <w:rStyle w:val="markedcontent"/>
                <w:color w:val="000000" w:themeColor="text1"/>
              </w:rPr>
              <w:t>ПКП-1</w:t>
            </w:r>
          </w:p>
        </w:tc>
        <w:tc>
          <w:tcPr>
            <w:tcW w:w="1071" w:type="pct"/>
            <w:tcBorders>
              <w:top w:val="single" w:sz="4" w:space="0" w:color="auto"/>
              <w:left w:val="single" w:sz="4" w:space="0" w:color="auto"/>
              <w:bottom w:val="single" w:sz="4" w:space="0" w:color="auto"/>
              <w:right w:val="single" w:sz="4" w:space="0" w:color="auto"/>
            </w:tcBorders>
          </w:tcPr>
          <w:p w14:paraId="060F33F5" w14:textId="08A33E4E" w:rsidR="005576DC" w:rsidRPr="00652BA3" w:rsidRDefault="003C0C33" w:rsidP="005576DC">
            <w:pPr>
              <w:tabs>
                <w:tab w:val="left" w:pos="540"/>
              </w:tabs>
              <w:rPr>
                <w:color w:val="000000" w:themeColor="text1"/>
                <w:lang w:eastAsia="en-US"/>
              </w:rPr>
            </w:pPr>
            <w:r w:rsidRPr="003C0C33">
              <w:rPr>
                <w:color w:val="000000" w:themeColor="text1"/>
                <w:lang w:eastAsia="en-US"/>
              </w:rPr>
              <w:t>Способность к применению методов экономического анализа, подготовки и представления аналитических обзоров и обоснований с целью  принятия  управленческих решений на уровне экономических субъектов</w:t>
            </w:r>
            <w:r>
              <w:rPr>
                <w:color w:val="000000" w:themeColor="text1"/>
                <w:lang w:eastAsia="en-US"/>
              </w:rPr>
              <w:t>.</w:t>
            </w:r>
          </w:p>
        </w:tc>
        <w:tc>
          <w:tcPr>
            <w:tcW w:w="1177" w:type="pct"/>
            <w:tcBorders>
              <w:top w:val="single" w:sz="4" w:space="0" w:color="auto"/>
              <w:left w:val="single" w:sz="4" w:space="0" w:color="auto"/>
              <w:bottom w:val="single" w:sz="4" w:space="0" w:color="auto"/>
              <w:right w:val="single" w:sz="4" w:space="0" w:color="auto"/>
            </w:tcBorders>
          </w:tcPr>
          <w:p w14:paraId="1048ECC3" w14:textId="34DEEA13" w:rsidR="005576DC" w:rsidRPr="00652BA3" w:rsidRDefault="005576DC" w:rsidP="005576DC">
            <w:pPr>
              <w:rPr>
                <w:color w:val="000000" w:themeColor="text1"/>
                <w:lang w:eastAsia="en-US"/>
              </w:rPr>
            </w:pPr>
            <w:r w:rsidRPr="00652BA3">
              <w:rPr>
                <w:color w:val="000000" w:themeColor="text1"/>
                <w:lang w:eastAsia="en-US"/>
              </w:rPr>
              <w:t xml:space="preserve">1. </w:t>
            </w:r>
            <w:r w:rsidR="003C0C33" w:rsidRPr="003C0C33">
              <w:rPr>
                <w:color w:val="000000" w:themeColor="text1"/>
                <w:lang w:eastAsia="en-US"/>
              </w:rPr>
              <w:t>Применяет 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r w:rsidRPr="00652BA3">
              <w:rPr>
                <w:color w:val="000000" w:themeColor="text1"/>
                <w:lang w:eastAsia="en-US"/>
              </w:rPr>
              <w:t>.</w:t>
            </w:r>
          </w:p>
        </w:tc>
        <w:tc>
          <w:tcPr>
            <w:tcW w:w="2058" w:type="pct"/>
            <w:tcBorders>
              <w:top w:val="single" w:sz="4" w:space="0" w:color="auto"/>
              <w:left w:val="single" w:sz="4" w:space="0" w:color="auto"/>
              <w:bottom w:val="single" w:sz="4" w:space="0" w:color="auto"/>
              <w:right w:val="single" w:sz="4" w:space="0" w:color="auto"/>
            </w:tcBorders>
          </w:tcPr>
          <w:p w14:paraId="58AFB580" w14:textId="77777777" w:rsidR="005576DC" w:rsidRPr="00652BA3" w:rsidRDefault="005576DC" w:rsidP="003C0C33">
            <w:pPr>
              <w:pStyle w:val="afa"/>
              <w:jc w:val="both"/>
            </w:pPr>
            <w:r w:rsidRPr="00652BA3">
              <w:rPr>
                <w:b/>
              </w:rPr>
              <w:t xml:space="preserve">Знать: </w:t>
            </w:r>
            <w:r w:rsidRPr="00652BA3">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67D2E656" w14:textId="77777777" w:rsidR="005576DC" w:rsidRPr="00652BA3" w:rsidRDefault="005576DC" w:rsidP="003C0C33">
            <w:pPr>
              <w:pStyle w:val="afa"/>
              <w:jc w:val="both"/>
              <w:rPr>
                <w:b/>
                <w:lang w:eastAsia="en-US"/>
              </w:rPr>
            </w:pPr>
            <w:r w:rsidRPr="00652BA3">
              <w:rPr>
                <w:b/>
              </w:rPr>
              <w:t xml:space="preserve">Уметь: </w:t>
            </w:r>
            <w:r w:rsidRPr="00652BA3">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r>
      <w:tr w:rsidR="00652BA3" w:rsidRPr="00652BA3" w14:paraId="0B162153" w14:textId="77777777" w:rsidTr="003C0C33">
        <w:trPr>
          <w:trHeight w:val="1274"/>
        </w:trPr>
        <w:tc>
          <w:tcPr>
            <w:tcW w:w="693" w:type="pct"/>
            <w:vMerge w:val="restart"/>
            <w:tcBorders>
              <w:top w:val="single" w:sz="4" w:space="0" w:color="auto"/>
              <w:left w:val="single" w:sz="4" w:space="0" w:color="auto"/>
              <w:right w:val="single" w:sz="4" w:space="0" w:color="auto"/>
            </w:tcBorders>
          </w:tcPr>
          <w:p w14:paraId="64EBCC6C" w14:textId="300D5D23" w:rsidR="00652BA3" w:rsidRPr="00652BA3" w:rsidRDefault="00652BA3" w:rsidP="005576DC">
            <w:pPr>
              <w:tabs>
                <w:tab w:val="left" w:pos="540"/>
              </w:tabs>
              <w:ind w:firstLine="34"/>
              <w:rPr>
                <w:rStyle w:val="markedcontent"/>
                <w:color w:val="000000" w:themeColor="text1"/>
              </w:rPr>
            </w:pPr>
            <w:r w:rsidRPr="00652BA3">
              <w:rPr>
                <w:rStyle w:val="markedcontent"/>
                <w:color w:val="000000" w:themeColor="text1"/>
              </w:rPr>
              <w:t>ПКН-3</w:t>
            </w:r>
          </w:p>
        </w:tc>
        <w:tc>
          <w:tcPr>
            <w:tcW w:w="1071" w:type="pct"/>
            <w:vMerge w:val="restart"/>
            <w:tcBorders>
              <w:top w:val="single" w:sz="4" w:space="0" w:color="auto"/>
              <w:left w:val="single" w:sz="4" w:space="0" w:color="auto"/>
              <w:right w:val="single" w:sz="4" w:space="0" w:color="auto"/>
            </w:tcBorders>
          </w:tcPr>
          <w:p w14:paraId="450E443E" w14:textId="68D92462" w:rsidR="00652BA3" w:rsidRPr="00652BA3" w:rsidRDefault="00D52F09" w:rsidP="005576DC">
            <w:pPr>
              <w:tabs>
                <w:tab w:val="left" w:pos="540"/>
              </w:tabs>
              <w:rPr>
                <w:color w:val="000000" w:themeColor="text1"/>
                <w:lang w:eastAsia="en-US"/>
              </w:rPr>
            </w:pPr>
            <w:r w:rsidRPr="00D52F09">
              <w:rPr>
                <w:color w:val="000000" w:themeColor="text1"/>
                <w:lang w:eastAsia="en-US"/>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финансово-экономических задач, интерпретировать полученные  результаты</w:t>
            </w:r>
            <w:r>
              <w:rPr>
                <w:color w:val="000000" w:themeColor="text1"/>
                <w:lang w:eastAsia="en-US"/>
              </w:rPr>
              <w:t>.</w:t>
            </w:r>
          </w:p>
        </w:tc>
        <w:tc>
          <w:tcPr>
            <w:tcW w:w="1177" w:type="pct"/>
            <w:tcBorders>
              <w:top w:val="single" w:sz="4" w:space="0" w:color="auto"/>
              <w:left w:val="single" w:sz="4" w:space="0" w:color="auto"/>
              <w:bottom w:val="single" w:sz="4" w:space="0" w:color="auto"/>
              <w:right w:val="single" w:sz="4" w:space="0" w:color="auto"/>
            </w:tcBorders>
          </w:tcPr>
          <w:p w14:paraId="3D11FF78" w14:textId="596EE616" w:rsidR="00652BA3" w:rsidRPr="00652BA3" w:rsidRDefault="00652BA3" w:rsidP="008F1911">
            <w:pPr>
              <w:jc w:val="both"/>
            </w:pPr>
            <w:r w:rsidRPr="00652BA3">
              <w:t>1.</w:t>
            </w:r>
            <w:r w:rsidR="00D52F09" w:rsidRPr="00D52F09">
              <w:rPr>
                <w:rFonts w:eastAsiaTheme="minorHAnsi" w:cstheme="minorBidi"/>
                <w:sz w:val="24"/>
                <w:szCs w:val="24"/>
                <w:lang w:eastAsia="en-US"/>
              </w:rPr>
              <w:t xml:space="preserve"> </w:t>
            </w:r>
            <w:r w:rsidR="00D52F09" w:rsidRPr="00D52F09">
              <w:t>Проводит сбор, обработку и статистический анализ данных для решения финансово-экономических задач</w:t>
            </w:r>
            <w:r w:rsidRPr="00652BA3">
              <w:t>.</w:t>
            </w:r>
          </w:p>
          <w:p w14:paraId="768283E5" w14:textId="500DA1CF" w:rsidR="00652BA3" w:rsidRPr="00652BA3" w:rsidRDefault="00652BA3" w:rsidP="008F1911">
            <w:pPr>
              <w:jc w:val="both"/>
            </w:pPr>
          </w:p>
          <w:p w14:paraId="4F5CE5C6" w14:textId="0BB818EC" w:rsidR="00652BA3" w:rsidRPr="00652BA3" w:rsidRDefault="00652BA3" w:rsidP="008F1911">
            <w:pPr>
              <w:jc w:val="both"/>
              <w:rPr>
                <w:color w:val="000000" w:themeColor="text1"/>
                <w:lang w:eastAsia="en-US"/>
              </w:rPr>
            </w:pPr>
          </w:p>
        </w:tc>
        <w:tc>
          <w:tcPr>
            <w:tcW w:w="2058" w:type="pct"/>
            <w:tcBorders>
              <w:top w:val="single" w:sz="4" w:space="0" w:color="auto"/>
              <w:left w:val="single" w:sz="4" w:space="0" w:color="auto"/>
              <w:bottom w:val="single" w:sz="4" w:space="0" w:color="auto"/>
              <w:right w:val="single" w:sz="4" w:space="0" w:color="auto"/>
            </w:tcBorders>
          </w:tcPr>
          <w:p w14:paraId="6B0F40FE" w14:textId="77777777" w:rsidR="00652BA3" w:rsidRPr="00652BA3" w:rsidRDefault="00652BA3" w:rsidP="003C0C33">
            <w:pPr>
              <w:pStyle w:val="afa"/>
              <w:jc w:val="both"/>
            </w:pPr>
            <w:r w:rsidRPr="00652BA3">
              <w:rPr>
                <w:b/>
              </w:rPr>
              <w:t xml:space="preserve">Знать: </w:t>
            </w:r>
            <w:r w:rsidRPr="00652BA3">
              <w:t>основные методы сбора, анализа и обработки данных, необходимых для решения профессиональных, возможности обработки собранной информации для решения финансово-экономических задач.</w:t>
            </w:r>
          </w:p>
          <w:p w14:paraId="39E7C24F" w14:textId="146EE3E3" w:rsidR="00652BA3" w:rsidRPr="00652BA3" w:rsidRDefault="00652BA3" w:rsidP="003C0C33">
            <w:pPr>
              <w:pStyle w:val="afa"/>
              <w:jc w:val="both"/>
              <w:rPr>
                <w:b/>
              </w:rPr>
            </w:pPr>
            <w:r w:rsidRPr="00652BA3">
              <w:rPr>
                <w:b/>
              </w:rPr>
              <w:t xml:space="preserve">Уметь: </w:t>
            </w:r>
            <w:r w:rsidRPr="00652BA3">
              <w:t xml:space="preserve">  определять ценность сбора, анализа и обработки собранной финансово-экономической информации, систематизировать и интерпретировать полученную информацию для решения профессиональных задач.</w:t>
            </w:r>
          </w:p>
        </w:tc>
      </w:tr>
      <w:tr w:rsidR="00652BA3" w:rsidRPr="00652BA3" w14:paraId="0F80A53F" w14:textId="77777777" w:rsidTr="003C0C33">
        <w:trPr>
          <w:trHeight w:val="983"/>
        </w:trPr>
        <w:tc>
          <w:tcPr>
            <w:tcW w:w="693" w:type="pct"/>
            <w:vMerge/>
            <w:tcBorders>
              <w:left w:val="single" w:sz="4" w:space="0" w:color="auto"/>
              <w:right w:val="single" w:sz="4" w:space="0" w:color="auto"/>
            </w:tcBorders>
          </w:tcPr>
          <w:p w14:paraId="760AEC70" w14:textId="77777777" w:rsidR="00652BA3" w:rsidRPr="00652BA3" w:rsidRDefault="00652BA3" w:rsidP="005576DC">
            <w:pPr>
              <w:tabs>
                <w:tab w:val="left" w:pos="540"/>
              </w:tabs>
              <w:ind w:firstLine="34"/>
              <w:rPr>
                <w:rStyle w:val="markedcontent"/>
                <w:color w:val="000000" w:themeColor="text1"/>
              </w:rPr>
            </w:pPr>
          </w:p>
        </w:tc>
        <w:tc>
          <w:tcPr>
            <w:tcW w:w="1071" w:type="pct"/>
            <w:vMerge/>
            <w:tcBorders>
              <w:left w:val="single" w:sz="4" w:space="0" w:color="auto"/>
              <w:right w:val="single" w:sz="4" w:space="0" w:color="auto"/>
            </w:tcBorders>
          </w:tcPr>
          <w:p w14:paraId="1C1D8797" w14:textId="77777777" w:rsidR="00652BA3" w:rsidRPr="00652BA3" w:rsidRDefault="00652BA3" w:rsidP="005576DC">
            <w:pPr>
              <w:tabs>
                <w:tab w:val="left" w:pos="540"/>
              </w:tabs>
              <w:rPr>
                <w:color w:val="000000" w:themeColor="text1"/>
                <w:lang w:eastAsia="en-US"/>
              </w:rPr>
            </w:pPr>
          </w:p>
        </w:tc>
        <w:tc>
          <w:tcPr>
            <w:tcW w:w="1177" w:type="pct"/>
            <w:tcBorders>
              <w:top w:val="single" w:sz="4" w:space="0" w:color="auto"/>
              <w:left w:val="single" w:sz="4" w:space="0" w:color="auto"/>
              <w:bottom w:val="single" w:sz="4" w:space="0" w:color="auto"/>
              <w:right w:val="single" w:sz="4" w:space="0" w:color="auto"/>
            </w:tcBorders>
          </w:tcPr>
          <w:p w14:paraId="33E76BEC" w14:textId="7EE265A3" w:rsidR="00652BA3" w:rsidRPr="00652BA3" w:rsidRDefault="00652BA3" w:rsidP="00652BA3">
            <w:r w:rsidRPr="00652BA3">
              <w:t xml:space="preserve">2. </w:t>
            </w:r>
            <w:r w:rsidR="00D52F09" w:rsidRPr="00D52F09">
              <w:t>Формулирует математические постановки финансово-экономических задач, переходит от экономических постановок задач к математическим моделям</w:t>
            </w:r>
            <w:r w:rsidRPr="00652BA3">
              <w:t>.</w:t>
            </w:r>
          </w:p>
        </w:tc>
        <w:tc>
          <w:tcPr>
            <w:tcW w:w="2058" w:type="pct"/>
            <w:tcBorders>
              <w:top w:val="single" w:sz="4" w:space="0" w:color="auto"/>
              <w:left w:val="single" w:sz="4" w:space="0" w:color="auto"/>
              <w:bottom w:val="single" w:sz="4" w:space="0" w:color="auto"/>
              <w:right w:val="single" w:sz="4" w:space="0" w:color="auto"/>
            </w:tcBorders>
          </w:tcPr>
          <w:p w14:paraId="4AE78D82" w14:textId="45442C11" w:rsidR="00652BA3" w:rsidRDefault="00652BA3" w:rsidP="003C0C33">
            <w:pPr>
              <w:pStyle w:val="aff2"/>
              <w:jc w:val="both"/>
            </w:pPr>
            <w:r w:rsidRPr="00652BA3">
              <w:rPr>
                <w:b/>
              </w:rPr>
              <w:t>Знать:</w:t>
            </w:r>
            <w:r>
              <w:t xml:space="preserve"> Ключевые математические постановки финансово-экономических задач и переходить от экономических постановок задач к математическим моделям, позволяющим решить сложные финансовые задачи. </w:t>
            </w:r>
          </w:p>
          <w:p w14:paraId="5023FBD3" w14:textId="7A6334A5" w:rsidR="00652BA3" w:rsidRPr="00652BA3" w:rsidRDefault="00652BA3" w:rsidP="003C0C33">
            <w:pPr>
              <w:pStyle w:val="aff2"/>
              <w:jc w:val="both"/>
              <w:rPr>
                <w:b/>
              </w:rPr>
            </w:pPr>
            <w:r w:rsidRPr="00652BA3">
              <w:rPr>
                <w:b/>
              </w:rPr>
              <w:t>Уметь:</w:t>
            </w:r>
            <w:r>
              <w:t xml:space="preserve"> Применять в работе математические постановки финансово-экономических задач и переходить от экономических постановок задач к математическим моделям.</w:t>
            </w:r>
          </w:p>
        </w:tc>
      </w:tr>
      <w:tr w:rsidR="00652BA3" w:rsidRPr="00652BA3" w14:paraId="65123F86" w14:textId="77777777" w:rsidTr="003C0C33">
        <w:trPr>
          <w:trHeight w:val="2536"/>
        </w:trPr>
        <w:tc>
          <w:tcPr>
            <w:tcW w:w="693" w:type="pct"/>
            <w:vMerge/>
            <w:tcBorders>
              <w:left w:val="single" w:sz="4" w:space="0" w:color="auto"/>
              <w:right w:val="single" w:sz="4" w:space="0" w:color="auto"/>
            </w:tcBorders>
          </w:tcPr>
          <w:p w14:paraId="3E5114C7" w14:textId="77777777" w:rsidR="00652BA3" w:rsidRPr="00652BA3" w:rsidRDefault="00652BA3" w:rsidP="005576DC">
            <w:pPr>
              <w:tabs>
                <w:tab w:val="left" w:pos="540"/>
              </w:tabs>
              <w:ind w:firstLine="34"/>
              <w:rPr>
                <w:rStyle w:val="markedcontent"/>
                <w:color w:val="000000" w:themeColor="text1"/>
              </w:rPr>
            </w:pPr>
          </w:p>
        </w:tc>
        <w:tc>
          <w:tcPr>
            <w:tcW w:w="1071" w:type="pct"/>
            <w:vMerge/>
            <w:tcBorders>
              <w:left w:val="single" w:sz="4" w:space="0" w:color="auto"/>
              <w:right w:val="single" w:sz="4" w:space="0" w:color="auto"/>
            </w:tcBorders>
          </w:tcPr>
          <w:p w14:paraId="4796F740" w14:textId="77777777" w:rsidR="00652BA3" w:rsidRPr="00652BA3" w:rsidRDefault="00652BA3" w:rsidP="005576DC">
            <w:pPr>
              <w:tabs>
                <w:tab w:val="left" w:pos="540"/>
              </w:tabs>
              <w:rPr>
                <w:color w:val="000000" w:themeColor="text1"/>
                <w:lang w:eastAsia="en-US"/>
              </w:rPr>
            </w:pPr>
          </w:p>
        </w:tc>
        <w:tc>
          <w:tcPr>
            <w:tcW w:w="1177" w:type="pct"/>
            <w:tcBorders>
              <w:top w:val="single" w:sz="4" w:space="0" w:color="auto"/>
              <w:left w:val="single" w:sz="4" w:space="0" w:color="auto"/>
              <w:bottom w:val="single" w:sz="4" w:space="0" w:color="auto"/>
              <w:right w:val="single" w:sz="4" w:space="0" w:color="auto"/>
            </w:tcBorders>
          </w:tcPr>
          <w:p w14:paraId="05982DBE" w14:textId="226E27EC" w:rsidR="00652BA3" w:rsidRPr="00652BA3" w:rsidRDefault="00652BA3" w:rsidP="00652BA3">
            <w:r w:rsidRPr="00652BA3">
              <w:t xml:space="preserve">3. </w:t>
            </w:r>
            <w:r w:rsidR="00D52F09" w:rsidRPr="00D52F09">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rsidRPr="00652BA3">
              <w:t>.</w:t>
            </w:r>
          </w:p>
        </w:tc>
        <w:tc>
          <w:tcPr>
            <w:tcW w:w="2058" w:type="pct"/>
            <w:tcBorders>
              <w:top w:val="single" w:sz="4" w:space="0" w:color="auto"/>
              <w:left w:val="single" w:sz="4" w:space="0" w:color="auto"/>
              <w:bottom w:val="single" w:sz="4" w:space="0" w:color="auto"/>
              <w:right w:val="single" w:sz="4" w:space="0" w:color="auto"/>
            </w:tcBorders>
          </w:tcPr>
          <w:p w14:paraId="3539C89D" w14:textId="77777777" w:rsidR="00652BA3" w:rsidRDefault="00652BA3" w:rsidP="003C0C33">
            <w:pPr>
              <w:pStyle w:val="afa"/>
              <w:jc w:val="both"/>
            </w:pPr>
            <w:r w:rsidRPr="00652BA3">
              <w:rPr>
                <w:b/>
              </w:rPr>
              <w:t>Знать:</w:t>
            </w:r>
            <w:r>
              <w:t xml:space="preserve"> математические методы и информационные технологии для решения конкретных финансово-экономических задач в области финансов.</w:t>
            </w:r>
          </w:p>
          <w:p w14:paraId="3A1F7D2F" w14:textId="4FE0061D" w:rsidR="00652BA3" w:rsidRPr="00652BA3" w:rsidRDefault="00652BA3" w:rsidP="003C0C33">
            <w:pPr>
              <w:pStyle w:val="afa"/>
              <w:jc w:val="both"/>
              <w:rPr>
                <w:b/>
              </w:rPr>
            </w:pPr>
            <w:r w:rsidRPr="00652BA3">
              <w:rPr>
                <w:b/>
              </w:rPr>
              <w:t>Уметь:</w:t>
            </w:r>
            <w:r>
              <w:t xml:space="preserve"> Использовать в работе математические методы и информационные технологии для решения конкретных финансово- экономических задач в финансовой сфере.</w:t>
            </w:r>
          </w:p>
        </w:tc>
      </w:tr>
      <w:tr w:rsidR="00652BA3" w:rsidRPr="00652BA3" w14:paraId="20C36027" w14:textId="77777777" w:rsidTr="00D52F09">
        <w:trPr>
          <w:trHeight w:val="2070"/>
        </w:trPr>
        <w:tc>
          <w:tcPr>
            <w:tcW w:w="693" w:type="pct"/>
            <w:vMerge/>
            <w:tcBorders>
              <w:left w:val="single" w:sz="4" w:space="0" w:color="auto"/>
              <w:right w:val="single" w:sz="4" w:space="0" w:color="auto"/>
            </w:tcBorders>
          </w:tcPr>
          <w:p w14:paraId="38E305A1" w14:textId="77777777" w:rsidR="00652BA3" w:rsidRPr="00652BA3" w:rsidRDefault="00652BA3" w:rsidP="005576DC">
            <w:pPr>
              <w:tabs>
                <w:tab w:val="left" w:pos="540"/>
              </w:tabs>
              <w:ind w:firstLine="34"/>
              <w:rPr>
                <w:rStyle w:val="markedcontent"/>
                <w:color w:val="000000" w:themeColor="text1"/>
              </w:rPr>
            </w:pPr>
          </w:p>
        </w:tc>
        <w:tc>
          <w:tcPr>
            <w:tcW w:w="1071" w:type="pct"/>
            <w:vMerge/>
            <w:tcBorders>
              <w:left w:val="single" w:sz="4" w:space="0" w:color="auto"/>
              <w:right w:val="single" w:sz="4" w:space="0" w:color="auto"/>
            </w:tcBorders>
          </w:tcPr>
          <w:p w14:paraId="785BB824" w14:textId="77777777" w:rsidR="00652BA3" w:rsidRPr="00652BA3" w:rsidRDefault="00652BA3" w:rsidP="005576DC">
            <w:pPr>
              <w:tabs>
                <w:tab w:val="left" w:pos="540"/>
              </w:tabs>
              <w:rPr>
                <w:color w:val="000000" w:themeColor="text1"/>
                <w:lang w:eastAsia="en-US"/>
              </w:rPr>
            </w:pPr>
          </w:p>
        </w:tc>
        <w:tc>
          <w:tcPr>
            <w:tcW w:w="1177" w:type="pct"/>
            <w:tcBorders>
              <w:top w:val="single" w:sz="4" w:space="0" w:color="auto"/>
              <w:left w:val="single" w:sz="4" w:space="0" w:color="auto"/>
              <w:right w:val="single" w:sz="4" w:space="0" w:color="auto"/>
            </w:tcBorders>
          </w:tcPr>
          <w:p w14:paraId="71B4484B" w14:textId="6414642C" w:rsidR="00652BA3" w:rsidRPr="00652BA3" w:rsidRDefault="00652BA3" w:rsidP="00D52F09">
            <w:r w:rsidRPr="00652BA3">
              <w:t xml:space="preserve">4. </w:t>
            </w:r>
            <w:r w:rsidR="00D52F09" w:rsidRPr="00D52F09">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rsidRPr="00652BA3">
              <w:t>.</w:t>
            </w:r>
          </w:p>
        </w:tc>
        <w:tc>
          <w:tcPr>
            <w:tcW w:w="2058" w:type="pct"/>
            <w:tcBorders>
              <w:top w:val="single" w:sz="4" w:space="0" w:color="auto"/>
              <w:left w:val="single" w:sz="4" w:space="0" w:color="auto"/>
              <w:right w:val="single" w:sz="4" w:space="0" w:color="auto"/>
            </w:tcBorders>
          </w:tcPr>
          <w:p w14:paraId="39B60FF5" w14:textId="77777777" w:rsidR="00652BA3" w:rsidRDefault="00652BA3" w:rsidP="003C0C33">
            <w:pPr>
              <w:pStyle w:val="aff2"/>
              <w:jc w:val="both"/>
            </w:pPr>
            <w:r>
              <w:rPr>
                <w:b/>
              </w:rPr>
              <w:t>Знать:</w:t>
            </w:r>
            <w:r>
              <w:t xml:space="preserve"> методы анализа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2C4651F8" w14:textId="422944AA" w:rsidR="00652BA3" w:rsidRPr="00652BA3" w:rsidRDefault="00652BA3" w:rsidP="003C0C33">
            <w:pPr>
              <w:pStyle w:val="aff2"/>
              <w:jc w:val="both"/>
              <w:rPr>
                <w:b/>
              </w:rPr>
            </w:pPr>
            <w:r w:rsidRPr="00652BA3">
              <w:rPr>
                <w:b/>
              </w:rPr>
              <w:t>Уметь:</w:t>
            </w:r>
            <w:r>
              <w:t xml:space="preserve">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w:t>
            </w:r>
            <w:r w:rsidR="00C22395">
              <w:t>-</w:t>
            </w:r>
            <w:r>
              <w:t>экономической сфере.</w:t>
            </w:r>
          </w:p>
        </w:tc>
      </w:tr>
    </w:tbl>
    <w:p w14:paraId="69139BB2" w14:textId="08ED393E" w:rsidR="005576DC" w:rsidRDefault="005576DC" w:rsidP="005576DC"/>
    <w:p w14:paraId="0FB9C416" w14:textId="77777777" w:rsidR="005576DC" w:rsidRPr="005576DC" w:rsidRDefault="005576DC" w:rsidP="005576DC"/>
    <w:p w14:paraId="68ED3438" w14:textId="6BF51152" w:rsidR="002238BD" w:rsidRPr="00764A3E" w:rsidRDefault="009C7687" w:rsidP="00A012E9">
      <w:pPr>
        <w:pStyle w:val="1"/>
        <w:numPr>
          <w:ilvl w:val="0"/>
          <w:numId w:val="1"/>
        </w:numPr>
        <w:tabs>
          <w:tab w:val="left" w:pos="993"/>
        </w:tabs>
        <w:spacing w:line="276" w:lineRule="auto"/>
        <w:ind w:left="0" w:firstLine="567"/>
        <w:jc w:val="both"/>
        <w:rPr>
          <w:rStyle w:val="FontStyle17"/>
          <w:sz w:val="28"/>
          <w:szCs w:val="28"/>
        </w:rPr>
      </w:pPr>
      <w:bookmarkStart w:id="6" w:name="_Toc129851359"/>
      <w:r w:rsidRPr="00764A3E">
        <w:rPr>
          <w:rStyle w:val="FontStyle17"/>
          <w:sz w:val="28"/>
          <w:szCs w:val="28"/>
        </w:rPr>
        <w:t>Место дисциплины в структуре образовательной программы</w:t>
      </w:r>
      <w:bookmarkEnd w:id="5"/>
      <w:bookmarkEnd w:id="6"/>
    </w:p>
    <w:p w14:paraId="6EF9495E" w14:textId="77777777" w:rsidR="002238BD" w:rsidRPr="00764A3E" w:rsidRDefault="002238BD" w:rsidP="00A012E9">
      <w:pPr>
        <w:spacing w:line="276" w:lineRule="auto"/>
        <w:ind w:firstLine="709"/>
        <w:jc w:val="both"/>
        <w:rPr>
          <w:color w:val="000000"/>
          <w:sz w:val="28"/>
          <w:szCs w:val="28"/>
        </w:rPr>
      </w:pPr>
    </w:p>
    <w:p w14:paraId="223C5DC2" w14:textId="330BB9F1" w:rsidR="0093598E" w:rsidRPr="00764A3E" w:rsidRDefault="0022568D" w:rsidP="00A012E9">
      <w:pPr>
        <w:pStyle w:val="14"/>
        <w:rPr>
          <w:sz w:val="28"/>
          <w:szCs w:val="28"/>
        </w:rPr>
      </w:pPr>
      <w:r w:rsidRPr="00764A3E">
        <w:rPr>
          <w:sz w:val="28"/>
          <w:szCs w:val="28"/>
        </w:rPr>
        <w:t>Дисциплина «</w:t>
      </w:r>
      <w:r w:rsidR="00663603" w:rsidRPr="00764A3E">
        <w:rPr>
          <w:sz w:val="28"/>
          <w:szCs w:val="28"/>
        </w:rPr>
        <w:t>Многомерный статистический анализ</w:t>
      </w:r>
      <w:r w:rsidRPr="00764A3E">
        <w:rPr>
          <w:sz w:val="28"/>
          <w:szCs w:val="28"/>
        </w:rPr>
        <w:t xml:space="preserve">» является </w:t>
      </w:r>
      <w:r w:rsidR="00112522" w:rsidRPr="00764A3E">
        <w:rPr>
          <w:sz w:val="28"/>
          <w:szCs w:val="28"/>
        </w:rPr>
        <w:t xml:space="preserve">элективной </w:t>
      </w:r>
      <w:r w:rsidRPr="00764A3E">
        <w:rPr>
          <w:sz w:val="28"/>
          <w:szCs w:val="28"/>
        </w:rPr>
        <w:t xml:space="preserve">дисциплиной </w:t>
      </w:r>
      <w:r w:rsidR="000F01E7" w:rsidRPr="00764A3E">
        <w:rPr>
          <w:sz w:val="28"/>
          <w:szCs w:val="28"/>
        </w:rPr>
        <w:t>профиля</w:t>
      </w:r>
      <w:bookmarkStart w:id="7" w:name="_Toc89619175"/>
      <w:r w:rsidR="0093598E" w:rsidRPr="00764A3E">
        <w:rPr>
          <w:sz w:val="28"/>
          <w:szCs w:val="28"/>
        </w:rPr>
        <w:t>.</w:t>
      </w:r>
    </w:p>
    <w:p w14:paraId="02F76951" w14:textId="77777777" w:rsidR="0093598E" w:rsidRPr="00764A3E" w:rsidRDefault="0093598E" w:rsidP="00A012E9">
      <w:pPr>
        <w:spacing w:line="276" w:lineRule="auto"/>
        <w:jc w:val="both"/>
        <w:rPr>
          <w:color w:val="000000"/>
          <w:sz w:val="28"/>
          <w:szCs w:val="28"/>
        </w:rPr>
      </w:pPr>
    </w:p>
    <w:p w14:paraId="604AA495" w14:textId="477408BE" w:rsidR="00264D5C" w:rsidRPr="00764A3E" w:rsidRDefault="00264D5C" w:rsidP="00A012E9">
      <w:pPr>
        <w:pStyle w:val="ac"/>
        <w:numPr>
          <w:ilvl w:val="0"/>
          <w:numId w:val="1"/>
        </w:numPr>
        <w:tabs>
          <w:tab w:val="left" w:pos="993"/>
        </w:tabs>
        <w:spacing w:line="276" w:lineRule="auto"/>
        <w:ind w:left="0" w:firstLine="567"/>
        <w:jc w:val="both"/>
        <w:rPr>
          <w:rStyle w:val="FontStyle17"/>
          <w:bCs w:val="0"/>
          <w:sz w:val="28"/>
          <w:szCs w:val="28"/>
        </w:rPr>
      </w:pPr>
      <w:r w:rsidRPr="00764A3E">
        <w:rPr>
          <w:rStyle w:val="FontStyle17"/>
          <w:bCs w:val="0"/>
          <w:sz w:val="28"/>
          <w:szCs w:val="28"/>
        </w:rPr>
        <w:t>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bookmarkEnd w:id="7"/>
    </w:p>
    <w:p w14:paraId="49804534" w14:textId="451FC5C0" w:rsidR="00535D52" w:rsidRDefault="00535D52" w:rsidP="00535D52">
      <w:pPr>
        <w:pStyle w:val="14"/>
        <w:rPr>
          <w:rStyle w:val="FontStyle17"/>
          <w:b w:val="0"/>
          <w:bCs w:val="0"/>
          <w:sz w:val="28"/>
          <w:szCs w:val="28"/>
        </w:rPr>
      </w:pPr>
      <w:r w:rsidRPr="00764A3E">
        <w:rPr>
          <w:rStyle w:val="FontStyle17"/>
          <w:b w:val="0"/>
          <w:bCs w:val="0"/>
          <w:sz w:val="28"/>
          <w:szCs w:val="28"/>
        </w:rPr>
        <w:t xml:space="preserve">38.03.01 - Экономика, ОП «Бизнес-анализ, налоги и аудит», </w:t>
      </w:r>
      <w:r w:rsidR="00291544">
        <w:rPr>
          <w:rStyle w:val="FontStyle17"/>
          <w:b w:val="0"/>
          <w:bCs w:val="0"/>
          <w:sz w:val="28"/>
          <w:szCs w:val="28"/>
        </w:rPr>
        <w:t>п</w:t>
      </w:r>
      <w:r w:rsidRPr="00764A3E">
        <w:rPr>
          <w:rStyle w:val="FontStyle17"/>
          <w:b w:val="0"/>
          <w:bCs w:val="0"/>
          <w:sz w:val="28"/>
          <w:szCs w:val="28"/>
        </w:rPr>
        <w:t xml:space="preserve">рофиль: </w:t>
      </w:r>
      <w:r w:rsidRPr="007F027B">
        <w:rPr>
          <w:rStyle w:val="FontStyle17"/>
          <w:b w:val="0"/>
          <w:bCs w:val="0"/>
          <w:sz w:val="28"/>
          <w:szCs w:val="28"/>
        </w:rPr>
        <w:t xml:space="preserve">«Аудит и внутренний контроль», </w:t>
      </w:r>
      <w:r w:rsidR="00E27680" w:rsidRPr="007F027B">
        <w:rPr>
          <w:rStyle w:val="FontStyle17"/>
          <w:b w:val="0"/>
          <w:bCs w:val="0"/>
          <w:sz w:val="28"/>
          <w:szCs w:val="28"/>
        </w:rPr>
        <w:t>очная</w:t>
      </w:r>
      <w:r w:rsidR="00E27680" w:rsidRPr="00764A3E">
        <w:rPr>
          <w:rStyle w:val="FontStyle17"/>
          <w:b w:val="0"/>
          <w:bCs w:val="0"/>
          <w:sz w:val="28"/>
          <w:szCs w:val="28"/>
        </w:rPr>
        <w:t xml:space="preserve"> форма обучения</w:t>
      </w:r>
    </w:p>
    <w:p w14:paraId="7053BA27" w14:textId="4C323DE3" w:rsidR="007F027B" w:rsidRDefault="007F027B" w:rsidP="007F027B">
      <w:pPr>
        <w:pStyle w:val="14"/>
        <w:rPr>
          <w:rStyle w:val="FontStyle17"/>
          <w:b w:val="0"/>
          <w:bCs w:val="0"/>
          <w:sz w:val="28"/>
          <w:szCs w:val="28"/>
        </w:rPr>
      </w:pPr>
      <w:r w:rsidRPr="00764A3E">
        <w:rPr>
          <w:rStyle w:val="FontStyle17"/>
          <w:b w:val="0"/>
          <w:bCs w:val="0"/>
          <w:sz w:val="28"/>
          <w:szCs w:val="28"/>
        </w:rPr>
        <w:t xml:space="preserve">38.03.01 - Экономика, ОП «Бизнес-анализ, налоги и аудит», </w:t>
      </w:r>
      <w:r w:rsidR="00291544">
        <w:rPr>
          <w:rStyle w:val="FontStyle17"/>
          <w:b w:val="0"/>
          <w:bCs w:val="0"/>
          <w:sz w:val="28"/>
          <w:szCs w:val="28"/>
        </w:rPr>
        <w:t>п</w:t>
      </w:r>
      <w:r w:rsidRPr="00764A3E">
        <w:rPr>
          <w:rStyle w:val="FontStyle17"/>
          <w:b w:val="0"/>
          <w:bCs w:val="0"/>
          <w:sz w:val="28"/>
          <w:szCs w:val="28"/>
        </w:rPr>
        <w:t>рофиль: «Учёт, анализ и аудит», очная форма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409"/>
        <w:gridCol w:w="2409"/>
      </w:tblGrid>
      <w:tr w:rsidR="007F027B" w14:paraId="6E761122"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3FF2D18C" w14:textId="77777777"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lastRenderedPageBreak/>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5DBF86" w14:textId="77777777"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64896573" w14:textId="77777777"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605CA97" w14:textId="78A8B466"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6 семестр</w:t>
            </w:r>
          </w:p>
          <w:p w14:paraId="2739C638" w14:textId="77777777"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7F027B" w14:paraId="756BFFC0"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427C276F" w14:textId="77777777" w:rsidR="007F027B" w:rsidRDefault="007F027B" w:rsidP="003848EC">
            <w:pPr>
              <w:pStyle w:val="ac"/>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0019E53" w14:textId="77777777"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9239731" w14:textId="77777777" w:rsidR="007F027B" w:rsidRDefault="007F027B" w:rsidP="003848EC">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7F027B" w14:paraId="259CBCE8"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4B3F577E" w14:textId="77777777" w:rsidR="007F027B" w:rsidRDefault="007F027B" w:rsidP="007F027B">
            <w:pPr>
              <w:pStyle w:val="ac"/>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80C6898" w14:textId="39673960" w:rsidR="007F027B" w:rsidRDefault="007F027B" w:rsidP="007F027B">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F1577AB" w14:textId="046FFE27" w:rsidR="007F027B" w:rsidRDefault="007F027B" w:rsidP="007F027B">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34</w:t>
            </w:r>
          </w:p>
        </w:tc>
      </w:tr>
      <w:tr w:rsidR="007F027B" w14:paraId="4DB882D9"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0907C569" w14:textId="77777777" w:rsidR="007F027B" w:rsidRDefault="007F027B" w:rsidP="007F027B">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A2CF84F" w14:textId="771FEEAE" w:rsidR="007F027B" w:rsidRDefault="007F027B" w:rsidP="007F027B">
            <w:pPr>
              <w:pStyle w:val="ac"/>
              <w:keepNext/>
              <w:spacing w:line="276" w:lineRule="auto"/>
              <w:ind w:left="0"/>
              <w:jc w:val="center"/>
              <w:rPr>
                <w:color w:val="000000" w:themeColor="text1"/>
                <w:sz w:val="24"/>
                <w:szCs w:val="24"/>
                <w:lang w:eastAsia="en-US"/>
              </w:rPr>
            </w:pPr>
            <w:r>
              <w:rPr>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A3E93C9" w14:textId="5E547479" w:rsidR="007F027B" w:rsidRDefault="007F027B" w:rsidP="007F027B">
            <w:pPr>
              <w:pStyle w:val="ac"/>
              <w:keepNext/>
              <w:spacing w:line="276" w:lineRule="auto"/>
              <w:ind w:left="0"/>
              <w:jc w:val="center"/>
              <w:rPr>
                <w:color w:val="000000" w:themeColor="text1"/>
                <w:sz w:val="24"/>
                <w:szCs w:val="24"/>
                <w:lang w:eastAsia="en-US"/>
              </w:rPr>
            </w:pPr>
            <w:r>
              <w:rPr>
                <w:color w:val="000000" w:themeColor="text1"/>
                <w:sz w:val="24"/>
                <w:szCs w:val="24"/>
                <w:lang w:eastAsia="en-US"/>
              </w:rPr>
              <w:t>16</w:t>
            </w:r>
          </w:p>
        </w:tc>
      </w:tr>
      <w:tr w:rsidR="007F027B" w14:paraId="69ED971B"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3A80B059" w14:textId="77777777" w:rsidR="007F027B" w:rsidRDefault="007F027B" w:rsidP="007F027B">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FA2749" w14:textId="60AE223C" w:rsidR="007F027B" w:rsidRDefault="007F027B" w:rsidP="007F027B">
            <w:pPr>
              <w:pStyle w:val="ac"/>
              <w:keepNext/>
              <w:spacing w:line="276" w:lineRule="auto"/>
              <w:ind w:left="0"/>
              <w:jc w:val="center"/>
              <w:rPr>
                <w:color w:val="000000" w:themeColor="text1"/>
                <w:sz w:val="24"/>
                <w:szCs w:val="24"/>
                <w:lang w:eastAsia="en-US"/>
              </w:rPr>
            </w:pPr>
            <w:r>
              <w:rPr>
                <w:color w:val="000000" w:themeColor="text1"/>
                <w:sz w:val="24"/>
                <w:szCs w:val="24"/>
                <w:lang w:eastAsia="en-US"/>
              </w:rPr>
              <w:t>18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8C21D5F" w14:textId="07CC4251" w:rsidR="007F027B" w:rsidRDefault="007F027B" w:rsidP="007F027B">
            <w:pPr>
              <w:pStyle w:val="ac"/>
              <w:keepNext/>
              <w:spacing w:line="276" w:lineRule="auto"/>
              <w:ind w:left="0"/>
              <w:jc w:val="center"/>
              <w:rPr>
                <w:color w:val="000000" w:themeColor="text1"/>
                <w:sz w:val="24"/>
                <w:szCs w:val="24"/>
                <w:lang w:eastAsia="en-US"/>
              </w:rPr>
            </w:pPr>
            <w:r>
              <w:rPr>
                <w:color w:val="000000" w:themeColor="text1"/>
                <w:sz w:val="24"/>
                <w:szCs w:val="24"/>
                <w:lang w:eastAsia="en-US"/>
              </w:rPr>
              <w:t>18</w:t>
            </w:r>
          </w:p>
        </w:tc>
      </w:tr>
      <w:tr w:rsidR="007F027B" w14:paraId="65941295"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5ACADF97" w14:textId="77777777" w:rsidR="007F027B" w:rsidRDefault="007F027B" w:rsidP="007F027B">
            <w:pPr>
              <w:pStyle w:val="ac"/>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F09C91" w14:textId="25DB0535" w:rsidR="007F027B" w:rsidRDefault="007F027B" w:rsidP="007F027B">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0B3320E" w14:textId="4B5293C4" w:rsidR="007F027B" w:rsidRDefault="007F027B" w:rsidP="007F027B">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74</w:t>
            </w:r>
          </w:p>
        </w:tc>
      </w:tr>
      <w:tr w:rsidR="007F027B" w14:paraId="5F520E22"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7C99D39D" w14:textId="77777777" w:rsidR="007F027B" w:rsidRDefault="007F027B" w:rsidP="003848EC">
            <w:pPr>
              <w:pStyle w:val="ac"/>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58270C" w14:textId="77777777" w:rsidR="007F027B" w:rsidRDefault="007F027B" w:rsidP="003848EC">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4DEB853" w14:textId="77777777" w:rsidR="007F027B" w:rsidRDefault="007F027B" w:rsidP="003848EC">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7F027B" w14:paraId="3050505B" w14:textId="77777777" w:rsidTr="003848EC">
        <w:tc>
          <w:tcPr>
            <w:tcW w:w="2498" w:type="pct"/>
            <w:tcBorders>
              <w:top w:val="single" w:sz="4" w:space="0" w:color="auto"/>
              <w:left w:val="single" w:sz="4" w:space="0" w:color="auto"/>
              <w:bottom w:val="single" w:sz="4" w:space="0" w:color="auto"/>
              <w:right w:val="single" w:sz="4" w:space="0" w:color="auto"/>
            </w:tcBorders>
            <w:vAlign w:val="center"/>
            <w:hideMark/>
          </w:tcPr>
          <w:p w14:paraId="69F52137" w14:textId="77777777" w:rsidR="007F027B" w:rsidRDefault="007F027B" w:rsidP="003848EC">
            <w:pPr>
              <w:pStyle w:val="ac"/>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C082646" w14:textId="77777777" w:rsidR="007F027B" w:rsidRDefault="007F027B" w:rsidP="003848EC">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FB14FD4" w14:textId="77777777" w:rsidR="007F027B" w:rsidRDefault="007F027B" w:rsidP="003848EC">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58E8D3AF" w14:textId="77777777" w:rsidR="007F027B" w:rsidRDefault="007F027B" w:rsidP="00FA7DA0">
      <w:pPr>
        <w:rPr>
          <w:i/>
          <w:sz w:val="28"/>
          <w:szCs w:val="28"/>
          <w:lang w:eastAsia="ru-RU"/>
        </w:rPr>
      </w:pPr>
    </w:p>
    <w:p w14:paraId="3CEA2C09" w14:textId="3D40D4DF" w:rsidR="005255F1" w:rsidRDefault="00E27680" w:rsidP="00E27680">
      <w:pPr>
        <w:pStyle w:val="14"/>
        <w:rPr>
          <w:sz w:val="28"/>
          <w:szCs w:val="28"/>
        </w:rPr>
      </w:pPr>
      <w:r w:rsidRPr="00764A3E">
        <w:rPr>
          <w:sz w:val="28"/>
          <w:szCs w:val="28"/>
        </w:rPr>
        <w:t xml:space="preserve">38.03.01 - Экономика, ОП «Бизнес-анализ, налоги и аудит», </w:t>
      </w:r>
      <w:r w:rsidR="00291544">
        <w:rPr>
          <w:sz w:val="28"/>
          <w:szCs w:val="28"/>
        </w:rPr>
        <w:t>п</w:t>
      </w:r>
      <w:r w:rsidRPr="00764A3E">
        <w:rPr>
          <w:sz w:val="28"/>
          <w:szCs w:val="28"/>
        </w:rPr>
        <w:t xml:space="preserve">рофиль: «Учёт, анализ и аудит», </w:t>
      </w:r>
      <w:r w:rsidR="00A6361F">
        <w:rPr>
          <w:sz w:val="28"/>
          <w:szCs w:val="28"/>
        </w:rPr>
        <w:t xml:space="preserve">институт </w:t>
      </w:r>
      <w:r w:rsidR="00C42CFE">
        <w:rPr>
          <w:sz w:val="28"/>
          <w:szCs w:val="28"/>
        </w:rPr>
        <w:t>открытого образования</w:t>
      </w:r>
    </w:p>
    <w:p w14:paraId="449BFA7B" w14:textId="1287B1CE" w:rsidR="00535D52" w:rsidRPr="00764A3E" w:rsidRDefault="005255F1" w:rsidP="00E27680">
      <w:pPr>
        <w:pStyle w:val="14"/>
        <w:rPr>
          <w:sz w:val="28"/>
          <w:szCs w:val="28"/>
        </w:rPr>
      </w:pPr>
      <w:r w:rsidRPr="005255F1">
        <w:rPr>
          <w:rStyle w:val="FontStyle17"/>
          <w:b w:val="0"/>
          <w:bCs w:val="0"/>
          <w:sz w:val="28"/>
          <w:szCs w:val="28"/>
        </w:rPr>
        <w:t xml:space="preserve">38.03.01 - Экономика, ОП </w:t>
      </w:r>
      <w:r>
        <w:rPr>
          <w:rStyle w:val="FontStyle17"/>
          <w:b w:val="0"/>
          <w:bCs w:val="0"/>
          <w:sz w:val="28"/>
          <w:szCs w:val="28"/>
        </w:rPr>
        <w:t>«</w:t>
      </w:r>
      <w:r w:rsidRPr="005255F1">
        <w:rPr>
          <w:rStyle w:val="FontStyle17"/>
          <w:b w:val="0"/>
          <w:bCs w:val="0"/>
          <w:sz w:val="28"/>
          <w:szCs w:val="28"/>
        </w:rPr>
        <w:t>Аналитика и аудит</w:t>
      </w:r>
      <w:r>
        <w:rPr>
          <w:rStyle w:val="FontStyle17"/>
          <w:b w:val="0"/>
          <w:bCs w:val="0"/>
          <w:sz w:val="28"/>
          <w:szCs w:val="28"/>
        </w:rPr>
        <w:t>»</w:t>
      </w:r>
      <w:r w:rsidRPr="005255F1">
        <w:rPr>
          <w:rStyle w:val="FontStyle17"/>
          <w:b w:val="0"/>
          <w:bCs w:val="0"/>
          <w:sz w:val="28"/>
          <w:szCs w:val="28"/>
        </w:rPr>
        <w:t xml:space="preserve">, </w:t>
      </w:r>
      <w:r w:rsidR="00291544">
        <w:rPr>
          <w:rStyle w:val="FontStyle17"/>
          <w:b w:val="0"/>
          <w:bCs w:val="0"/>
          <w:sz w:val="28"/>
          <w:szCs w:val="28"/>
        </w:rPr>
        <w:t>п</w:t>
      </w:r>
      <w:r w:rsidRPr="005255F1">
        <w:rPr>
          <w:rStyle w:val="FontStyle17"/>
          <w:b w:val="0"/>
          <w:bCs w:val="0"/>
          <w:sz w:val="28"/>
          <w:szCs w:val="28"/>
        </w:rPr>
        <w:t xml:space="preserve">рофиль: </w:t>
      </w:r>
      <w:r>
        <w:rPr>
          <w:rStyle w:val="FontStyle17"/>
          <w:b w:val="0"/>
          <w:bCs w:val="0"/>
          <w:sz w:val="28"/>
          <w:szCs w:val="28"/>
        </w:rPr>
        <w:t>«</w:t>
      </w:r>
      <w:r w:rsidRPr="005255F1">
        <w:rPr>
          <w:rStyle w:val="FontStyle17"/>
          <w:b w:val="0"/>
          <w:bCs w:val="0"/>
          <w:sz w:val="28"/>
          <w:szCs w:val="28"/>
        </w:rPr>
        <w:t>Аналитика и аудит</w:t>
      </w:r>
      <w:r>
        <w:rPr>
          <w:rStyle w:val="FontStyle17"/>
          <w:b w:val="0"/>
          <w:bCs w:val="0"/>
          <w:sz w:val="28"/>
          <w:szCs w:val="28"/>
        </w:rPr>
        <w:t>»,</w:t>
      </w:r>
      <w:r w:rsidRPr="005255F1">
        <w:rPr>
          <w:sz w:val="28"/>
          <w:szCs w:val="28"/>
        </w:rPr>
        <w:t xml:space="preserve"> </w:t>
      </w:r>
      <w:r w:rsidRPr="00764A3E">
        <w:rPr>
          <w:sz w:val="28"/>
          <w:szCs w:val="28"/>
        </w:rPr>
        <w:t>очно-заочный формат обучения</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809"/>
        <w:gridCol w:w="2409"/>
        <w:gridCol w:w="2409"/>
      </w:tblGrid>
      <w:tr w:rsidR="00E27680" w14:paraId="0EFB0C00"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7A19AA2B"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Вид учебной работы   по дисциплине</w:t>
            </w:r>
          </w:p>
        </w:tc>
        <w:tc>
          <w:tcPr>
            <w:tcW w:w="1251" w:type="pct"/>
            <w:tcBorders>
              <w:top w:val="single" w:sz="4" w:space="0" w:color="auto"/>
              <w:left w:val="single" w:sz="4" w:space="0" w:color="auto"/>
              <w:bottom w:val="single" w:sz="4" w:space="0" w:color="auto"/>
              <w:right w:val="single" w:sz="4" w:space="0" w:color="auto"/>
            </w:tcBorders>
            <w:vAlign w:val="center"/>
            <w:hideMark/>
          </w:tcPr>
          <w:p w14:paraId="45A232C6"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Всего</w:t>
            </w:r>
          </w:p>
          <w:p w14:paraId="7A82B935"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з/е и часах)</w:t>
            </w:r>
          </w:p>
        </w:tc>
        <w:tc>
          <w:tcPr>
            <w:tcW w:w="1251" w:type="pct"/>
            <w:tcBorders>
              <w:top w:val="single" w:sz="4" w:space="0" w:color="auto"/>
              <w:left w:val="single" w:sz="4" w:space="0" w:color="auto"/>
              <w:bottom w:val="single" w:sz="4" w:space="0" w:color="auto"/>
              <w:right w:val="single" w:sz="4" w:space="0" w:color="auto"/>
            </w:tcBorders>
            <w:vAlign w:val="center"/>
            <w:hideMark/>
          </w:tcPr>
          <w:p w14:paraId="040819F2" w14:textId="5774CB28"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7 семестр</w:t>
            </w:r>
          </w:p>
          <w:p w14:paraId="45D81DC6"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(в часах)</w:t>
            </w:r>
          </w:p>
        </w:tc>
      </w:tr>
      <w:tr w:rsidR="00E27680" w14:paraId="1C1D7FE1"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50081206" w14:textId="77777777" w:rsidR="00E27680" w:rsidRDefault="00E27680" w:rsidP="00090203">
            <w:pPr>
              <w:pStyle w:val="ac"/>
              <w:keepNext/>
              <w:spacing w:line="276" w:lineRule="auto"/>
              <w:ind w:left="0"/>
              <w:rPr>
                <w:b/>
                <w:color w:val="000000" w:themeColor="text1"/>
                <w:sz w:val="24"/>
                <w:szCs w:val="24"/>
                <w:lang w:eastAsia="en-US"/>
              </w:rPr>
            </w:pPr>
            <w:r>
              <w:rPr>
                <w:b/>
                <w:color w:val="000000" w:themeColor="text1"/>
                <w:sz w:val="24"/>
                <w:szCs w:val="24"/>
                <w:lang w:eastAsia="en-US"/>
              </w:rPr>
              <w:t xml:space="preserve">Общая трудоемкость дисциплины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0A84898"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3/108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2F5D5F2" w14:textId="77777777" w:rsidR="00E27680" w:rsidRDefault="00E27680" w:rsidP="00090203">
            <w:pPr>
              <w:pStyle w:val="ac"/>
              <w:keepNext/>
              <w:spacing w:line="276" w:lineRule="auto"/>
              <w:ind w:left="0"/>
              <w:jc w:val="center"/>
              <w:rPr>
                <w:b/>
                <w:color w:val="000000" w:themeColor="text1"/>
                <w:sz w:val="24"/>
                <w:szCs w:val="24"/>
                <w:lang w:eastAsia="en-US"/>
              </w:rPr>
            </w:pPr>
            <w:r>
              <w:rPr>
                <w:b/>
                <w:color w:val="000000" w:themeColor="text1"/>
                <w:sz w:val="24"/>
                <w:szCs w:val="24"/>
                <w:lang w:eastAsia="en-US"/>
              </w:rPr>
              <w:t>108</w:t>
            </w:r>
          </w:p>
        </w:tc>
      </w:tr>
      <w:tr w:rsidR="00E27680" w14:paraId="26750FE0"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32BFA1D9" w14:textId="77777777" w:rsidR="00E27680" w:rsidRDefault="00E27680" w:rsidP="00E27680">
            <w:pPr>
              <w:pStyle w:val="ac"/>
              <w:keepNext/>
              <w:spacing w:line="276" w:lineRule="auto"/>
              <w:ind w:left="0"/>
              <w:rPr>
                <w:b/>
                <w:i/>
                <w:color w:val="000000" w:themeColor="text1"/>
                <w:sz w:val="24"/>
                <w:szCs w:val="24"/>
                <w:lang w:eastAsia="en-US"/>
              </w:rPr>
            </w:pPr>
            <w:r>
              <w:rPr>
                <w:b/>
                <w:i/>
                <w:color w:val="000000" w:themeColor="text1"/>
                <w:sz w:val="24"/>
                <w:szCs w:val="24"/>
                <w:lang w:eastAsia="en-US"/>
              </w:rPr>
              <w:t xml:space="preserve">Контактная работа - Аудиторные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CB0C3C4" w14:textId="76535CDB"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453306A" w14:textId="7E55E02C"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16</w:t>
            </w:r>
          </w:p>
        </w:tc>
      </w:tr>
      <w:tr w:rsidR="00E27680" w14:paraId="63B88202"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73EED525" w14:textId="77777777" w:rsidR="00E27680" w:rsidRDefault="00E27680" w:rsidP="00E27680">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Лекции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73E54D" w14:textId="754AF8BA"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530945C" w14:textId="0ECEDAF3"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E27680" w14:paraId="4B98E821"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386078D8" w14:textId="77777777" w:rsidR="00E27680" w:rsidRDefault="00E27680" w:rsidP="00E27680">
            <w:pPr>
              <w:pStyle w:val="ac"/>
              <w:keepNext/>
              <w:spacing w:line="276" w:lineRule="auto"/>
              <w:ind w:left="0"/>
              <w:rPr>
                <w:i/>
                <w:color w:val="000000" w:themeColor="text1"/>
                <w:sz w:val="24"/>
                <w:szCs w:val="24"/>
                <w:lang w:eastAsia="en-US"/>
              </w:rPr>
            </w:pPr>
            <w:r>
              <w:rPr>
                <w:i/>
                <w:color w:val="000000" w:themeColor="text1"/>
                <w:sz w:val="24"/>
                <w:szCs w:val="24"/>
                <w:lang w:eastAsia="en-US"/>
              </w:rPr>
              <w:t xml:space="preserve">Семинары, практические занятия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808C272" w14:textId="421D3C7B"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c>
          <w:tcPr>
            <w:tcW w:w="1251" w:type="pct"/>
            <w:tcBorders>
              <w:top w:val="single" w:sz="4" w:space="0" w:color="auto"/>
              <w:left w:val="single" w:sz="4" w:space="0" w:color="auto"/>
              <w:bottom w:val="single" w:sz="4" w:space="0" w:color="auto"/>
              <w:right w:val="single" w:sz="4" w:space="0" w:color="auto"/>
            </w:tcBorders>
            <w:vAlign w:val="center"/>
            <w:hideMark/>
          </w:tcPr>
          <w:p w14:paraId="3318704C" w14:textId="41C4A6A4" w:rsidR="00E27680" w:rsidRDefault="00E27680" w:rsidP="00E27680">
            <w:pPr>
              <w:pStyle w:val="ac"/>
              <w:keepNext/>
              <w:spacing w:line="276" w:lineRule="auto"/>
              <w:ind w:left="0"/>
              <w:jc w:val="center"/>
              <w:rPr>
                <w:color w:val="000000" w:themeColor="text1"/>
                <w:sz w:val="24"/>
                <w:szCs w:val="24"/>
                <w:lang w:eastAsia="en-US"/>
              </w:rPr>
            </w:pPr>
            <w:r>
              <w:rPr>
                <w:color w:val="000000" w:themeColor="text1"/>
                <w:sz w:val="24"/>
                <w:szCs w:val="24"/>
                <w:lang w:eastAsia="en-US"/>
              </w:rPr>
              <w:t>8</w:t>
            </w:r>
          </w:p>
        </w:tc>
      </w:tr>
      <w:tr w:rsidR="00E27680" w14:paraId="38FBB363"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440E0FA2" w14:textId="77777777" w:rsidR="00E27680" w:rsidRDefault="00E27680" w:rsidP="00E27680">
            <w:pPr>
              <w:pStyle w:val="ac"/>
              <w:keepNext/>
              <w:spacing w:line="276" w:lineRule="auto"/>
              <w:ind w:left="0"/>
              <w:rPr>
                <w:b/>
                <w:i/>
                <w:color w:val="000000" w:themeColor="text1"/>
                <w:sz w:val="24"/>
                <w:szCs w:val="24"/>
                <w:lang w:eastAsia="en-US"/>
              </w:rPr>
            </w:pPr>
            <w:r>
              <w:rPr>
                <w:b/>
                <w:i/>
                <w:color w:val="000000" w:themeColor="text1"/>
                <w:sz w:val="24"/>
                <w:szCs w:val="24"/>
                <w:lang w:eastAsia="en-US"/>
              </w:rPr>
              <w:t>Самостоятельная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A7A84ED" w14:textId="12AD7743"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c>
          <w:tcPr>
            <w:tcW w:w="1251" w:type="pct"/>
            <w:tcBorders>
              <w:top w:val="single" w:sz="4" w:space="0" w:color="auto"/>
              <w:left w:val="single" w:sz="4" w:space="0" w:color="auto"/>
              <w:bottom w:val="single" w:sz="4" w:space="0" w:color="auto"/>
              <w:right w:val="single" w:sz="4" w:space="0" w:color="auto"/>
            </w:tcBorders>
            <w:vAlign w:val="center"/>
            <w:hideMark/>
          </w:tcPr>
          <w:p w14:paraId="794A7872" w14:textId="32A9A01A" w:rsidR="00E27680" w:rsidRDefault="00E27680" w:rsidP="00E27680">
            <w:pPr>
              <w:pStyle w:val="ac"/>
              <w:keepNext/>
              <w:spacing w:line="276" w:lineRule="auto"/>
              <w:ind w:left="0"/>
              <w:jc w:val="center"/>
              <w:rPr>
                <w:b/>
                <w:i/>
                <w:color w:val="000000" w:themeColor="text1"/>
                <w:sz w:val="24"/>
                <w:szCs w:val="24"/>
                <w:lang w:eastAsia="en-US"/>
              </w:rPr>
            </w:pPr>
            <w:r>
              <w:rPr>
                <w:b/>
                <w:i/>
                <w:color w:val="000000" w:themeColor="text1"/>
                <w:sz w:val="24"/>
                <w:szCs w:val="24"/>
                <w:lang w:eastAsia="en-US"/>
              </w:rPr>
              <w:t>92</w:t>
            </w:r>
          </w:p>
        </w:tc>
      </w:tr>
      <w:tr w:rsidR="00E27680" w14:paraId="39C8661A"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2B1DAE1D" w14:textId="77777777" w:rsidR="00E27680" w:rsidRDefault="00E27680" w:rsidP="00090203">
            <w:pPr>
              <w:pStyle w:val="ac"/>
              <w:keepNext/>
              <w:spacing w:line="276" w:lineRule="auto"/>
              <w:ind w:left="0"/>
              <w:rPr>
                <w:color w:val="000000" w:themeColor="text1"/>
                <w:sz w:val="24"/>
                <w:szCs w:val="24"/>
                <w:lang w:eastAsia="en-US"/>
              </w:rPr>
            </w:pPr>
            <w:r>
              <w:rPr>
                <w:color w:val="000000" w:themeColor="text1"/>
                <w:sz w:val="24"/>
                <w:szCs w:val="24"/>
                <w:lang w:eastAsia="en-US"/>
              </w:rPr>
              <w:t xml:space="preserve">Вид текущего контроля </w:t>
            </w:r>
          </w:p>
        </w:tc>
        <w:tc>
          <w:tcPr>
            <w:tcW w:w="1251" w:type="pct"/>
            <w:tcBorders>
              <w:top w:val="single" w:sz="4" w:space="0" w:color="auto"/>
              <w:left w:val="single" w:sz="4" w:space="0" w:color="auto"/>
              <w:bottom w:val="single" w:sz="4" w:space="0" w:color="auto"/>
              <w:right w:val="single" w:sz="4" w:space="0" w:color="auto"/>
            </w:tcBorders>
            <w:vAlign w:val="center"/>
            <w:hideMark/>
          </w:tcPr>
          <w:p w14:paraId="2CAD5D83"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c>
          <w:tcPr>
            <w:tcW w:w="1251" w:type="pct"/>
            <w:tcBorders>
              <w:top w:val="single" w:sz="4" w:space="0" w:color="auto"/>
              <w:left w:val="single" w:sz="4" w:space="0" w:color="auto"/>
              <w:bottom w:val="single" w:sz="4" w:space="0" w:color="auto"/>
              <w:right w:val="single" w:sz="4" w:space="0" w:color="auto"/>
            </w:tcBorders>
            <w:vAlign w:val="center"/>
            <w:hideMark/>
          </w:tcPr>
          <w:p w14:paraId="11E92F4D"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контрольная работа</w:t>
            </w:r>
          </w:p>
        </w:tc>
      </w:tr>
      <w:tr w:rsidR="00E27680" w14:paraId="70AF6339" w14:textId="77777777" w:rsidTr="00090203">
        <w:tc>
          <w:tcPr>
            <w:tcW w:w="2498" w:type="pct"/>
            <w:tcBorders>
              <w:top w:val="single" w:sz="4" w:space="0" w:color="auto"/>
              <w:left w:val="single" w:sz="4" w:space="0" w:color="auto"/>
              <w:bottom w:val="single" w:sz="4" w:space="0" w:color="auto"/>
              <w:right w:val="single" w:sz="4" w:space="0" w:color="auto"/>
            </w:tcBorders>
            <w:vAlign w:val="center"/>
            <w:hideMark/>
          </w:tcPr>
          <w:p w14:paraId="5801D813" w14:textId="77777777" w:rsidR="00E27680" w:rsidRDefault="00E27680" w:rsidP="00090203">
            <w:pPr>
              <w:pStyle w:val="ac"/>
              <w:keepNext/>
              <w:spacing w:line="276" w:lineRule="auto"/>
              <w:ind w:left="0"/>
              <w:rPr>
                <w:color w:val="000000" w:themeColor="text1"/>
                <w:sz w:val="24"/>
                <w:szCs w:val="24"/>
                <w:lang w:eastAsia="en-US"/>
              </w:rPr>
            </w:pPr>
            <w:r>
              <w:rPr>
                <w:color w:val="000000" w:themeColor="text1"/>
                <w:sz w:val="24"/>
                <w:szCs w:val="24"/>
                <w:lang w:eastAsia="en-US"/>
              </w:rPr>
              <w:t>Вид промежуточной аттестации</w:t>
            </w:r>
          </w:p>
        </w:tc>
        <w:tc>
          <w:tcPr>
            <w:tcW w:w="1251" w:type="pct"/>
            <w:tcBorders>
              <w:top w:val="single" w:sz="4" w:space="0" w:color="auto"/>
              <w:left w:val="single" w:sz="4" w:space="0" w:color="auto"/>
              <w:bottom w:val="single" w:sz="4" w:space="0" w:color="auto"/>
              <w:right w:val="single" w:sz="4" w:space="0" w:color="auto"/>
            </w:tcBorders>
            <w:vAlign w:val="center"/>
            <w:hideMark/>
          </w:tcPr>
          <w:p w14:paraId="59CB2891"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c>
          <w:tcPr>
            <w:tcW w:w="1251" w:type="pct"/>
            <w:tcBorders>
              <w:top w:val="single" w:sz="4" w:space="0" w:color="auto"/>
              <w:left w:val="single" w:sz="4" w:space="0" w:color="auto"/>
              <w:bottom w:val="single" w:sz="4" w:space="0" w:color="auto"/>
              <w:right w:val="single" w:sz="4" w:space="0" w:color="auto"/>
            </w:tcBorders>
            <w:vAlign w:val="center"/>
            <w:hideMark/>
          </w:tcPr>
          <w:p w14:paraId="61E03072" w14:textId="77777777" w:rsidR="00E27680" w:rsidRDefault="00E27680" w:rsidP="00090203">
            <w:pPr>
              <w:pStyle w:val="ac"/>
              <w:keepNext/>
              <w:spacing w:line="276" w:lineRule="auto"/>
              <w:ind w:left="0"/>
              <w:jc w:val="center"/>
              <w:rPr>
                <w:color w:val="000000" w:themeColor="text1"/>
                <w:sz w:val="24"/>
                <w:szCs w:val="24"/>
                <w:lang w:eastAsia="en-US"/>
              </w:rPr>
            </w:pPr>
            <w:r>
              <w:rPr>
                <w:color w:val="000000" w:themeColor="text1"/>
                <w:sz w:val="24"/>
                <w:szCs w:val="24"/>
                <w:lang w:eastAsia="en-US"/>
              </w:rPr>
              <w:t>зачет</w:t>
            </w:r>
          </w:p>
        </w:tc>
      </w:tr>
    </w:tbl>
    <w:p w14:paraId="1477EF98" w14:textId="624E408D" w:rsidR="00E27680" w:rsidRDefault="00E27680" w:rsidP="00E27680">
      <w:pPr>
        <w:pStyle w:val="14"/>
      </w:pPr>
    </w:p>
    <w:p w14:paraId="38F6D501" w14:textId="77777777" w:rsidR="005255F1" w:rsidRPr="00E27680" w:rsidRDefault="005255F1" w:rsidP="00E27680">
      <w:pPr>
        <w:pStyle w:val="14"/>
      </w:pPr>
    </w:p>
    <w:p w14:paraId="3FE0B871" w14:textId="28873DBC" w:rsidR="00FA408C" w:rsidRPr="00764A3E" w:rsidRDefault="00F61378" w:rsidP="00570409">
      <w:pPr>
        <w:pStyle w:val="1"/>
        <w:spacing w:line="276" w:lineRule="auto"/>
        <w:ind w:firstLine="720"/>
        <w:jc w:val="both"/>
        <w:rPr>
          <w:rStyle w:val="FontStyle17"/>
          <w:sz w:val="28"/>
          <w:szCs w:val="28"/>
        </w:rPr>
      </w:pPr>
      <w:bookmarkStart w:id="8" w:name="_Toc466310752"/>
      <w:bookmarkStart w:id="9" w:name="_Toc129851360"/>
      <w:r w:rsidRPr="00C64A97">
        <w:rPr>
          <w:rStyle w:val="FontStyle17"/>
          <w:sz w:val="24"/>
          <w:szCs w:val="24"/>
        </w:rPr>
        <w:t xml:space="preserve">5. </w:t>
      </w:r>
      <w:r w:rsidR="00FA408C" w:rsidRPr="00764A3E">
        <w:rPr>
          <w:rStyle w:val="FontStyle17"/>
          <w:sz w:val="28"/>
          <w:szCs w:val="28"/>
        </w:rPr>
        <w:t>Содержание дисциплины, структурированное по темам (раздела</w:t>
      </w:r>
      <w:r w:rsidR="000560BA" w:rsidRPr="00764A3E">
        <w:rPr>
          <w:rStyle w:val="FontStyle17"/>
          <w:sz w:val="28"/>
          <w:szCs w:val="28"/>
        </w:rPr>
        <w:t>м) дисциплины</w:t>
      </w:r>
      <w:r w:rsidR="00FA408C" w:rsidRPr="00764A3E">
        <w:rPr>
          <w:rStyle w:val="FontStyle17"/>
          <w:sz w:val="28"/>
          <w:szCs w:val="28"/>
        </w:rPr>
        <w:t xml:space="preserve"> с указанием их объемов (в академических часах) и видов учебных занятий</w:t>
      </w:r>
      <w:bookmarkEnd w:id="8"/>
      <w:bookmarkEnd w:id="9"/>
    </w:p>
    <w:p w14:paraId="2B1099C6" w14:textId="77777777" w:rsidR="009825F7" w:rsidRPr="00764A3E" w:rsidRDefault="009825F7" w:rsidP="00570409">
      <w:pPr>
        <w:spacing w:line="276" w:lineRule="auto"/>
        <w:ind w:firstLine="720"/>
        <w:jc w:val="both"/>
        <w:rPr>
          <w:rStyle w:val="FontStyle35"/>
          <w:b/>
          <w:sz w:val="28"/>
          <w:szCs w:val="28"/>
        </w:rPr>
      </w:pPr>
    </w:p>
    <w:p w14:paraId="36E808C9" w14:textId="77777777" w:rsidR="007702DC" w:rsidRPr="00764A3E" w:rsidRDefault="007702DC" w:rsidP="00570409">
      <w:pPr>
        <w:pStyle w:val="2"/>
        <w:spacing w:line="276" w:lineRule="auto"/>
        <w:ind w:right="0" w:firstLine="720"/>
        <w:rPr>
          <w:rStyle w:val="FontStyle18"/>
          <w:b w:val="0"/>
          <w:sz w:val="28"/>
          <w:szCs w:val="28"/>
        </w:rPr>
      </w:pPr>
      <w:bookmarkStart w:id="10" w:name="_Toc466310753"/>
      <w:bookmarkStart w:id="11" w:name="_Toc129851361"/>
      <w:r w:rsidRPr="00764A3E">
        <w:rPr>
          <w:rStyle w:val="FontStyle17"/>
          <w:b/>
          <w:sz w:val="28"/>
          <w:szCs w:val="28"/>
        </w:rPr>
        <w:t>5.1. Содержание дисциплины</w:t>
      </w:r>
      <w:bookmarkEnd w:id="10"/>
      <w:bookmarkEnd w:id="11"/>
    </w:p>
    <w:p w14:paraId="082C39F1" w14:textId="77777777" w:rsidR="00C64A97" w:rsidRPr="00764A3E" w:rsidRDefault="00C64A97" w:rsidP="00570409">
      <w:pPr>
        <w:shd w:val="clear" w:color="auto" w:fill="FFFFFF"/>
        <w:suppressAutoHyphens/>
        <w:spacing w:line="276" w:lineRule="auto"/>
        <w:ind w:firstLine="720"/>
        <w:rPr>
          <w:b/>
          <w:bCs/>
          <w:sz w:val="28"/>
          <w:szCs w:val="28"/>
          <w:lang w:eastAsia="ar-SA"/>
        </w:rPr>
      </w:pPr>
    </w:p>
    <w:p w14:paraId="05589885" w14:textId="1396B3E9" w:rsidR="00C64A97"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 xml:space="preserve">Тема 1. Предмет, метод и задачи </w:t>
      </w:r>
      <w:r w:rsidR="00A66C64" w:rsidRPr="00764A3E">
        <w:rPr>
          <w:rFonts w:eastAsia="Calibri"/>
          <w:b/>
          <w:bCs/>
          <w:color w:val="000000"/>
          <w:sz w:val="28"/>
          <w:szCs w:val="28"/>
          <w:lang w:eastAsia="en-US"/>
        </w:rPr>
        <w:t>многомерного статистического анализа</w:t>
      </w:r>
    </w:p>
    <w:p w14:paraId="535DDFDB" w14:textId="17B13B0A" w:rsidR="006D6D56" w:rsidRDefault="009B235C"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 xml:space="preserve">Предмет и задачи </w:t>
      </w:r>
      <w:r w:rsidR="00A66C64" w:rsidRPr="00764A3E">
        <w:rPr>
          <w:rFonts w:eastAsia="Calibri"/>
          <w:color w:val="000000"/>
          <w:sz w:val="28"/>
          <w:szCs w:val="28"/>
          <w:lang w:eastAsia="en-US"/>
        </w:rPr>
        <w:t>многомерного статистического анализа (МСА)</w:t>
      </w:r>
      <w:r w:rsidRPr="00764A3E">
        <w:rPr>
          <w:rFonts w:eastAsia="Calibri"/>
          <w:color w:val="000000"/>
          <w:sz w:val="28"/>
          <w:szCs w:val="28"/>
          <w:lang w:eastAsia="en-US"/>
        </w:rPr>
        <w:t xml:space="preserve">. </w:t>
      </w:r>
      <w:r w:rsidR="00A66C64" w:rsidRPr="00764A3E">
        <w:rPr>
          <w:rFonts w:eastAsia="Calibri"/>
          <w:color w:val="000000"/>
          <w:sz w:val="28"/>
          <w:szCs w:val="28"/>
          <w:lang w:eastAsia="en-US"/>
        </w:rPr>
        <w:t xml:space="preserve">Классификация </w:t>
      </w:r>
      <w:r w:rsidRPr="00764A3E">
        <w:rPr>
          <w:rFonts w:eastAsia="Calibri"/>
          <w:color w:val="000000"/>
          <w:sz w:val="28"/>
          <w:szCs w:val="28"/>
          <w:lang w:eastAsia="en-US"/>
        </w:rPr>
        <w:t>методов многомерного статистического анализа.</w:t>
      </w:r>
      <w:r w:rsidR="00A66C64" w:rsidRPr="00764A3E">
        <w:rPr>
          <w:rFonts w:eastAsia="Calibri"/>
          <w:color w:val="000000"/>
          <w:sz w:val="28"/>
          <w:szCs w:val="28"/>
          <w:lang w:eastAsia="en-US"/>
        </w:rPr>
        <w:t xml:space="preserve"> Область применения методов МСА. Понятие многомерного признакового пространства. Многомерная генеральная и выборочная совокупность. Распределение и характеристики многомерной совокупности. </w:t>
      </w:r>
      <w:r w:rsidR="006D6D56" w:rsidRPr="00764A3E">
        <w:rPr>
          <w:rFonts w:eastAsia="Calibri"/>
          <w:sz w:val="28"/>
          <w:szCs w:val="28"/>
          <w:lang w:eastAsia="en-US"/>
        </w:rPr>
        <w:t xml:space="preserve">Вычисление статистических </w:t>
      </w:r>
      <w:r w:rsidR="006D6D56" w:rsidRPr="00764A3E">
        <w:rPr>
          <w:rFonts w:eastAsia="Calibri"/>
          <w:sz w:val="28"/>
          <w:szCs w:val="28"/>
          <w:lang w:eastAsia="en-US"/>
        </w:rPr>
        <w:lastRenderedPageBreak/>
        <w:t xml:space="preserve">характеристик и проверка гипотез о нормальном распределении </w:t>
      </w:r>
      <w:r w:rsidR="00132EEF" w:rsidRPr="00764A3E">
        <w:rPr>
          <w:rFonts w:eastAsia="Calibri"/>
          <w:sz w:val="28"/>
          <w:szCs w:val="28"/>
          <w:lang w:eastAsia="en-US"/>
        </w:rPr>
        <w:t xml:space="preserve">с применение программного обеспечения </w:t>
      </w:r>
      <w:r w:rsidR="006D6D56" w:rsidRPr="00764A3E">
        <w:rPr>
          <w:rFonts w:eastAsia="Calibri"/>
          <w:sz w:val="28"/>
          <w:szCs w:val="28"/>
          <w:lang w:eastAsia="en-US"/>
        </w:rPr>
        <w:t>(</w:t>
      </w:r>
      <w:r w:rsidR="006D6D56" w:rsidRPr="00764A3E">
        <w:rPr>
          <w:rFonts w:eastAsia="Calibri"/>
          <w:sz w:val="28"/>
          <w:szCs w:val="28"/>
          <w:lang w:val="en-US" w:eastAsia="en-US"/>
        </w:rPr>
        <w:t>Excel</w:t>
      </w:r>
      <w:r w:rsidR="006D6D56" w:rsidRPr="00764A3E">
        <w:rPr>
          <w:rFonts w:eastAsia="Calibri"/>
          <w:sz w:val="28"/>
          <w:szCs w:val="28"/>
          <w:lang w:eastAsia="en-US"/>
        </w:rPr>
        <w:t xml:space="preserve">, </w:t>
      </w:r>
      <w:proofErr w:type="spellStart"/>
      <w:r w:rsidR="006D6D56" w:rsidRPr="00764A3E">
        <w:rPr>
          <w:rFonts w:eastAsia="Calibri"/>
          <w:sz w:val="28"/>
          <w:szCs w:val="28"/>
          <w:lang w:val="en-US" w:eastAsia="en-US"/>
        </w:rPr>
        <w:t>Gretl</w:t>
      </w:r>
      <w:proofErr w:type="spellEnd"/>
      <w:r w:rsidR="006D6D56" w:rsidRPr="00764A3E">
        <w:rPr>
          <w:rFonts w:eastAsia="Calibri"/>
          <w:sz w:val="28"/>
          <w:szCs w:val="28"/>
          <w:lang w:eastAsia="en-US"/>
        </w:rPr>
        <w:t xml:space="preserve">, </w:t>
      </w:r>
      <w:r w:rsidR="00F4591C" w:rsidRPr="00764A3E">
        <w:rPr>
          <w:rFonts w:eastAsia="Calibri"/>
          <w:sz w:val="28"/>
          <w:szCs w:val="28"/>
          <w:lang w:val="en-US" w:eastAsia="en-US"/>
        </w:rPr>
        <w:t>STATISTICA</w:t>
      </w:r>
      <w:r w:rsidR="00132EEF" w:rsidRPr="00764A3E">
        <w:rPr>
          <w:rFonts w:eastAsia="Calibri"/>
          <w:sz w:val="28"/>
          <w:szCs w:val="28"/>
          <w:lang w:eastAsia="en-US"/>
        </w:rPr>
        <w:t>, R</w:t>
      </w:r>
      <w:r w:rsidR="006D6D56" w:rsidRPr="00764A3E">
        <w:rPr>
          <w:rFonts w:eastAsia="Calibri"/>
          <w:sz w:val="28"/>
          <w:szCs w:val="28"/>
          <w:lang w:eastAsia="en-US"/>
        </w:rPr>
        <w:t>).</w:t>
      </w:r>
    </w:p>
    <w:p w14:paraId="6FF08696"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771ABADA" w14:textId="340C305D" w:rsidR="00C64A97"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 xml:space="preserve">Тема 2. Корреляционный </w:t>
      </w:r>
      <w:r w:rsidR="009B235C" w:rsidRPr="00764A3E">
        <w:rPr>
          <w:rFonts w:eastAsia="Calibri"/>
          <w:b/>
          <w:bCs/>
          <w:color w:val="000000"/>
          <w:sz w:val="28"/>
          <w:szCs w:val="28"/>
          <w:lang w:eastAsia="en-US"/>
        </w:rPr>
        <w:t>анализ</w:t>
      </w:r>
      <w:r w:rsidRPr="00764A3E">
        <w:rPr>
          <w:rFonts w:eastAsia="Calibri"/>
          <w:b/>
          <w:bCs/>
          <w:color w:val="000000"/>
          <w:sz w:val="28"/>
          <w:szCs w:val="28"/>
          <w:lang w:eastAsia="en-US"/>
        </w:rPr>
        <w:t xml:space="preserve"> многомерных экономических данных</w:t>
      </w:r>
    </w:p>
    <w:p w14:paraId="6E884652" w14:textId="5E0822C6" w:rsidR="006D6D56"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Основные понятия и определения корреляционного анализа.</w:t>
      </w:r>
      <w:r w:rsidR="00F4591C" w:rsidRPr="00764A3E">
        <w:rPr>
          <w:rFonts w:eastAsia="Calibri"/>
          <w:color w:val="000000"/>
          <w:sz w:val="28"/>
          <w:szCs w:val="28"/>
          <w:lang w:eastAsia="en-US"/>
        </w:rPr>
        <w:t xml:space="preserve"> </w:t>
      </w:r>
      <w:r w:rsidR="009B235C" w:rsidRPr="00764A3E">
        <w:rPr>
          <w:rFonts w:eastAsia="Calibri"/>
          <w:color w:val="000000"/>
          <w:sz w:val="28"/>
          <w:szCs w:val="28"/>
          <w:lang w:eastAsia="en-US"/>
        </w:rPr>
        <w:t>Вычисление парного (линейного) коэффициента корреляции, проверка его значимости, построение интервальной оценки и интерпретация.</w:t>
      </w:r>
      <w:r w:rsidR="00595598" w:rsidRPr="00764A3E">
        <w:rPr>
          <w:rFonts w:eastAsia="Calibri"/>
          <w:color w:val="000000"/>
          <w:sz w:val="28"/>
          <w:szCs w:val="28"/>
          <w:lang w:eastAsia="en-US"/>
        </w:rPr>
        <w:t xml:space="preserve"> Анализ матрицы парных (линейных) коэффициентов корреляции.</w:t>
      </w:r>
      <w:r w:rsidR="00F4591C" w:rsidRPr="00764A3E">
        <w:rPr>
          <w:rFonts w:eastAsia="Calibri"/>
          <w:color w:val="000000"/>
          <w:sz w:val="28"/>
          <w:szCs w:val="28"/>
          <w:lang w:eastAsia="en-US"/>
        </w:rPr>
        <w:t xml:space="preserve"> </w:t>
      </w:r>
      <w:r w:rsidR="009B235C" w:rsidRPr="00764A3E">
        <w:rPr>
          <w:rFonts w:eastAsia="Calibri"/>
          <w:color w:val="000000"/>
          <w:sz w:val="28"/>
          <w:szCs w:val="28"/>
          <w:lang w:eastAsia="en-US"/>
        </w:rPr>
        <w:t>Вычисление множественного линейного коэффициента корреляции и множественного коэффициента детерминации, проверка их значимости и интерпретация.</w:t>
      </w:r>
      <w:r w:rsidR="00F4591C" w:rsidRPr="00764A3E">
        <w:rPr>
          <w:rFonts w:eastAsia="Calibri"/>
          <w:color w:val="000000"/>
          <w:sz w:val="28"/>
          <w:szCs w:val="28"/>
          <w:lang w:eastAsia="en-US"/>
        </w:rPr>
        <w:t xml:space="preserve"> Расчет канонических корреляций. Пробелы оценки взаимосвязи между переменными имеющими качественную природу. </w:t>
      </w:r>
      <w:r w:rsidR="006D6D56" w:rsidRPr="00764A3E">
        <w:rPr>
          <w:rFonts w:eastAsia="Calibri"/>
          <w:sz w:val="28"/>
          <w:szCs w:val="28"/>
          <w:lang w:eastAsia="en-US"/>
        </w:rPr>
        <w:t>Проведение корреляционного</w:t>
      </w:r>
      <w:r w:rsidR="00A527D8" w:rsidRPr="00764A3E">
        <w:rPr>
          <w:rFonts w:eastAsia="Calibri"/>
          <w:sz w:val="28"/>
          <w:szCs w:val="28"/>
          <w:lang w:eastAsia="en-US"/>
        </w:rPr>
        <w:t xml:space="preserve"> анализа </w:t>
      </w:r>
      <w:r w:rsidR="00F4591C" w:rsidRPr="00764A3E">
        <w:rPr>
          <w:rFonts w:eastAsia="Calibri"/>
          <w:sz w:val="28"/>
          <w:szCs w:val="28"/>
          <w:lang w:eastAsia="en-US"/>
        </w:rPr>
        <w:t>с применение программного обеспечения (</w:t>
      </w:r>
      <w:r w:rsidR="00F4591C" w:rsidRPr="00764A3E">
        <w:rPr>
          <w:rFonts w:eastAsia="Calibri"/>
          <w:sz w:val="28"/>
          <w:szCs w:val="28"/>
          <w:lang w:val="en-US" w:eastAsia="en-US"/>
        </w:rPr>
        <w:t>Excel</w:t>
      </w:r>
      <w:r w:rsidR="00F4591C" w:rsidRPr="00764A3E">
        <w:rPr>
          <w:rFonts w:eastAsia="Calibri"/>
          <w:sz w:val="28"/>
          <w:szCs w:val="28"/>
          <w:lang w:eastAsia="en-US"/>
        </w:rPr>
        <w:t xml:space="preserve">, </w:t>
      </w:r>
      <w:proofErr w:type="spellStart"/>
      <w:r w:rsidR="00F4591C" w:rsidRPr="00764A3E">
        <w:rPr>
          <w:rFonts w:eastAsia="Calibri"/>
          <w:sz w:val="28"/>
          <w:szCs w:val="28"/>
          <w:lang w:val="en-US" w:eastAsia="en-US"/>
        </w:rPr>
        <w:t>Gretl</w:t>
      </w:r>
      <w:proofErr w:type="spellEnd"/>
      <w:r w:rsidR="00F4591C" w:rsidRPr="00764A3E">
        <w:rPr>
          <w:rFonts w:eastAsia="Calibri"/>
          <w:sz w:val="28"/>
          <w:szCs w:val="28"/>
          <w:lang w:eastAsia="en-US"/>
        </w:rPr>
        <w:t xml:space="preserve">, </w:t>
      </w:r>
      <w:r w:rsidR="00F4591C" w:rsidRPr="00764A3E">
        <w:rPr>
          <w:rFonts w:eastAsia="Calibri"/>
          <w:sz w:val="28"/>
          <w:szCs w:val="28"/>
          <w:lang w:val="en-US" w:eastAsia="en-US"/>
        </w:rPr>
        <w:t>STATISTICA</w:t>
      </w:r>
      <w:r w:rsidR="00F4591C" w:rsidRPr="00764A3E">
        <w:rPr>
          <w:rFonts w:eastAsia="Calibri"/>
          <w:sz w:val="28"/>
          <w:szCs w:val="28"/>
          <w:lang w:eastAsia="en-US"/>
        </w:rPr>
        <w:t>, R)</w:t>
      </w:r>
      <w:r w:rsidR="006D6D56" w:rsidRPr="00764A3E">
        <w:rPr>
          <w:rFonts w:eastAsia="Calibri"/>
          <w:sz w:val="28"/>
          <w:szCs w:val="28"/>
          <w:lang w:eastAsia="en-US"/>
        </w:rPr>
        <w:t>.</w:t>
      </w:r>
    </w:p>
    <w:p w14:paraId="124196E5"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6B63A7F3" w14:textId="17B96CC2" w:rsidR="009B235C" w:rsidRPr="00764A3E" w:rsidRDefault="00C64A97" w:rsidP="00570409">
      <w:pPr>
        <w:autoSpaceDE w:val="0"/>
        <w:autoSpaceDN w:val="0"/>
        <w:adjustRightInd w:val="0"/>
        <w:spacing w:line="276" w:lineRule="auto"/>
        <w:ind w:firstLine="720"/>
        <w:jc w:val="both"/>
        <w:rPr>
          <w:rFonts w:eastAsia="Calibri"/>
          <w:b/>
          <w:bCs/>
          <w:color w:val="000000"/>
          <w:sz w:val="28"/>
          <w:szCs w:val="28"/>
          <w:lang w:eastAsia="en-US"/>
        </w:rPr>
      </w:pPr>
      <w:r w:rsidRPr="00764A3E">
        <w:rPr>
          <w:rFonts w:eastAsia="Calibri"/>
          <w:b/>
          <w:bCs/>
          <w:color w:val="000000"/>
          <w:sz w:val="28"/>
          <w:szCs w:val="28"/>
          <w:lang w:eastAsia="en-US"/>
        </w:rPr>
        <w:t>Тем</w:t>
      </w:r>
      <w:r w:rsidR="009B235C" w:rsidRPr="00764A3E">
        <w:rPr>
          <w:rFonts w:eastAsia="Calibri"/>
          <w:b/>
          <w:bCs/>
          <w:color w:val="000000"/>
          <w:sz w:val="28"/>
          <w:szCs w:val="28"/>
          <w:lang w:eastAsia="en-US"/>
        </w:rPr>
        <w:t>а 3</w:t>
      </w:r>
      <w:r w:rsidRPr="00764A3E">
        <w:rPr>
          <w:rFonts w:eastAsia="Calibri"/>
          <w:b/>
          <w:bCs/>
          <w:color w:val="000000"/>
          <w:sz w:val="28"/>
          <w:szCs w:val="28"/>
          <w:lang w:eastAsia="en-US"/>
        </w:rPr>
        <w:t xml:space="preserve">. Регрессионный анализ </w:t>
      </w:r>
      <w:r w:rsidR="009B235C" w:rsidRPr="00764A3E">
        <w:rPr>
          <w:rFonts w:eastAsia="Calibri"/>
          <w:b/>
          <w:bCs/>
          <w:color w:val="000000"/>
          <w:sz w:val="28"/>
          <w:szCs w:val="28"/>
          <w:lang w:eastAsia="en-US"/>
        </w:rPr>
        <w:t>многомерных эк</w:t>
      </w:r>
      <w:r w:rsidR="00343CC1" w:rsidRPr="00764A3E">
        <w:rPr>
          <w:rFonts w:eastAsia="Calibri"/>
          <w:b/>
          <w:bCs/>
          <w:color w:val="000000"/>
          <w:sz w:val="28"/>
          <w:szCs w:val="28"/>
          <w:lang w:eastAsia="en-US"/>
        </w:rPr>
        <w:t>ономических данных</w:t>
      </w:r>
    </w:p>
    <w:p w14:paraId="6438A850" w14:textId="3EF13922" w:rsidR="00C64A97" w:rsidRDefault="00E77746"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color w:val="000000"/>
          <w:sz w:val="28"/>
          <w:szCs w:val="28"/>
          <w:lang w:eastAsia="en-US"/>
        </w:rPr>
        <w:t>Выбор математической модели при проведении регрессионного анализа.</w:t>
      </w:r>
      <w:r w:rsidR="003E240D" w:rsidRPr="00764A3E">
        <w:rPr>
          <w:rFonts w:eastAsia="Calibri"/>
          <w:color w:val="000000"/>
          <w:sz w:val="28"/>
          <w:szCs w:val="28"/>
          <w:lang w:eastAsia="en-US"/>
        </w:rPr>
        <w:t xml:space="preserve"> </w:t>
      </w:r>
      <w:r w:rsidR="003A2992" w:rsidRPr="00764A3E">
        <w:rPr>
          <w:rFonts w:eastAsia="Calibri"/>
          <w:color w:val="000000"/>
          <w:sz w:val="28"/>
          <w:szCs w:val="28"/>
          <w:lang w:eastAsia="en-US"/>
        </w:rPr>
        <w:t>Метод наименьших квадратов в оценке параметров регрессионной модели.</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Парное линейное уравнение регрессии: оценка параметров, проверка значимости регрессионных коэффициентов и уравнения.</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Множественное линейное уравнение регрессии: оценка параметров, проверка значимости регрессионных коэффициентов и уравнения.</w:t>
      </w:r>
      <w:r w:rsidR="003E240D" w:rsidRPr="00764A3E">
        <w:rPr>
          <w:rFonts w:eastAsia="Calibri"/>
          <w:color w:val="000000"/>
          <w:sz w:val="28"/>
          <w:szCs w:val="28"/>
          <w:lang w:eastAsia="en-US"/>
        </w:rPr>
        <w:t xml:space="preserve"> </w:t>
      </w:r>
      <w:r w:rsidRPr="00764A3E">
        <w:rPr>
          <w:rFonts w:eastAsia="Calibri"/>
          <w:color w:val="000000"/>
          <w:sz w:val="28"/>
          <w:szCs w:val="28"/>
          <w:lang w:eastAsia="en-US"/>
        </w:rPr>
        <w:t>Нелинейные регрессионные модели: классификация, выбор формы уравнения.</w:t>
      </w:r>
      <w:r w:rsidR="003E240D" w:rsidRPr="00764A3E">
        <w:rPr>
          <w:rFonts w:eastAsia="Calibri"/>
          <w:color w:val="000000"/>
          <w:sz w:val="28"/>
          <w:szCs w:val="28"/>
          <w:lang w:eastAsia="en-US"/>
        </w:rPr>
        <w:t xml:space="preserve"> Модели дискретными переменными. Одно- и двумерный дисперсионный анализ. </w:t>
      </w:r>
      <w:r w:rsidR="00A527D8" w:rsidRPr="00764A3E">
        <w:rPr>
          <w:rFonts w:eastAsia="Calibri"/>
          <w:sz w:val="28"/>
          <w:szCs w:val="28"/>
          <w:lang w:eastAsia="en-US"/>
        </w:rPr>
        <w:t xml:space="preserve">Проведение регрессионного анализа </w:t>
      </w:r>
      <w:r w:rsidR="003E240D" w:rsidRPr="00764A3E">
        <w:rPr>
          <w:rFonts w:eastAsia="Calibri"/>
          <w:sz w:val="28"/>
          <w:szCs w:val="28"/>
          <w:lang w:eastAsia="en-US"/>
        </w:rPr>
        <w:t>с применение программного обеспечения (</w:t>
      </w:r>
      <w:r w:rsidR="003E240D" w:rsidRPr="00764A3E">
        <w:rPr>
          <w:rFonts w:eastAsia="Calibri"/>
          <w:sz w:val="28"/>
          <w:szCs w:val="28"/>
          <w:lang w:val="en-US" w:eastAsia="en-US"/>
        </w:rPr>
        <w:t>Excel</w:t>
      </w:r>
      <w:r w:rsidR="003E240D" w:rsidRPr="00764A3E">
        <w:rPr>
          <w:rFonts w:eastAsia="Calibri"/>
          <w:sz w:val="28"/>
          <w:szCs w:val="28"/>
          <w:lang w:eastAsia="en-US"/>
        </w:rPr>
        <w:t xml:space="preserve">, </w:t>
      </w:r>
      <w:proofErr w:type="spellStart"/>
      <w:r w:rsidR="003E240D" w:rsidRPr="00764A3E">
        <w:rPr>
          <w:rFonts w:eastAsia="Calibri"/>
          <w:sz w:val="28"/>
          <w:szCs w:val="28"/>
          <w:lang w:val="en-US" w:eastAsia="en-US"/>
        </w:rPr>
        <w:t>Gretl</w:t>
      </w:r>
      <w:proofErr w:type="spellEnd"/>
      <w:r w:rsidR="00764A3E">
        <w:rPr>
          <w:rFonts w:eastAsia="Calibri"/>
          <w:sz w:val="28"/>
          <w:szCs w:val="28"/>
          <w:lang w:eastAsia="en-US"/>
        </w:rPr>
        <w:t xml:space="preserve">, </w:t>
      </w:r>
      <w:r w:rsidR="003E240D" w:rsidRPr="00764A3E">
        <w:rPr>
          <w:rFonts w:eastAsia="Calibri"/>
          <w:sz w:val="28"/>
          <w:szCs w:val="28"/>
          <w:lang w:val="en-US" w:eastAsia="en-US"/>
        </w:rPr>
        <w:t>STATISTICA</w:t>
      </w:r>
      <w:r w:rsidR="003E240D" w:rsidRPr="00764A3E">
        <w:rPr>
          <w:rFonts w:eastAsia="Calibri"/>
          <w:sz w:val="28"/>
          <w:szCs w:val="28"/>
          <w:lang w:eastAsia="en-US"/>
        </w:rPr>
        <w:t>, R).</w:t>
      </w:r>
    </w:p>
    <w:p w14:paraId="33A6E756"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6C9DE977" w14:textId="6E2D4DA7" w:rsidR="00C64A97" w:rsidRPr="00764A3E"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
          <w:bCs/>
          <w:sz w:val="28"/>
          <w:szCs w:val="28"/>
          <w:lang w:eastAsia="en-US"/>
        </w:rPr>
        <w:t xml:space="preserve">Тема </w:t>
      </w:r>
      <w:r w:rsidR="00595598" w:rsidRPr="00764A3E">
        <w:rPr>
          <w:rFonts w:eastAsia="Calibri"/>
          <w:b/>
          <w:bCs/>
          <w:sz w:val="28"/>
          <w:szCs w:val="28"/>
          <w:lang w:eastAsia="en-US"/>
        </w:rPr>
        <w:t>4</w:t>
      </w:r>
      <w:r w:rsidRPr="00764A3E">
        <w:rPr>
          <w:rFonts w:eastAsia="Calibri"/>
          <w:b/>
          <w:bCs/>
          <w:sz w:val="28"/>
          <w:szCs w:val="28"/>
          <w:lang w:eastAsia="en-US"/>
        </w:rPr>
        <w:t xml:space="preserve">. Методы снижения размерности </w:t>
      </w:r>
      <w:r w:rsidR="00F92DC8" w:rsidRPr="00764A3E">
        <w:rPr>
          <w:rFonts w:eastAsia="Calibri"/>
          <w:b/>
          <w:bCs/>
          <w:sz w:val="28"/>
          <w:szCs w:val="28"/>
          <w:lang w:eastAsia="en-US"/>
        </w:rPr>
        <w:t>многомерного</w:t>
      </w:r>
      <w:r w:rsidRPr="00764A3E">
        <w:rPr>
          <w:rFonts w:eastAsia="Calibri"/>
          <w:b/>
          <w:bCs/>
          <w:sz w:val="28"/>
          <w:szCs w:val="28"/>
          <w:lang w:eastAsia="en-US"/>
        </w:rPr>
        <w:t xml:space="preserve"> признаков</w:t>
      </w:r>
      <w:r w:rsidR="00F92DC8" w:rsidRPr="00764A3E">
        <w:rPr>
          <w:rFonts w:eastAsia="Calibri"/>
          <w:b/>
          <w:bCs/>
          <w:sz w:val="28"/>
          <w:szCs w:val="28"/>
          <w:lang w:eastAsia="en-US"/>
        </w:rPr>
        <w:t>ого пространства в социально-экономических исследованиях</w:t>
      </w:r>
      <w:r w:rsidRPr="00764A3E">
        <w:rPr>
          <w:rFonts w:eastAsia="Calibri"/>
          <w:b/>
          <w:bCs/>
          <w:sz w:val="28"/>
          <w:szCs w:val="28"/>
          <w:lang w:eastAsia="en-US"/>
        </w:rPr>
        <w:t xml:space="preserve"> </w:t>
      </w:r>
    </w:p>
    <w:p w14:paraId="63FCE453" w14:textId="2C52E59B" w:rsidR="00F92DC8" w:rsidRDefault="00C64A97"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sz w:val="28"/>
          <w:szCs w:val="28"/>
          <w:lang w:eastAsia="en-US"/>
        </w:rPr>
        <w:t xml:space="preserve">Метод главных компонент </w:t>
      </w:r>
      <w:r w:rsidR="00595598" w:rsidRPr="00764A3E">
        <w:rPr>
          <w:rFonts w:eastAsia="Calibri"/>
          <w:sz w:val="28"/>
          <w:szCs w:val="28"/>
          <w:lang w:eastAsia="en-US"/>
        </w:rPr>
        <w:t xml:space="preserve">и </w:t>
      </w:r>
      <w:r w:rsidRPr="00764A3E">
        <w:rPr>
          <w:rFonts w:eastAsia="Calibri"/>
          <w:sz w:val="28"/>
          <w:szCs w:val="28"/>
          <w:lang w:eastAsia="en-US"/>
        </w:rPr>
        <w:t xml:space="preserve">его использование в </w:t>
      </w:r>
      <w:r w:rsidR="00F92DC8" w:rsidRPr="00764A3E">
        <w:rPr>
          <w:rFonts w:eastAsia="Calibri"/>
          <w:sz w:val="28"/>
          <w:szCs w:val="28"/>
          <w:lang w:eastAsia="en-US"/>
        </w:rPr>
        <w:t>социально-экономических исследованиях</w:t>
      </w:r>
      <w:r w:rsidR="00595598" w:rsidRPr="00764A3E">
        <w:rPr>
          <w:rFonts w:eastAsia="Calibri"/>
          <w:sz w:val="28"/>
          <w:szCs w:val="28"/>
          <w:lang w:eastAsia="en-US"/>
        </w:rPr>
        <w:t>.</w:t>
      </w:r>
      <w:r w:rsidRPr="00764A3E">
        <w:rPr>
          <w:rFonts w:eastAsia="Calibri"/>
          <w:sz w:val="28"/>
          <w:szCs w:val="28"/>
          <w:lang w:eastAsia="en-US"/>
        </w:rPr>
        <w:t xml:space="preserve"> Линейная модель метода главных компонент. </w:t>
      </w:r>
      <w:r w:rsidR="00F92DC8" w:rsidRPr="00764A3E">
        <w:rPr>
          <w:rFonts w:eastAsia="Calibri"/>
          <w:sz w:val="28"/>
          <w:szCs w:val="28"/>
          <w:lang w:eastAsia="en-US"/>
        </w:rPr>
        <w:t xml:space="preserve"> </w:t>
      </w:r>
      <w:r w:rsidR="001A3176" w:rsidRPr="00764A3E">
        <w:rPr>
          <w:rFonts w:eastAsia="Calibri"/>
          <w:sz w:val="28"/>
          <w:szCs w:val="28"/>
          <w:lang w:eastAsia="en-US"/>
        </w:rPr>
        <w:t>Цели и сущность</w:t>
      </w:r>
      <w:r w:rsidRPr="00764A3E">
        <w:rPr>
          <w:rFonts w:eastAsia="Calibri"/>
          <w:sz w:val="28"/>
          <w:szCs w:val="28"/>
          <w:lang w:eastAsia="en-US"/>
        </w:rPr>
        <w:t xml:space="preserve"> </w:t>
      </w:r>
      <w:r w:rsidR="001A3176" w:rsidRPr="00764A3E">
        <w:rPr>
          <w:rFonts w:eastAsia="Calibri"/>
          <w:sz w:val="28"/>
          <w:szCs w:val="28"/>
          <w:lang w:eastAsia="en-US"/>
        </w:rPr>
        <w:t xml:space="preserve">факторного анализа, его использование в </w:t>
      </w:r>
      <w:r w:rsidR="00F92DC8" w:rsidRPr="00764A3E">
        <w:rPr>
          <w:rFonts w:eastAsia="Calibri"/>
          <w:sz w:val="28"/>
          <w:szCs w:val="28"/>
          <w:lang w:eastAsia="en-US"/>
        </w:rPr>
        <w:t>социально-</w:t>
      </w:r>
      <w:r w:rsidR="001A3176" w:rsidRPr="00764A3E">
        <w:rPr>
          <w:rFonts w:eastAsia="Calibri"/>
          <w:sz w:val="28"/>
          <w:szCs w:val="28"/>
          <w:lang w:eastAsia="en-US"/>
        </w:rPr>
        <w:t>экономических исследованиях.</w:t>
      </w:r>
      <w:r w:rsidR="006D6D56" w:rsidRPr="00764A3E">
        <w:rPr>
          <w:rFonts w:eastAsia="Calibri"/>
          <w:sz w:val="28"/>
          <w:szCs w:val="28"/>
          <w:lang w:eastAsia="en-US"/>
        </w:rPr>
        <w:t xml:space="preserve"> Линейная модель факторного анализа. Решение</w:t>
      </w:r>
      <w:r w:rsidR="001A3176" w:rsidRPr="00764A3E">
        <w:rPr>
          <w:rFonts w:eastAsia="Calibri"/>
          <w:sz w:val="28"/>
          <w:szCs w:val="28"/>
          <w:lang w:eastAsia="en-US"/>
        </w:rPr>
        <w:t xml:space="preserve"> задачи</w:t>
      </w:r>
      <w:r w:rsidR="006D6D56" w:rsidRPr="00764A3E">
        <w:rPr>
          <w:rFonts w:eastAsia="Calibri"/>
          <w:sz w:val="28"/>
          <w:szCs w:val="28"/>
          <w:lang w:eastAsia="en-US"/>
        </w:rPr>
        <w:t xml:space="preserve"> о числе факторов. Статистическая оценка факторных нагрузок и остаточных дисперсий. Провед</w:t>
      </w:r>
      <w:r w:rsidR="00F80FEB" w:rsidRPr="00764A3E">
        <w:rPr>
          <w:rFonts w:eastAsia="Calibri"/>
          <w:sz w:val="28"/>
          <w:szCs w:val="28"/>
          <w:lang w:eastAsia="en-US"/>
        </w:rPr>
        <w:t xml:space="preserve">ение факторного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671C0A04"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2780733A" w14:textId="0ABCE19E" w:rsidR="00C64A97" w:rsidRPr="00764A3E" w:rsidRDefault="00595598" w:rsidP="00570409">
      <w:pPr>
        <w:autoSpaceDE w:val="0"/>
        <w:autoSpaceDN w:val="0"/>
        <w:adjustRightInd w:val="0"/>
        <w:spacing w:line="276" w:lineRule="auto"/>
        <w:ind w:firstLine="720"/>
        <w:jc w:val="both"/>
        <w:rPr>
          <w:rFonts w:eastAsia="Calibri"/>
          <w:b/>
          <w:bCs/>
          <w:sz w:val="28"/>
          <w:szCs w:val="28"/>
          <w:lang w:eastAsia="en-US"/>
        </w:rPr>
      </w:pPr>
      <w:r w:rsidRPr="00764A3E">
        <w:rPr>
          <w:rFonts w:eastAsia="Calibri"/>
          <w:b/>
          <w:bCs/>
          <w:sz w:val="28"/>
          <w:szCs w:val="28"/>
          <w:lang w:eastAsia="en-US"/>
        </w:rPr>
        <w:t xml:space="preserve">Тема 5. </w:t>
      </w:r>
      <w:r w:rsidR="00F92DC8" w:rsidRPr="00764A3E">
        <w:rPr>
          <w:rFonts w:eastAsia="Calibri"/>
          <w:b/>
          <w:bCs/>
          <w:sz w:val="28"/>
          <w:szCs w:val="28"/>
          <w:lang w:eastAsia="en-US"/>
        </w:rPr>
        <w:t>Классификация многомерных наблюдений</w:t>
      </w:r>
      <w:r w:rsidR="00114710" w:rsidRPr="00764A3E">
        <w:rPr>
          <w:rFonts w:eastAsia="Calibri"/>
          <w:b/>
          <w:bCs/>
          <w:sz w:val="28"/>
          <w:szCs w:val="28"/>
          <w:lang w:eastAsia="en-US"/>
        </w:rPr>
        <w:t xml:space="preserve"> без обучения</w:t>
      </w:r>
    </w:p>
    <w:p w14:paraId="4D04C83C" w14:textId="3464500F" w:rsidR="00417B61" w:rsidRDefault="005E1501"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Cs/>
          <w:sz w:val="28"/>
          <w:szCs w:val="28"/>
          <w:lang w:eastAsia="en-US"/>
        </w:rPr>
        <w:lastRenderedPageBreak/>
        <w:t>Цели и сущность кластерного анализа.</w:t>
      </w:r>
      <w:r w:rsidR="00F92DC8" w:rsidRPr="00764A3E">
        <w:rPr>
          <w:rFonts w:eastAsia="Calibri"/>
          <w:bCs/>
          <w:sz w:val="28"/>
          <w:szCs w:val="28"/>
          <w:lang w:eastAsia="en-US"/>
        </w:rPr>
        <w:t xml:space="preserve"> </w:t>
      </w:r>
      <w:r w:rsidR="00417B61" w:rsidRPr="00764A3E">
        <w:rPr>
          <w:rFonts w:eastAsia="Calibri"/>
          <w:bCs/>
          <w:sz w:val="28"/>
          <w:szCs w:val="28"/>
          <w:lang w:eastAsia="en-US"/>
        </w:rPr>
        <w:t xml:space="preserve">Измерение близости объектов. Характеристики близости объектов. Основные методы кластерного анализа. Иерархические процедуры кластерного анализа. Метод «ближнего соседа», метод «дальнего» соседа. </w:t>
      </w:r>
      <w:proofErr w:type="spellStart"/>
      <w:r w:rsidR="00417B61" w:rsidRPr="00764A3E">
        <w:rPr>
          <w:rFonts w:eastAsia="Calibri"/>
          <w:bCs/>
          <w:sz w:val="28"/>
          <w:szCs w:val="28"/>
          <w:lang w:eastAsia="en-US"/>
        </w:rPr>
        <w:t>Дендрограмма</w:t>
      </w:r>
      <w:proofErr w:type="spellEnd"/>
      <w:r w:rsidR="00417B61" w:rsidRPr="00764A3E">
        <w:rPr>
          <w:rFonts w:eastAsia="Calibri"/>
          <w:bCs/>
          <w:sz w:val="28"/>
          <w:szCs w:val="28"/>
          <w:lang w:eastAsia="en-US"/>
        </w:rPr>
        <w:t xml:space="preserve"> объединения и ее анализ.</w:t>
      </w:r>
      <w:r w:rsidR="00F92DC8" w:rsidRPr="00764A3E">
        <w:rPr>
          <w:rFonts w:eastAsia="Calibri"/>
          <w:bCs/>
          <w:sz w:val="28"/>
          <w:szCs w:val="28"/>
          <w:lang w:eastAsia="en-US"/>
        </w:rPr>
        <w:t xml:space="preserve"> </w:t>
      </w:r>
      <w:r w:rsidR="00417B61" w:rsidRPr="00764A3E">
        <w:rPr>
          <w:rFonts w:eastAsia="Calibri"/>
          <w:bCs/>
          <w:sz w:val="28"/>
          <w:szCs w:val="28"/>
          <w:lang w:eastAsia="en-US"/>
        </w:rPr>
        <w:t>Метод К-средних.</w:t>
      </w:r>
      <w:r w:rsidR="00F92DC8" w:rsidRPr="00764A3E">
        <w:rPr>
          <w:rFonts w:eastAsia="Calibri"/>
          <w:bCs/>
          <w:sz w:val="28"/>
          <w:szCs w:val="28"/>
          <w:lang w:eastAsia="en-US"/>
        </w:rPr>
        <w:t xml:space="preserve"> </w:t>
      </w:r>
      <w:r w:rsidR="00417B61" w:rsidRPr="00764A3E">
        <w:rPr>
          <w:rFonts w:eastAsia="Calibri"/>
          <w:sz w:val="28"/>
          <w:szCs w:val="28"/>
          <w:lang w:eastAsia="en-US"/>
        </w:rPr>
        <w:t xml:space="preserve">Проведение кластерного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Excel</w:t>
      </w:r>
      <w:r w:rsidR="00F92DC8" w:rsidRPr="00764A3E">
        <w:rPr>
          <w:rFonts w:eastAsia="Calibri"/>
          <w:sz w:val="28"/>
          <w:szCs w:val="28"/>
          <w:lang w:eastAsia="en-US"/>
        </w:rPr>
        <w:t xml:space="preserve">,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07601C7B" w14:textId="77777777" w:rsidR="00764A3E" w:rsidRPr="00764A3E" w:rsidRDefault="00764A3E" w:rsidP="00570409">
      <w:pPr>
        <w:autoSpaceDE w:val="0"/>
        <w:autoSpaceDN w:val="0"/>
        <w:adjustRightInd w:val="0"/>
        <w:spacing w:line="276" w:lineRule="auto"/>
        <w:ind w:firstLine="720"/>
        <w:jc w:val="both"/>
        <w:rPr>
          <w:rFonts w:eastAsia="Calibri"/>
          <w:sz w:val="28"/>
          <w:szCs w:val="28"/>
          <w:lang w:eastAsia="en-US"/>
        </w:rPr>
      </w:pPr>
    </w:p>
    <w:p w14:paraId="5E6AAA59" w14:textId="45CB059A" w:rsidR="00034020" w:rsidRPr="00764A3E" w:rsidRDefault="00595598"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b/>
          <w:bCs/>
          <w:sz w:val="28"/>
          <w:szCs w:val="28"/>
          <w:lang w:eastAsia="en-US"/>
        </w:rPr>
        <w:t xml:space="preserve">Тема 6. </w:t>
      </w:r>
      <w:r w:rsidR="00F92DC8" w:rsidRPr="00764A3E">
        <w:rPr>
          <w:rFonts w:eastAsia="Calibri"/>
          <w:b/>
          <w:bCs/>
          <w:sz w:val="28"/>
          <w:szCs w:val="28"/>
          <w:lang w:eastAsia="en-US"/>
        </w:rPr>
        <w:t>Классификация многомерных наблюдений с обучением</w:t>
      </w:r>
    </w:p>
    <w:p w14:paraId="4F319927" w14:textId="7EAEE958" w:rsidR="00034020" w:rsidRPr="00764A3E" w:rsidRDefault="00034020" w:rsidP="00570409">
      <w:pPr>
        <w:autoSpaceDE w:val="0"/>
        <w:autoSpaceDN w:val="0"/>
        <w:adjustRightInd w:val="0"/>
        <w:spacing w:line="276" w:lineRule="auto"/>
        <w:ind w:firstLine="720"/>
        <w:jc w:val="both"/>
        <w:rPr>
          <w:rFonts w:eastAsia="Calibri"/>
          <w:sz w:val="28"/>
          <w:szCs w:val="28"/>
          <w:lang w:eastAsia="en-US"/>
        </w:rPr>
      </w:pPr>
      <w:r w:rsidRPr="00764A3E">
        <w:rPr>
          <w:rFonts w:eastAsia="Calibri"/>
          <w:sz w:val="28"/>
          <w:szCs w:val="28"/>
          <w:lang w:eastAsia="en-US"/>
        </w:rPr>
        <w:t>Цели, сущность и области применения дискриминантного анализа.</w:t>
      </w:r>
      <w:r w:rsidR="00F92DC8" w:rsidRPr="00764A3E">
        <w:rPr>
          <w:rFonts w:eastAsia="Calibri"/>
          <w:sz w:val="28"/>
          <w:szCs w:val="28"/>
          <w:lang w:eastAsia="en-US"/>
        </w:rPr>
        <w:t xml:space="preserve"> </w:t>
      </w:r>
      <w:r w:rsidR="00C64A97" w:rsidRPr="00764A3E">
        <w:rPr>
          <w:rFonts w:eastAsia="Calibri"/>
          <w:sz w:val="28"/>
          <w:szCs w:val="28"/>
          <w:lang w:eastAsia="en-US"/>
        </w:rPr>
        <w:t xml:space="preserve">Проблема классификации.  Дискриминирующие функции. </w:t>
      </w:r>
      <w:r w:rsidR="00F92DC8" w:rsidRPr="00764A3E">
        <w:rPr>
          <w:rFonts w:eastAsia="Calibri"/>
          <w:sz w:val="28"/>
          <w:szCs w:val="28"/>
          <w:lang w:eastAsia="en-US"/>
        </w:rPr>
        <w:t xml:space="preserve"> </w:t>
      </w:r>
      <w:r w:rsidRPr="00764A3E">
        <w:rPr>
          <w:rFonts w:eastAsia="Calibri"/>
          <w:sz w:val="28"/>
          <w:szCs w:val="28"/>
          <w:lang w:eastAsia="en-US"/>
        </w:rPr>
        <w:t>Классификация объектов с помощью функции расстояния.</w:t>
      </w:r>
      <w:r w:rsidR="00F92DC8" w:rsidRPr="00764A3E">
        <w:rPr>
          <w:rFonts w:eastAsia="Calibri"/>
          <w:sz w:val="28"/>
          <w:szCs w:val="28"/>
          <w:lang w:eastAsia="en-US"/>
        </w:rPr>
        <w:t xml:space="preserve"> </w:t>
      </w:r>
      <w:r w:rsidRPr="00764A3E">
        <w:rPr>
          <w:rFonts w:eastAsia="Calibri"/>
          <w:sz w:val="28"/>
          <w:szCs w:val="28"/>
          <w:lang w:eastAsia="en-US"/>
        </w:rPr>
        <w:t>Оценка качества отнесения объекта.</w:t>
      </w:r>
      <w:r w:rsidR="00F92DC8" w:rsidRPr="00764A3E">
        <w:rPr>
          <w:rFonts w:eastAsia="Calibri"/>
          <w:sz w:val="28"/>
          <w:szCs w:val="28"/>
          <w:lang w:eastAsia="en-US"/>
        </w:rPr>
        <w:t xml:space="preserve"> </w:t>
      </w:r>
      <w:r w:rsidRPr="00764A3E">
        <w:rPr>
          <w:rFonts w:eastAsia="Calibri"/>
          <w:sz w:val="28"/>
          <w:szCs w:val="28"/>
          <w:lang w:eastAsia="en-US"/>
        </w:rPr>
        <w:t xml:space="preserve">Проведение дискриминантного анализа </w:t>
      </w:r>
      <w:r w:rsidR="00F92DC8" w:rsidRPr="00764A3E">
        <w:rPr>
          <w:rFonts w:eastAsia="Calibri"/>
          <w:sz w:val="28"/>
          <w:szCs w:val="28"/>
          <w:lang w:eastAsia="en-US"/>
        </w:rPr>
        <w:t>с применение программного обеспечения (</w:t>
      </w:r>
      <w:r w:rsidR="00F92DC8" w:rsidRPr="00764A3E">
        <w:rPr>
          <w:rFonts w:eastAsia="Calibri"/>
          <w:sz w:val="28"/>
          <w:szCs w:val="28"/>
          <w:lang w:val="en-US" w:eastAsia="en-US"/>
        </w:rPr>
        <w:t>STATISTICA</w:t>
      </w:r>
      <w:r w:rsidR="00F92DC8" w:rsidRPr="00764A3E">
        <w:rPr>
          <w:rFonts w:eastAsia="Calibri"/>
          <w:sz w:val="28"/>
          <w:szCs w:val="28"/>
          <w:lang w:eastAsia="en-US"/>
        </w:rPr>
        <w:t>, R).</w:t>
      </w:r>
    </w:p>
    <w:p w14:paraId="101FBD65" w14:textId="77777777" w:rsidR="00034020" w:rsidRPr="00764A3E" w:rsidRDefault="00034020" w:rsidP="00570409">
      <w:pPr>
        <w:autoSpaceDE w:val="0"/>
        <w:autoSpaceDN w:val="0"/>
        <w:adjustRightInd w:val="0"/>
        <w:spacing w:line="276" w:lineRule="auto"/>
        <w:ind w:firstLine="720"/>
        <w:jc w:val="both"/>
        <w:rPr>
          <w:rFonts w:eastAsia="Calibri"/>
          <w:sz w:val="28"/>
          <w:szCs w:val="28"/>
          <w:lang w:eastAsia="en-US"/>
        </w:rPr>
      </w:pPr>
    </w:p>
    <w:p w14:paraId="2200C9ED" w14:textId="77777777" w:rsidR="001E3B02" w:rsidRPr="00764A3E" w:rsidRDefault="001E3B02" w:rsidP="00570409">
      <w:pPr>
        <w:pStyle w:val="2"/>
        <w:spacing w:line="276" w:lineRule="auto"/>
        <w:ind w:firstLine="567"/>
        <w:rPr>
          <w:rStyle w:val="FontStyle17"/>
          <w:b/>
          <w:bCs w:val="0"/>
          <w:sz w:val="28"/>
          <w:szCs w:val="28"/>
        </w:rPr>
      </w:pPr>
      <w:bookmarkStart w:id="12" w:name="_Toc384404354"/>
      <w:bookmarkStart w:id="13" w:name="_Toc466310754"/>
      <w:bookmarkStart w:id="14" w:name="_Toc129851362"/>
      <w:r w:rsidRPr="00764A3E">
        <w:rPr>
          <w:rStyle w:val="FontStyle17"/>
          <w:b/>
          <w:bCs w:val="0"/>
          <w:sz w:val="28"/>
          <w:szCs w:val="28"/>
        </w:rPr>
        <w:t>5.</w:t>
      </w:r>
      <w:r w:rsidR="0086698F" w:rsidRPr="00764A3E">
        <w:rPr>
          <w:rStyle w:val="FontStyle17"/>
          <w:b/>
          <w:bCs w:val="0"/>
          <w:sz w:val="28"/>
          <w:szCs w:val="28"/>
        </w:rPr>
        <w:t>2</w:t>
      </w:r>
      <w:r w:rsidRPr="00764A3E">
        <w:rPr>
          <w:rStyle w:val="FontStyle17"/>
          <w:b/>
          <w:bCs w:val="0"/>
          <w:sz w:val="28"/>
          <w:szCs w:val="28"/>
        </w:rPr>
        <w:t xml:space="preserve">. </w:t>
      </w:r>
      <w:bookmarkEnd w:id="12"/>
      <w:r w:rsidR="0086698F" w:rsidRPr="00764A3E">
        <w:rPr>
          <w:rStyle w:val="FontStyle17"/>
          <w:b/>
          <w:bCs w:val="0"/>
          <w:sz w:val="28"/>
          <w:szCs w:val="28"/>
        </w:rPr>
        <w:t>Учебно-тематический план</w:t>
      </w:r>
      <w:bookmarkEnd w:id="13"/>
      <w:bookmarkEnd w:id="14"/>
    </w:p>
    <w:p w14:paraId="1F3B69CD" w14:textId="2BCC5E49" w:rsidR="005D7F7F" w:rsidRDefault="005D7F7F" w:rsidP="005D7F7F">
      <w:pPr>
        <w:pStyle w:val="14"/>
        <w:rPr>
          <w:rStyle w:val="FontStyle17"/>
          <w:b w:val="0"/>
          <w:bCs w:val="0"/>
          <w:sz w:val="28"/>
          <w:szCs w:val="28"/>
        </w:rPr>
      </w:pPr>
      <w:r>
        <w:rPr>
          <w:rStyle w:val="FontStyle17"/>
          <w:b w:val="0"/>
          <w:bCs w:val="0"/>
          <w:sz w:val="28"/>
          <w:szCs w:val="28"/>
        </w:rPr>
        <w:t xml:space="preserve">38.03.01 - Экономика, ОП «Бизнес-анализ, налоги и аудит», </w:t>
      </w:r>
      <w:r w:rsidR="0027614C">
        <w:rPr>
          <w:rStyle w:val="FontStyle17"/>
          <w:b w:val="0"/>
          <w:bCs w:val="0"/>
          <w:sz w:val="28"/>
          <w:szCs w:val="28"/>
        </w:rPr>
        <w:t>п</w:t>
      </w:r>
      <w:r>
        <w:rPr>
          <w:rStyle w:val="FontStyle17"/>
          <w:b w:val="0"/>
          <w:bCs w:val="0"/>
          <w:sz w:val="28"/>
          <w:szCs w:val="28"/>
        </w:rPr>
        <w:t>рофиль: «Аудит и внутренний контроль», очная форма обучения</w:t>
      </w:r>
    </w:p>
    <w:p w14:paraId="4556AC5F" w14:textId="557F0AAC" w:rsidR="005D7F7F" w:rsidRDefault="005D7F7F" w:rsidP="005D7F7F">
      <w:pPr>
        <w:pStyle w:val="14"/>
        <w:rPr>
          <w:rStyle w:val="FontStyle17"/>
          <w:b w:val="0"/>
          <w:bCs w:val="0"/>
          <w:sz w:val="28"/>
          <w:szCs w:val="28"/>
        </w:rPr>
      </w:pPr>
      <w:r>
        <w:rPr>
          <w:rStyle w:val="FontStyle17"/>
          <w:b w:val="0"/>
          <w:bCs w:val="0"/>
          <w:sz w:val="28"/>
          <w:szCs w:val="28"/>
        </w:rPr>
        <w:t xml:space="preserve">38.03.01 - Экономика, ОП «Бизнес-анализ, налоги и аудит», </w:t>
      </w:r>
      <w:r w:rsidR="0027614C">
        <w:rPr>
          <w:rStyle w:val="FontStyle17"/>
          <w:b w:val="0"/>
          <w:bCs w:val="0"/>
          <w:sz w:val="28"/>
          <w:szCs w:val="28"/>
        </w:rPr>
        <w:t>п</w:t>
      </w:r>
      <w:r>
        <w:rPr>
          <w:rStyle w:val="FontStyle17"/>
          <w:b w:val="0"/>
          <w:bCs w:val="0"/>
          <w:sz w:val="28"/>
          <w:szCs w:val="28"/>
        </w:rPr>
        <w:t>рофиль: «Учёт, анализ и аудит», очная форма обучения</w:t>
      </w:r>
    </w:p>
    <w:tbl>
      <w:tblPr>
        <w:tblW w:w="10036" w:type="dxa"/>
        <w:jc w:val="center"/>
        <w:tblLayout w:type="fixed"/>
        <w:tblLook w:val="04A0" w:firstRow="1" w:lastRow="0" w:firstColumn="1" w:lastColumn="0" w:noHBand="0" w:noVBand="1"/>
      </w:tblPr>
      <w:tblGrid>
        <w:gridCol w:w="651"/>
        <w:gridCol w:w="2339"/>
        <w:gridCol w:w="785"/>
        <w:gridCol w:w="1040"/>
        <w:gridCol w:w="923"/>
        <w:gridCol w:w="1495"/>
        <w:gridCol w:w="1236"/>
        <w:gridCol w:w="1567"/>
      </w:tblGrid>
      <w:tr w:rsidR="00114710" w:rsidRPr="005D7F7F" w14:paraId="38C239D0" w14:textId="77777777" w:rsidTr="00E32881">
        <w:trPr>
          <w:trHeight w:val="288"/>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556C2C62" w14:textId="77777777" w:rsidR="00114710" w:rsidRPr="005D7F7F" w:rsidRDefault="00114710" w:rsidP="00090203">
            <w:pPr>
              <w:jc w:val="center"/>
              <w:rPr>
                <w:b/>
                <w:bCs/>
                <w:color w:val="000000" w:themeColor="text1"/>
              </w:rPr>
            </w:pPr>
            <w:r w:rsidRPr="005D7F7F">
              <w:rPr>
                <w:b/>
                <w:bCs/>
                <w:color w:val="000000" w:themeColor="text1"/>
              </w:rPr>
              <w:t>№</w:t>
            </w:r>
          </w:p>
          <w:p w14:paraId="31EF9540" w14:textId="77777777" w:rsidR="00114710" w:rsidRPr="005D7F7F" w:rsidRDefault="00114710" w:rsidP="00090203">
            <w:pPr>
              <w:jc w:val="center"/>
              <w:rPr>
                <w:b/>
                <w:bCs/>
                <w:color w:val="000000" w:themeColor="text1"/>
              </w:rPr>
            </w:pPr>
            <w:r w:rsidRPr="005D7F7F">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F3D966F" w14:textId="77777777" w:rsidR="00114710" w:rsidRPr="005D7F7F" w:rsidRDefault="00114710" w:rsidP="00090203">
            <w:pPr>
              <w:jc w:val="center"/>
              <w:rPr>
                <w:b/>
                <w:bCs/>
                <w:color w:val="000000" w:themeColor="text1"/>
              </w:rPr>
            </w:pPr>
            <w:r w:rsidRPr="005D7F7F">
              <w:rPr>
                <w:b/>
                <w:bCs/>
                <w:color w:val="000000" w:themeColor="text1"/>
              </w:rPr>
              <w:t>Наименование тем (разделов) дисциплины</w:t>
            </w:r>
          </w:p>
        </w:tc>
        <w:tc>
          <w:tcPr>
            <w:tcW w:w="5479" w:type="dxa"/>
            <w:gridSpan w:val="5"/>
            <w:tcBorders>
              <w:top w:val="single" w:sz="4" w:space="0" w:color="auto"/>
              <w:left w:val="nil"/>
              <w:bottom w:val="single" w:sz="4" w:space="0" w:color="auto"/>
              <w:right w:val="single" w:sz="4" w:space="0" w:color="auto"/>
            </w:tcBorders>
            <w:shd w:val="clear" w:color="auto" w:fill="auto"/>
            <w:vAlign w:val="center"/>
            <w:hideMark/>
          </w:tcPr>
          <w:p w14:paraId="08C10688" w14:textId="77777777" w:rsidR="00114710" w:rsidRPr="005D7F7F" w:rsidRDefault="00114710" w:rsidP="00090203">
            <w:pPr>
              <w:jc w:val="center"/>
              <w:rPr>
                <w:b/>
                <w:bCs/>
                <w:color w:val="000000" w:themeColor="text1"/>
              </w:rPr>
            </w:pPr>
            <w:r w:rsidRPr="005D7F7F">
              <w:rPr>
                <w:b/>
                <w:bCs/>
                <w:color w:val="000000" w:themeColor="text1"/>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0243997" w14:textId="77777777" w:rsidR="00114710" w:rsidRPr="005D7F7F" w:rsidRDefault="00114710" w:rsidP="00090203">
            <w:pPr>
              <w:jc w:val="center"/>
              <w:rPr>
                <w:b/>
                <w:bCs/>
                <w:color w:val="000000" w:themeColor="text1"/>
              </w:rPr>
            </w:pPr>
            <w:r w:rsidRPr="005D7F7F">
              <w:rPr>
                <w:b/>
                <w:bCs/>
                <w:color w:val="000000" w:themeColor="text1"/>
              </w:rPr>
              <w:t>Формы текущего контроля успеваемости</w:t>
            </w:r>
          </w:p>
        </w:tc>
      </w:tr>
      <w:tr w:rsidR="00114710" w:rsidRPr="005D7F7F" w14:paraId="1108534B" w14:textId="77777777" w:rsidTr="00E32881">
        <w:trPr>
          <w:trHeight w:val="552"/>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E30A008" w14:textId="77777777" w:rsidR="00114710" w:rsidRPr="005D7F7F" w:rsidRDefault="00114710" w:rsidP="00090203">
            <w:pPr>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A78009C" w14:textId="77777777" w:rsidR="00114710" w:rsidRPr="005D7F7F" w:rsidRDefault="00114710" w:rsidP="00090203">
            <w:pPr>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8BC593B" w14:textId="77777777" w:rsidR="00114710" w:rsidRPr="005D7F7F" w:rsidRDefault="00114710" w:rsidP="00090203">
            <w:pPr>
              <w:jc w:val="center"/>
              <w:rPr>
                <w:b/>
                <w:bCs/>
                <w:color w:val="000000" w:themeColor="text1"/>
              </w:rPr>
            </w:pPr>
            <w:r w:rsidRPr="005D7F7F">
              <w:rPr>
                <w:b/>
                <w:bCs/>
                <w:color w:val="000000" w:themeColor="text1"/>
              </w:rPr>
              <w:t>Всего</w:t>
            </w:r>
          </w:p>
        </w:tc>
        <w:tc>
          <w:tcPr>
            <w:tcW w:w="3458" w:type="dxa"/>
            <w:gridSpan w:val="3"/>
            <w:tcBorders>
              <w:top w:val="single" w:sz="4" w:space="0" w:color="auto"/>
              <w:left w:val="nil"/>
              <w:bottom w:val="single" w:sz="4" w:space="0" w:color="auto"/>
              <w:right w:val="single" w:sz="4" w:space="0" w:color="auto"/>
            </w:tcBorders>
            <w:shd w:val="clear" w:color="auto" w:fill="auto"/>
            <w:vAlign w:val="center"/>
            <w:hideMark/>
          </w:tcPr>
          <w:p w14:paraId="1CB81051" w14:textId="77777777" w:rsidR="00114710" w:rsidRPr="005D7F7F" w:rsidRDefault="00114710" w:rsidP="00090203">
            <w:pPr>
              <w:jc w:val="center"/>
              <w:rPr>
                <w:b/>
                <w:bCs/>
                <w:color w:val="000000" w:themeColor="text1"/>
              </w:rPr>
            </w:pPr>
            <w:r w:rsidRPr="005D7F7F">
              <w:rPr>
                <w:b/>
                <w:bCs/>
                <w:color w:val="000000" w:themeColor="text1"/>
              </w:rPr>
              <w:t xml:space="preserve">Контактная работа – </w:t>
            </w:r>
          </w:p>
          <w:p w14:paraId="5C56ABC5" w14:textId="77777777" w:rsidR="00114710" w:rsidRPr="005D7F7F" w:rsidRDefault="00114710" w:rsidP="00090203">
            <w:pPr>
              <w:jc w:val="center"/>
              <w:rPr>
                <w:b/>
                <w:bCs/>
                <w:color w:val="000000" w:themeColor="text1"/>
              </w:rPr>
            </w:pPr>
            <w:r w:rsidRPr="005D7F7F">
              <w:rPr>
                <w:b/>
                <w:bCs/>
                <w:color w:val="000000" w:themeColor="text1"/>
              </w:rPr>
              <w:t>Аудиторная работа*</w:t>
            </w:r>
          </w:p>
        </w:tc>
        <w:tc>
          <w:tcPr>
            <w:tcW w:w="1236" w:type="dxa"/>
            <w:vMerge w:val="restart"/>
            <w:tcBorders>
              <w:top w:val="single" w:sz="4" w:space="0" w:color="auto"/>
              <w:left w:val="single" w:sz="4" w:space="0" w:color="auto"/>
              <w:right w:val="single" w:sz="4" w:space="0" w:color="auto"/>
            </w:tcBorders>
            <w:shd w:val="clear" w:color="auto" w:fill="auto"/>
            <w:vAlign w:val="center"/>
            <w:hideMark/>
          </w:tcPr>
          <w:p w14:paraId="04089530" w14:textId="483F734A" w:rsidR="00114710" w:rsidRPr="005D7F7F" w:rsidRDefault="00114710" w:rsidP="00E32881">
            <w:pPr>
              <w:jc w:val="center"/>
              <w:rPr>
                <w:b/>
                <w:bCs/>
                <w:color w:val="000000" w:themeColor="text1"/>
              </w:rPr>
            </w:pPr>
            <w:r w:rsidRPr="005D7F7F">
              <w:rPr>
                <w:b/>
                <w:bCs/>
                <w:color w:val="000000" w:themeColor="text1"/>
              </w:rPr>
              <w:t>Самостоятельная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58500623" w14:textId="77777777" w:rsidR="00114710" w:rsidRPr="005D7F7F" w:rsidRDefault="00114710" w:rsidP="00090203">
            <w:pPr>
              <w:rPr>
                <w:b/>
                <w:bCs/>
                <w:color w:val="000000" w:themeColor="text1"/>
              </w:rPr>
            </w:pPr>
          </w:p>
        </w:tc>
      </w:tr>
      <w:tr w:rsidR="00114710" w:rsidRPr="005D7F7F" w14:paraId="5A6966A5" w14:textId="77777777" w:rsidTr="00E32881">
        <w:trPr>
          <w:trHeight w:val="660"/>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07703147" w14:textId="77777777" w:rsidR="00114710" w:rsidRPr="005D7F7F" w:rsidRDefault="00114710" w:rsidP="00090203">
            <w:pPr>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761F19C7" w14:textId="77777777" w:rsidR="00114710" w:rsidRPr="005D7F7F" w:rsidRDefault="00114710" w:rsidP="00090203">
            <w:pPr>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222CCED9" w14:textId="77777777" w:rsidR="00114710" w:rsidRPr="005D7F7F" w:rsidRDefault="00114710" w:rsidP="00090203">
            <w:pPr>
              <w:rPr>
                <w:b/>
                <w:bCs/>
                <w:color w:val="000000" w:themeColor="text1"/>
              </w:rPr>
            </w:pP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2C080F82" w14:textId="77777777" w:rsidR="00114710" w:rsidRPr="005D7F7F" w:rsidRDefault="00114710" w:rsidP="00090203">
            <w:pPr>
              <w:jc w:val="center"/>
              <w:rPr>
                <w:color w:val="000000" w:themeColor="text1"/>
              </w:rPr>
            </w:pPr>
            <w:r w:rsidRPr="005D7F7F">
              <w:rPr>
                <w:color w:val="000000" w:themeColor="text1"/>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4C47BC4D" w14:textId="77777777" w:rsidR="00114710" w:rsidRPr="005D7F7F" w:rsidRDefault="00114710" w:rsidP="00090203">
            <w:pPr>
              <w:jc w:val="center"/>
              <w:rPr>
                <w:color w:val="000000" w:themeColor="text1"/>
              </w:rPr>
            </w:pPr>
            <w:r w:rsidRPr="005D7F7F">
              <w:rPr>
                <w:color w:val="000000" w:themeColor="text1"/>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770FBA26" w14:textId="77777777" w:rsidR="00114710" w:rsidRPr="005D7F7F" w:rsidRDefault="00114710" w:rsidP="00090203">
            <w:pPr>
              <w:jc w:val="center"/>
              <w:rPr>
                <w:color w:val="000000" w:themeColor="text1"/>
              </w:rPr>
            </w:pPr>
            <w:r w:rsidRPr="005D7F7F">
              <w:rPr>
                <w:color w:val="000000" w:themeColor="text1"/>
              </w:rPr>
              <w:t>Семинары, практические занятия</w:t>
            </w:r>
          </w:p>
        </w:tc>
        <w:tc>
          <w:tcPr>
            <w:tcW w:w="1236" w:type="dxa"/>
            <w:vMerge/>
            <w:tcBorders>
              <w:left w:val="single" w:sz="4" w:space="0" w:color="auto"/>
              <w:bottom w:val="single" w:sz="4" w:space="0" w:color="auto"/>
              <w:right w:val="single" w:sz="4" w:space="0" w:color="auto"/>
            </w:tcBorders>
            <w:vAlign w:val="center"/>
            <w:hideMark/>
          </w:tcPr>
          <w:p w14:paraId="31653E63" w14:textId="77777777" w:rsidR="00114710" w:rsidRPr="005D7F7F" w:rsidRDefault="00114710" w:rsidP="00090203">
            <w:pPr>
              <w:rPr>
                <w:b/>
                <w:bCs/>
                <w:color w:val="000000" w:themeColor="text1"/>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14173C1A" w14:textId="77777777" w:rsidR="00114710" w:rsidRPr="005D7F7F" w:rsidRDefault="00114710" w:rsidP="00090203">
            <w:pPr>
              <w:rPr>
                <w:b/>
                <w:bCs/>
                <w:color w:val="000000" w:themeColor="text1"/>
              </w:rPr>
            </w:pPr>
          </w:p>
        </w:tc>
      </w:tr>
      <w:tr w:rsidR="00E32881" w:rsidRPr="005D7F7F" w14:paraId="5EF808E6" w14:textId="77777777" w:rsidTr="00E32881">
        <w:trPr>
          <w:trHeight w:val="601"/>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893A06F" w14:textId="77777777" w:rsidR="00E32881" w:rsidRPr="005D7F7F" w:rsidRDefault="00E32881" w:rsidP="00E32881">
            <w:pPr>
              <w:jc w:val="center"/>
              <w:rPr>
                <w:color w:val="000000" w:themeColor="text1"/>
              </w:rPr>
            </w:pPr>
            <w:r w:rsidRPr="005D7F7F">
              <w:rPr>
                <w:color w:val="000000" w:themeColor="text1"/>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727E89A7" w14:textId="695AD007" w:rsidR="00E32881" w:rsidRPr="005D7F7F" w:rsidRDefault="00E32881" w:rsidP="00E32881">
            <w:pPr>
              <w:pStyle w:val="aff2"/>
              <w:rPr>
                <w:color w:val="000000" w:themeColor="text1"/>
              </w:rPr>
            </w:pPr>
            <w:r w:rsidRPr="005D7F7F">
              <w:rPr>
                <w:rFonts w:eastAsia="Calibri"/>
                <w:lang w:eastAsia="en-US"/>
              </w:rPr>
              <w:t>Тема 1. Предмет, метод и задачи многомерного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7B73C8DF" w14:textId="722DA709" w:rsidR="00E32881" w:rsidRPr="005D7F7F" w:rsidRDefault="00E32881" w:rsidP="00E32881">
            <w:pPr>
              <w:jc w:val="center"/>
              <w:rPr>
                <w:color w:val="000000" w:themeColor="text1"/>
              </w:rPr>
            </w:pPr>
            <w:r w:rsidRPr="005D7F7F">
              <w:rPr>
                <w:color w:val="000000"/>
              </w:rPr>
              <w:t>16</w:t>
            </w:r>
          </w:p>
        </w:tc>
        <w:tc>
          <w:tcPr>
            <w:tcW w:w="1040" w:type="dxa"/>
            <w:tcBorders>
              <w:top w:val="single" w:sz="4" w:space="0" w:color="auto"/>
              <w:left w:val="nil"/>
              <w:bottom w:val="single" w:sz="4" w:space="0" w:color="auto"/>
              <w:right w:val="single" w:sz="4" w:space="0" w:color="auto"/>
            </w:tcBorders>
            <w:shd w:val="clear" w:color="auto" w:fill="auto"/>
            <w:vAlign w:val="center"/>
          </w:tcPr>
          <w:p w14:paraId="23EE00EF" w14:textId="7F251BF3" w:rsidR="00E32881" w:rsidRPr="005D7F7F" w:rsidRDefault="00E32881" w:rsidP="00E32881">
            <w:pPr>
              <w:jc w:val="center"/>
              <w:rPr>
                <w:color w:val="000000" w:themeColor="text1"/>
              </w:rPr>
            </w:pPr>
            <w:r w:rsidRPr="005D7F7F">
              <w:rPr>
                <w:color w:val="000000"/>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7CA69648" w14:textId="2D64B216" w:rsidR="00E32881" w:rsidRPr="005D7F7F" w:rsidRDefault="00E32881" w:rsidP="00E32881">
            <w:pPr>
              <w:jc w:val="center"/>
              <w:rPr>
                <w:color w:val="000000" w:themeColor="text1"/>
              </w:rPr>
            </w:pPr>
            <w:r w:rsidRPr="005D7F7F">
              <w:rPr>
                <w:color w:val="00000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DE0309C" w14:textId="1F8909FA"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3CB58C3E" w14:textId="13716C4B" w:rsidR="00E32881" w:rsidRPr="005D7F7F" w:rsidRDefault="00E32881" w:rsidP="00E32881">
            <w:pPr>
              <w:jc w:val="center"/>
              <w:rPr>
                <w:color w:val="000000" w:themeColor="text1"/>
              </w:rPr>
            </w:pPr>
            <w:r w:rsidRPr="005D7F7F">
              <w:rPr>
                <w:color w:val="000000"/>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1BD1E983" w14:textId="77777777" w:rsidR="00E32881" w:rsidRPr="005D7F7F" w:rsidRDefault="00E32881" w:rsidP="00E32881">
            <w:pPr>
              <w:jc w:val="both"/>
              <w:rPr>
                <w:color w:val="000000" w:themeColor="text1"/>
              </w:rPr>
            </w:pPr>
            <w:r w:rsidRPr="005D7F7F">
              <w:rPr>
                <w:color w:val="000000" w:themeColor="text1"/>
              </w:rPr>
              <w:t>Опрос</w:t>
            </w:r>
          </w:p>
        </w:tc>
      </w:tr>
      <w:tr w:rsidR="00E32881" w:rsidRPr="005D7F7F" w14:paraId="1889BD78"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C7A563D" w14:textId="77777777" w:rsidR="00E32881" w:rsidRPr="005D7F7F" w:rsidRDefault="00E32881" w:rsidP="00E32881">
            <w:pPr>
              <w:jc w:val="center"/>
              <w:rPr>
                <w:color w:val="000000" w:themeColor="text1"/>
              </w:rPr>
            </w:pPr>
            <w:r w:rsidRPr="005D7F7F">
              <w:rPr>
                <w:color w:val="000000" w:themeColor="text1"/>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2C4B5793" w14:textId="4B5B43CA" w:rsidR="00E32881" w:rsidRPr="005D7F7F" w:rsidRDefault="00E32881" w:rsidP="00E32881">
            <w:pPr>
              <w:pStyle w:val="aff2"/>
              <w:rPr>
                <w:color w:val="000000" w:themeColor="text1"/>
              </w:rPr>
            </w:pPr>
            <w:r w:rsidRPr="005D7F7F">
              <w:rPr>
                <w:rFonts w:eastAsia="Calibri"/>
                <w:lang w:eastAsia="en-US"/>
              </w:rPr>
              <w:t>Тема 2. Корреляционный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616B6E27" w14:textId="171911CD" w:rsidR="00E32881" w:rsidRPr="005D7F7F" w:rsidRDefault="00E32881" w:rsidP="00E32881">
            <w:pPr>
              <w:jc w:val="center"/>
              <w:rPr>
                <w:color w:val="000000" w:themeColor="text1"/>
              </w:rPr>
            </w:pPr>
            <w:r w:rsidRPr="005D7F7F">
              <w:rPr>
                <w:color w:val="000000"/>
              </w:rPr>
              <w:t>18</w:t>
            </w:r>
          </w:p>
        </w:tc>
        <w:tc>
          <w:tcPr>
            <w:tcW w:w="1040" w:type="dxa"/>
            <w:tcBorders>
              <w:top w:val="single" w:sz="4" w:space="0" w:color="auto"/>
              <w:left w:val="nil"/>
              <w:bottom w:val="single" w:sz="4" w:space="0" w:color="auto"/>
              <w:right w:val="single" w:sz="4" w:space="0" w:color="auto"/>
            </w:tcBorders>
            <w:shd w:val="clear" w:color="auto" w:fill="auto"/>
            <w:vAlign w:val="center"/>
          </w:tcPr>
          <w:p w14:paraId="716DC081" w14:textId="41D4BFC4" w:rsidR="00E32881" w:rsidRPr="005D7F7F" w:rsidRDefault="00E32881" w:rsidP="00E32881">
            <w:pPr>
              <w:jc w:val="center"/>
              <w:rPr>
                <w:color w:val="000000" w:themeColor="text1"/>
              </w:rPr>
            </w:pPr>
            <w:r w:rsidRPr="005D7F7F">
              <w:rPr>
                <w:color w:val="000000"/>
              </w:rPr>
              <w:t>6</w:t>
            </w:r>
          </w:p>
        </w:tc>
        <w:tc>
          <w:tcPr>
            <w:tcW w:w="923" w:type="dxa"/>
            <w:tcBorders>
              <w:top w:val="single" w:sz="4" w:space="0" w:color="auto"/>
              <w:left w:val="nil"/>
              <w:bottom w:val="single" w:sz="4" w:space="0" w:color="auto"/>
              <w:right w:val="single" w:sz="4" w:space="0" w:color="auto"/>
            </w:tcBorders>
            <w:shd w:val="clear" w:color="auto" w:fill="auto"/>
            <w:vAlign w:val="center"/>
          </w:tcPr>
          <w:p w14:paraId="1A7F1C1D" w14:textId="0035C02E" w:rsidR="00E32881" w:rsidRPr="005D7F7F" w:rsidRDefault="00E32881" w:rsidP="00E32881">
            <w:pPr>
              <w:jc w:val="center"/>
              <w:rPr>
                <w:color w:val="000000" w:themeColor="text1"/>
              </w:rPr>
            </w:pPr>
            <w:r w:rsidRPr="005D7F7F">
              <w:rPr>
                <w:color w:val="00000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196632C5" w14:textId="7337554A" w:rsidR="00E32881" w:rsidRPr="005D7F7F" w:rsidRDefault="00E32881" w:rsidP="00E32881">
            <w:pPr>
              <w:jc w:val="center"/>
              <w:rPr>
                <w:color w:val="000000" w:themeColor="text1"/>
              </w:rPr>
            </w:pPr>
            <w:r w:rsidRPr="005D7F7F">
              <w:rPr>
                <w:color w:val="000000"/>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00B665D2" w14:textId="3EB874FB" w:rsidR="00E32881" w:rsidRPr="005D7F7F" w:rsidRDefault="00E32881" w:rsidP="00E32881">
            <w:pPr>
              <w:jc w:val="center"/>
              <w:rPr>
                <w:color w:val="000000" w:themeColor="text1"/>
              </w:rPr>
            </w:pPr>
            <w:r w:rsidRPr="005D7F7F">
              <w:rPr>
                <w:color w:val="000000"/>
              </w:rPr>
              <w:t>12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706CC9E1" w14:textId="39AF4B0D"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55B6E62A"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73665DA" w14:textId="77777777" w:rsidR="00E32881" w:rsidRPr="005D7F7F" w:rsidRDefault="00E32881" w:rsidP="00E32881">
            <w:pPr>
              <w:jc w:val="center"/>
              <w:rPr>
                <w:color w:val="000000" w:themeColor="text1"/>
              </w:rPr>
            </w:pPr>
            <w:r w:rsidRPr="005D7F7F">
              <w:rPr>
                <w:color w:val="000000" w:themeColor="text1"/>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7CEE6469" w14:textId="1FC12457" w:rsidR="00E32881" w:rsidRPr="005D7F7F" w:rsidRDefault="00E32881" w:rsidP="00E32881">
            <w:pPr>
              <w:pStyle w:val="aff2"/>
              <w:rPr>
                <w:color w:val="000000" w:themeColor="text1"/>
              </w:rPr>
            </w:pPr>
            <w:r w:rsidRPr="005D7F7F">
              <w:rPr>
                <w:rFonts w:eastAsia="Calibri"/>
                <w:lang w:eastAsia="en-US"/>
              </w:rPr>
              <w:t>Тема 3. Регрессионный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608F1909" w14:textId="73E596F1" w:rsidR="00E32881" w:rsidRPr="005D7F7F" w:rsidRDefault="00E32881" w:rsidP="00E32881">
            <w:pPr>
              <w:jc w:val="center"/>
              <w:rPr>
                <w:color w:val="000000" w:themeColor="text1"/>
              </w:rPr>
            </w:pPr>
            <w:r w:rsidRPr="005D7F7F">
              <w:rPr>
                <w:color w:val="000000"/>
              </w:rPr>
              <w:t>20</w:t>
            </w:r>
          </w:p>
        </w:tc>
        <w:tc>
          <w:tcPr>
            <w:tcW w:w="1040" w:type="dxa"/>
            <w:tcBorders>
              <w:top w:val="single" w:sz="4" w:space="0" w:color="auto"/>
              <w:left w:val="nil"/>
              <w:bottom w:val="single" w:sz="4" w:space="0" w:color="auto"/>
              <w:right w:val="single" w:sz="4" w:space="0" w:color="auto"/>
            </w:tcBorders>
            <w:shd w:val="clear" w:color="auto" w:fill="auto"/>
            <w:vAlign w:val="center"/>
          </w:tcPr>
          <w:p w14:paraId="6CC06913" w14:textId="2E057BA9" w:rsidR="00E32881" w:rsidRPr="005D7F7F" w:rsidRDefault="00E32881" w:rsidP="00E32881">
            <w:pPr>
              <w:jc w:val="center"/>
              <w:rPr>
                <w:color w:val="000000" w:themeColor="text1"/>
              </w:rPr>
            </w:pPr>
            <w:r w:rsidRPr="005D7F7F">
              <w:rPr>
                <w:color w:val="000000"/>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2C8BF2F1" w14:textId="11F6070E" w:rsidR="00E32881" w:rsidRPr="005D7F7F" w:rsidRDefault="00E32881" w:rsidP="00E32881">
            <w:pPr>
              <w:jc w:val="center"/>
              <w:rPr>
                <w:color w:val="000000" w:themeColor="text1"/>
              </w:rPr>
            </w:pPr>
            <w:r w:rsidRPr="005D7F7F">
              <w:rPr>
                <w:color w:val="000000"/>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0FF3D6E7" w14:textId="1937D471" w:rsidR="00E32881" w:rsidRPr="005D7F7F" w:rsidRDefault="00E32881" w:rsidP="00E32881">
            <w:pPr>
              <w:jc w:val="center"/>
              <w:rPr>
                <w:color w:val="000000" w:themeColor="text1"/>
              </w:rPr>
            </w:pPr>
            <w:r w:rsidRPr="005D7F7F">
              <w:rPr>
                <w:color w:val="000000"/>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18881D1C" w14:textId="0E8ED516" w:rsidR="00E32881" w:rsidRPr="005D7F7F" w:rsidRDefault="00E32881" w:rsidP="00E32881">
            <w:pPr>
              <w:jc w:val="center"/>
              <w:rPr>
                <w:color w:val="000000" w:themeColor="text1"/>
              </w:rPr>
            </w:pPr>
            <w:r w:rsidRPr="005D7F7F">
              <w:rPr>
                <w:color w:val="000000"/>
              </w:rPr>
              <w:t>12</w:t>
            </w:r>
          </w:p>
        </w:tc>
        <w:tc>
          <w:tcPr>
            <w:tcW w:w="1567" w:type="dxa"/>
            <w:tcBorders>
              <w:top w:val="single" w:sz="4" w:space="0" w:color="auto"/>
              <w:left w:val="nil"/>
              <w:bottom w:val="single" w:sz="4" w:space="0" w:color="auto"/>
              <w:right w:val="single" w:sz="4" w:space="0" w:color="auto"/>
            </w:tcBorders>
            <w:shd w:val="clear" w:color="auto" w:fill="auto"/>
            <w:hideMark/>
          </w:tcPr>
          <w:p w14:paraId="38D16FB3" w14:textId="70288F72"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77F01D01"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4A8C5AD" w14:textId="77777777" w:rsidR="00E32881" w:rsidRPr="005D7F7F" w:rsidRDefault="00E32881" w:rsidP="00E32881">
            <w:pPr>
              <w:jc w:val="center"/>
              <w:rPr>
                <w:color w:val="000000" w:themeColor="text1"/>
              </w:rPr>
            </w:pPr>
            <w:r w:rsidRPr="005D7F7F">
              <w:rPr>
                <w:color w:val="000000" w:themeColor="text1"/>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9B477AF" w14:textId="074C4B8A" w:rsidR="00E32881" w:rsidRPr="005D7F7F" w:rsidRDefault="00E32881" w:rsidP="00E32881">
            <w:pPr>
              <w:pStyle w:val="aff2"/>
              <w:rPr>
                <w:color w:val="000000" w:themeColor="text1"/>
              </w:rPr>
            </w:pPr>
            <w:r w:rsidRPr="005D7F7F">
              <w:rPr>
                <w:rFonts w:eastAsia="Calibri"/>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785" w:type="dxa"/>
            <w:tcBorders>
              <w:top w:val="single" w:sz="4" w:space="0" w:color="auto"/>
              <w:left w:val="nil"/>
              <w:bottom w:val="single" w:sz="4" w:space="0" w:color="auto"/>
              <w:right w:val="single" w:sz="4" w:space="0" w:color="auto"/>
            </w:tcBorders>
            <w:shd w:val="clear" w:color="auto" w:fill="auto"/>
            <w:vAlign w:val="center"/>
          </w:tcPr>
          <w:p w14:paraId="5B603563" w14:textId="1A9F1F3F" w:rsidR="00E32881" w:rsidRPr="005D7F7F" w:rsidRDefault="00E32881" w:rsidP="00E32881">
            <w:pPr>
              <w:jc w:val="center"/>
              <w:rPr>
                <w:color w:val="000000" w:themeColor="text1"/>
              </w:rPr>
            </w:pPr>
            <w:r w:rsidRPr="005D7F7F">
              <w:rPr>
                <w:color w:val="000000"/>
              </w:rPr>
              <w:t>16</w:t>
            </w:r>
          </w:p>
        </w:tc>
        <w:tc>
          <w:tcPr>
            <w:tcW w:w="1040" w:type="dxa"/>
            <w:tcBorders>
              <w:top w:val="single" w:sz="4" w:space="0" w:color="auto"/>
              <w:left w:val="nil"/>
              <w:bottom w:val="single" w:sz="4" w:space="0" w:color="auto"/>
              <w:right w:val="single" w:sz="4" w:space="0" w:color="auto"/>
            </w:tcBorders>
            <w:shd w:val="clear" w:color="auto" w:fill="auto"/>
            <w:vAlign w:val="center"/>
          </w:tcPr>
          <w:p w14:paraId="14ECF561" w14:textId="3CDA51C3" w:rsidR="00E32881" w:rsidRPr="005D7F7F" w:rsidRDefault="00E32881" w:rsidP="00E32881">
            <w:pPr>
              <w:jc w:val="center"/>
              <w:rPr>
                <w:color w:val="000000" w:themeColor="text1"/>
              </w:rPr>
            </w:pPr>
            <w:r w:rsidRPr="005D7F7F">
              <w:rPr>
                <w:color w:val="000000"/>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618E389E" w14:textId="18D4101B" w:rsidR="00E32881" w:rsidRPr="005D7F7F" w:rsidRDefault="00E32881" w:rsidP="00E32881">
            <w:pPr>
              <w:jc w:val="center"/>
              <w:rPr>
                <w:color w:val="000000" w:themeColor="text1"/>
              </w:rPr>
            </w:pPr>
            <w:r w:rsidRPr="005D7F7F">
              <w:rPr>
                <w:color w:val="00000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81EEFF3" w14:textId="6D1F3AF0"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5E7FBFE" w14:textId="3D31A930" w:rsidR="00E32881" w:rsidRPr="005D7F7F" w:rsidRDefault="00E32881" w:rsidP="00E32881">
            <w:pPr>
              <w:jc w:val="center"/>
              <w:rPr>
                <w:color w:val="000000" w:themeColor="text1"/>
              </w:rPr>
            </w:pPr>
            <w:r w:rsidRPr="005D7F7F">
              <w:rPr>
                <w:color w:val="000000"/>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FBB1A62" w14:textId="5CF1F57C"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6A578A42" w14:textId="77777777" w:rsidTr="00E32881">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195B5DC" w14:textId="77777777" w:rsidR="00E32881" w:rsidRPr="005D7F7F" w:rsidRDefault="00E32881" w:rsidP="00E32881">
            <w:pPr>
              <w:jc w:val="center"/>
              <w:rPr>
                <w:color w:val="000000" w:themeColor="text1"/>
              </w:rPr>
            </w:pPr>
            <w:r w:rsidRPr="005D7F7F">
              <w:rPr>
                <w:color w:val="000000" w:themeColor="text1"/>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776E948E" w14:textId="2038598A" w:rsidR="00E32881" w:rsidRPr="005D7F7F" w:rsidRDefault="00E32881" w:rsidP="00E32881">
            <w:pPr>
              <w:pStyle w:val="aff2"/>
              <w:rPr>
                <w:color w:val="000000" w:themeColor="text1"/>
              </w:rPr>
            </w:pPr>
            <w:r w:rsidRPr="005D7F7F">
              <w:rPr>
                <w:rFonts w:eastAsia="Calibri"/>
                <w:lang w:eastAsia="en-US"/>
              </w:rPr>
              <w:t>Тема 5. Классификация многомерных наблюдений без обучения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68461168" w14:textId="37C14598" w:rsidR="00E32881" w:rsidRPr="005D7F7F" w:rsidRDefault="00E32881" w:rsidP="00E32881">
            <w:pPr>
              <w:jc w:val="center"/>
              <w:rPr>
                <w:color w:val="000000" w:themeColor="text1"/>
              </w:rPr>
            </w:pPr>
            <w:r w:rsidRPr="005D7F7F">
              <w:rPr>
                <w:color w:val="000000"/>
              </w:rPr>
              <w:t>20</w:t>
            </w:r>
          </w:p>
        </w:tc>
        <w:tc>
          <w:tcPr>
            <w:tcW w:w="1040" w:type="dxa"/>
            <w:tcBorders>
              <w:top w:val="single" w:sz="4" w:space="0" w:color="auto"/>
              <w:left w:val="nil"/>
              <w:bottom w:val="single" w:sz="4" w:space="0" w:color="auto"/>
              <w:right w:val="single" w:sz="4" w:space="0" w:color="auto"/>
            </w:tcBorders>
            <w:shd w:val="clear" w:color="auto" w:fill="auto"/>
            <w:vAlign w:val="center"/>
          </w:tcPr>
          <w:p w14:paraId="6316AC81" w14:textId="332394C9" w:rsidR="00E32881" w:rsidRPr="005D7F7F" w:rsidRDefault="00E32881" w:rsidP="00E32881">
            <w:pPr>
              <w:jc w:val="center"/>
              <w:rPr>
                <w:color w:val="000000" w:themeColor="text1"/>
              </w:rPr>
            </w:pPr>
            <w:r w:rsidRPr="005D7F7F">
              <w:rPr>
                <w:color w:val="000000"/>
              </w:rPr>
              <w:t>8</w:t>
            </w:r>
          </w:p>
        </w:tc>
        <w:tc>
          <w:tcPr>
            <w:tcW w:w="923" w:type="dxa"/>
            <w:tcBorders>
              <w:top w:val="single" w:sz="4" w:space="0" w:color="auto"/>
              <w:left w:val="nil"/>
              <w:bottom w:val="single" w:sz="4" w:space="0" w:color="auto"/>
              <w:right w:val="single" w:sz="4" w:space="0" w:color="auto"/>
            </w:tcBorders>
            <w:shd w:val="clear" w:color="auto" w:fill="auto"/>
            <w:vAlign w:val="center"/>
          </w:tcPr>
          <w:p w14:paraId="77E4B603" w14:textId="3037C7D4" w:rsidR="00E32881" w:rsidRPr="005D7F7F" w:rsidRDefault="00E32881" w:rsidP="00E32881">
            <w:pPr>
              <w:jc w:val="center"/>
              <w:rPr>
                <w:color w:val="000000" w:themeColor="text1"/>
              </w:rPr>
            </w:pPr>
            <w:r w:rsidRPr="005D7F7F">
              <w:rPr>
                <w:color w:val="000000"/>
              </w:rPr>
              <w:t>4</w:t>
            </w:r>
          </w:p>
        </w:tc>
        <w:tc>
          <w:tcPr>
            <w:tcW w:w="1492" w:type="dxa"/>
            <w:tcBorders>
              <w:top w:val="single" w:sz="4" w:space="0" w:color="auto"/>
              <w:left w:val="nil"/>
              <w:bottom w:val="single" w:sz="4" w:space="0" w:color="auto"/>
              <w:right w:val="single" w:sz="4" w:space="0" w:color="auto"/>
            </w:tcBorders>
            <w:shd w:val="clear" w:color="auto" w:fill="auto"/>
            <w:vAlign w:val="center"/>
          </w:tcPr>
          <w:p w14:paraId="1C279989" w14:textId="1D567F2E" w:rsidR="00E32881" w:rsidRPr="005D7F7F" w:rsidRDefault="00E32881" w:rsidP="00E32881">
            <w:pPr>
              <w:jc w:val="center"/>
              <w:rPr>
                <w:color w:val="000000" w:themeColor="text1"/>
              </w:rPr>
            </w:pPr>
            <w:r w:rsidRPr="005D7F7F">
              <w:rPr>
                <w:color w:val="000000"/>
              </w:rPr>
              <w:t>4</w:t>
            </w:r>
          </w:p>
        </w:tc>
        <w:tc>
          <w:tcPr>
            <w:tcW w:w="1236" w:type="dxa"/>
            <w:tcBorders>
              <w:top w:val="single" w:sz="4" w:space="0" w:color="auto"/>
              <w:left w:val="nil"/>
              <w:bottom w:val="single" w:sz="4" w:space="0" w:color="auto"/>
              <w:right w:val="single" w:sz="4" w:space="0" w:color="auto"/>
            </w:tcBorders>
            <w:shd w:val="clear" w:color="auto" w:fill="auto"/>
            <w:vAlign w:val="center"/>
          </w:tcPr>
          <w:p w14:paraId="3639EDC5" w14:textId="0220D313" w:rsidR="00E32881" w:rsidRPr="005D7F7F" w:rsidRDefault="00E32881" w:rsidP="00E32881">
            <w:pPr>
              <w:jc w:val="center"/>
              <w:rPr>
                <w:color w:val="000000" w:themeColor="text1"/>
              </w:rPr>
            </w:pPr>
            <w:r w:rsidRPr="005D7F7F">
              <w:rPr>
                <w:color w:val="000000"/>
              </w:rPr>
              <w:t>12</w:t>
            </w:r>
          </w:p>
        </w:tc>
        <w:tc>
          <w:tcPr>
            <w:tcW w:w="1567" w:type="dxa"/>
            <w:tcBorders>
              <w:top w:val="single" w:sz="4" w:space="0" w:color="auto"/>
              <w:left w:val="nil"/>
              <w:bottom w:val="single" w:sz="4" w:space="0" w:color="auto"/>
              <w:right w:val="single" w:sz="4" w:space="0" w:color="auto"/>
            </w:tcBorders>
            <w:shd w:val="clear" w:color="auto" w:fill="auto"/>
            <w:hideMark/>
          </w:tcPr>
          <w:p w14:paraId="67635F9A" w14:textId="3E98350C"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5CB727D4" w14:textId="77777777" w:rsidTr="00E32881">
        <w:trPr>
          <w:trHeight w:val="456"/>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5FF4B9" w14:textId="77777777" w:rsidR="00E32881" w:rsidRPr="005D7F7F" w:rsidRDefault="00E32881" w:rsidP="00E32881">
            <w:pPr>
              <w:jc w:val="center"/>
              <w:rPr>
                <w:color w:val="000000" w:themeColor="text1"/>
              </w:rPr>
            </w:pPr>
            <w:r w:rsidRPr="005D7F7F">
              <w:rPr>
                <w:color w:val="000000" w:themeColor="text1"/>
              </w:rPr>
              <w:lastRenderedPageBreak/>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6B3C2283" w14:textId="5A8C0AAD" w:rsidR="00E32881" w:rsidRPr="005D7F7F" w:rsidRDefault="00E32881" w:rsidP="00E32881">
            <w:pPr>
              <w:pStyle w:val="aff2"/>
              <w:rPr>
                <w:rFonts w:eastAsia="Calibri"/>
                <w:lang w:eastAsia="en-US"/>
              </w:rPr>
            </w:pPr>
            <w:r w:rsidRPr="005D7F7F">
              <w:rPr>
                <w:rFonts w:eastAsia="Calibri"/>
                <w:lang w:eastAsia="en-US"/>
              </w:rPr>
              <w:t>Тема 6. Классификация многомерных наблюдений с обучением</w:t>
            </w:r>
          </w:p>
        </w:tc>
        <w:tc>
          <w:tcPr>
            <w:tcW w:w="785" w:type="dxa"/>
            <w:tcBorders>
              <w:top w:val="single" w:sz="4" w:space="0" w:color="auto"/>
              <w:left w:val="nil"/>
              <w:bottom w:val="single" w:sz="4" w:space="0" w:color="auto"/>
              <w:right w:val="single" w:sz="4" w:space="0" w:color="auto"/>
            </w:tcBorders>
            <w:shd w:val="clear" w:color="auto" w:fill="auto"/>
            <w:vAlign w:val="center"/>
          </w:tcPr>
          <w:p w14:paraId="7D04FC77" w14:textId="14469435" w:rsidR="00E32881" w:rsidRPr="005D7F7F" w:rsidRDefault="00E32881" w:rsidP="00E32881">
            <w:pPr>
              <w:jc w:val="center"/>
              <w:rPr>
                <w:color w:val="000000" w:themeColor="text1"/>
              </w:rPr>
            </w:pPr>
            <w:r w:rsidRPr="005D7F7F">
              <w:rPr>
                <w:color w:val="000000"/>
              </w:rPr>
              <w:t>18</w:t>
            </w:r>
          </w:p>
        </w:tc>
        <w:tc>
          <w:tcPr>
            <w:tcW w:w="1040" w:type="dxa"/>
            <w:tcBorders>
              <w:top w:val="single" w:sz="4" w:space="0" w:color="auto"/>
              <w:left w:val="nil"/>
              <w:bottom w:val="single" w:sz="4" w:space="0" w:color="auto"/>
              <w:right w:val="single" w:sz="4" w:space="0" w:color="auto"/>
            </w:tcBorders>
            <w:shd w:val="clear" w:color="auto" w:fill="auto"/>
            <w:vAlign w:val="center"/>
          </w:tcPr>
          <w:p w14:paraId="43564B41" w14:textId="75D6B248" w:rsidR="00E32881" w:rsidRPr="005D7F7F" w:rsidRDefault="00E32881" w:rsidP="00E32881">
            <w:pPr>
              <w:jc w:val="center"/>
              <w:rPr>
                <w:color w:val="000000" w:themeColor="text1"/>
              </w:rPr>
            </w:pPr>
            <w:r w:rsidRPr="005D7F7F">
              <w:rPr>
                <w:color w:val="000000"/>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6091D75A" w14:textId="4F498415" w:rsidR="00E32881" w:rsidRPr="005D7F7F" w:rsidRDefault="00E32881" w:rsidP="00E32881">
            <w:pPr>
              <w:jc w:val="center"/>
              <w:rPr>
                <w:color w:val="000000" w:themeColor="text1"/>
              </w:rPr>
            </w:pPr>
            <w:r w:rsidRPr="005D7F7F">
              <w:rPr>
                <w:color w:val="00000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55FF7042" w14:textId="5467E395"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38288A4" w14:textId="0590271B" w:rsidR="00E32881" w:rsidRPr="005D7F7F" w:rsidRDefault="00E32881" w:rsidP="00E32881">
            <w:pPr>
              <w:jc w:val="center"/>
              <w:rPr>
                <w:color w:val="000000" w:themeColor="text1"/>
              </w:rPr>
            </w:pPr>
            <w:r w:rsidRPr="005D7F7F">
              <w:rPr>
                <w:color w:val="000000"/>
              </w:rPr>
              <w:t>14</w:t>
            </w:r>
          </w:p>
        </w:tc>
        <w:tc>
          <w:tcPr>
            <w:tcW w:w="1567" w:type="dxa"/>
            <w:tcBorders>
              <w:top w:val="single" w:sz="4" w:space="0" w:color="auto"/>
              <w:left w:val="nil"/>
              <w:bottom w:val="single" w:sz="4" w:space="0" w:color="auto"/>
              <w:right w:val="single" w:sz="4" w:space="0" w:color="auto"/>
            </w:tcBorders>
            <w:shd w:val="clear" w:color="auto" w:fill="auto"/>
            <w:hideMark/>
          </w:tcPr>
          <w:p w14:paraId="01C0CE4E" w14:textId="1F583829"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4B989C67" w14:textId="77777777" w:rsidTr="00E32881">
        <w:trPr>
          <w:trHeight w:val="64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797FD146" w14:textId="77777777" w:rsidR="00E32881" w:rsidRPr="005D7F7F" w:rsidRDefault="00E32881" w:rsidP="00E32881">
            <w:pPr>
              <w:jc w:val="center"/>
              <w:rPr>
                <w:color w:val="000000" w:themeColor="text1"/>
              </w:rPr>
            </w:pPr>
            <w:r w:rsidRPr="005D7F7F">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378C526E" w14:textId="77777777" w:rsidR="00E32881" w:rsidRPr="005D7F7F" w:rsidRDefault="00E32881" w:rsidP="00E32881">
            <w:pPr>
              <w:rPr>
                <w:color w:val="000000" w:themeColor="text1"/>
              </w:rPr>
            </w:pPr>
            <w:r w:rsidRPr="005D7F7F">
              <w:rPr>
                <w:color w:val="000000" w:themeColor="text1"/>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1D43244C" w14:textId="4F4D3207" w:rsidR="00E32881" w:rsidRPr="005D7F7F" w:rsidRDefault="00E32881" w:rsidP="00E32881">
            <w:pPr>
              <w:jc w:val="center"/>
              <w:rPr>
                <w:color w:val="000000" w:themeColor="text1"/>
              </w:rPr>
            </w:pPr>
            <w:r w:rsidRPr="005D7F7F">
              <w:rPr>
                <w:color w:val="000000"/>
              </w:rPr>
              <w:t>108</w:t>
            </w:r>
          </w:p>
        </w:tc>
        <w:tc>
          <w:tcPr>
            <w:tcW w:w="1040" w:type="dxa"/>
            <w:tcBorders>
              <w:top w:val="single" w:sz="4" w:space="0" w:color="auto"/>
              <w:left w:val="nil"/>
              <w:bottom w:val="single" w:sz="4" w:space="0" w:color="auto"/>
              <w:right w:val="single" w:sz="4" w:space="0" w:color="auto"/>
            </w:tcBorders>
            <w:shd w:val="clear" w:color="auto" w:fill="auto"/>
            <w:vAlign w:val="center"/>
          </w:tcPr>
          <w:p w14:paraId="33D44563" w14:textId="11985155" w:rsidR="00E32881" w:rsidRPr="005D7F7F" w:rsidRDefault="00E32881" w:rsidP="00E32881">
            <w:pPr>
              <w:jc w:val="center"/>
              <w:rPr>
                <w:color w:val="000000" w:themeColor="text1"/>
              </w:rPr>
            </w:pPr>
            <w:r w:rsidRPr="005D7F7F">
              <w:rPr>
                <w:color w:val="000000"/>
              </w:rPr>
              <w:t>34</w:t>
            </w:r>
          </w:p>
        </w:tc>
        <w:tc>
          <w:tcPr>
            <w:tcW w:w="923" w:type="dxa"/>
            <w:tcBorders>
              <w:top w:val="single" w:sz="4" w:space="0" w:color="auto"/>
              <w:left w:val="nil"/>
              <w:bottom w:val="single" w:sz="4" w:space="0" w:color="auto"/>
              <w:right w:val="single" w:sz="4" w:space="0" w:color="auto"/>
            </w:tcBorders>
            <w:shd w:val="clear" w:color="auto" w:fill="auto"/>
            <w:vAlign w:val="center"/>
          </w:tcPr>
          <w:p w14:paraId="7176AF45" w14:textId="6FFA7F98" w:rsidR="00E32881" w:rsidRPr="005D7F7F" w:rsidRDefault="00E32881" w:rsidP="00E32881">
            <w:pPr>
              <w:jc w:val="center"/>
              <w:rPr>
                <w:color w:val="000000" w:themeColor="text1"/>
                <w:highlight w:val="yellow"/>
              </w:rPr>
            </w:pPr>
            <w:r w:rsidRPr="005D7F7F">
              <w:rPr>
                <w:color w:val="000000"/>
              </w:rPr>
              <w:t>16</w:t>
            </w:r>
          </w:p>
        </w:tc>
        <w:tc>
          <w:tcPr>
            <w:tcW w:w="1492" w:type="dxa"/>
            <w:tcBorders>
              <w:top w:val="single" w:sz="4" w:space="0" w:color="auto"/>
              <w:left w:val="nil"/>
              <w:bottom w:val="single" w:sz="4" w:space="0" w:color="auto"/>
              <w:right w:val="single" w:sz="4" w:space="0" w:color="auto"/>
            </w:tcBorders>
            <w:shd w:val="clear" w:color="auto" w:fill="auto"/>
            <w:vAlign w:val="center"/>
          </w:tcPr>
          <w:p w14:paraId="712ECEC4" w14:textId="62DAA5C5" w:rsidR="00E32881" w:rsidRPr="005D7F7F" w:rsidRDefault="00E32881" w:rsidP="00E32881">
            <w:pPr>
              <w:jc w:val="center"/>
              <w:rPr>
                <w:color w:val="000000" w:themeColor="text1"/>
                <w:highlight w:val="yellow"/>
              </w:rPr>
            </w:pPr>
            <w:r w:rsidRPr="005D7F7F">
              <w:rPr>
                <w:color w:val="000000"/>
              </w:rPr>
              <w:t>18</w:t>
            </w:r>
          </w:p>
        </w:tc>
        <w:tc>
          <w:tcPr>
            <w:tcW w:w="1236" w:type="dxa"/>
            <w:tcBorders>
              <w:top w:val="single" w:sz="4" w:space="0" w:color="auto"/>
              <w:left w:val="nil"/>
              <w:bottom w:val="single" w:sz="4" w:space="0" w:color="auto"/>
              <w:right w:val="single" w:sz="4" w:space="0" w:color="auto"/>
            </w:tcBorders>
            <w:shd w:val="clear" w:color="auto" w:fill="auto"/>
            <w:vAlign w:val="center"/>
          </w:tcPr>
          <w:p w14:paraId="2BBF3A34" w14:textId="6B984F1A" w:rsidR="00E32881" w:rsidRPr="005D7F7F" w:rsidRDefault="00E32881" w:rsidP="00E32881">
            <w:pPr>
              <w:jc w:val="center"/>
              <w:rPr>
                <w:color w:val="000000" w:themeColor="text1"/>
              </w:rPr>
            </w:pPr>
            <w:r w:rsidRPr="005D7F7F">
              <w:rPr>
                <w:color w:val="000000"/>
              </w:rPr>
              <w:t>74</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228A040" w14:textId="77777777" w:rsidR="00E32881" w:rsidRPr="005D7F7F" w:rsidRDefault="00E32881" w:rsidP="00E32881">
            <w:pPr>
              <w:jc w:val="both"/>
              <w:rPr>
                <w:color w:val="000000" w:themeColor="text1"/>
              </w:rPr>
            </w:pPr>
            <w:r w:rsidRPr="005D7F7F">
              <w:rPr>
                <w:color w:val="000000" w:themeColor="text1"/>
              </w:rPr>
              <w:t>Согласно учебному плану: КР</w:t>
            </w:r>
          </w:p>
        </w:tc>
      </w:tr>
      <w:tr w:rsidR="00E32881" w:rsidRPr="005D7F7F" w14:paraId="03F1C0E6" w14:textId="77777777" w:rsidTr="00E32881">
        <w:trPr>
          <w:trHeight w:val="28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8B4FD80" w14:textId="77777777" w:rsidR="00E32881" w:rsidRPr="005D7F7F" w:rsidRDefault="00E32881" w:rsidP="00E32881">
            <w:pPr>
              <w:jc w:val="center"/>
              <w:rPr>
                <w:color w:val="000000" w:themeColor="text1"/>
              </w:rPr>
            </w:pPr>
            <w:r w:rsidRPr="005D7F7F">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126DE86D" w14:textId="77777777" w:rsidR="00E32881" w:rsidRPr="005D7F7F" w:rsidRDefault="00E32881" w:rsidP="00E32881">
            <w:pPr>
              <w:jc w:val="both"/>
              <w:rPr>
                <w:color w:val="000000" w:themeColor="text1"/>
              </w:rPr>
            </w:pPr>
            <w:r w:rsidRPr="005D7F7F">
              <w:rPr>
                <w:color w:val="000000" w:themeColor="text1"/>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1D7A57AB" w14:textId="4D2D8CB6" w:rsidR="00E32881" w:rsidRPr="005D7F7F" w:rsidRDefault="00E32881" w:rsidP="00E32881">
            <w:pPr>
              <w:jc w:val="center"/>
              <w:rPr>
                <w:color w:val="000000" w:themeColor="text1"/>
              </w:rPr>
            </w:pPr>
            <w:r w:rsidRPr="005D7F7F">
              <w:rPr>
                <w:color w:val="000000"/>
              </w:rPr>
              <w:t>100</w:t>
            </w:r>
          </w:p>
        </w:tc>
        <w:tc>
          <w:tcPr>
            <w:tcW w:w="1040" w:type="dxa"/>
            <w:tcBorders>
              <w:top w:val="single" w:sz="4" w:space="0" w:color="auto"/>
              <w:left w:val="nil"/>
              <w:bottom w:val="single" w:sz="4" w:space="0" w:color="auto"/>
              <w:right w:val="single" w:sz="4" w:space="0" w:color="auto"/>
            </w:tcBorders>
            <w:shd w:val="clear" w:color="auto" w:fill="auto"/>
            <w:vAlign w:val="center"/>
            <w:hideMark/>
          </w:tcPr>
          <w:p w14:paraId="79820C31" w14:textId="14F214E4" w:rsidR="00E32881" w:rsidRPr="005D7F7F" w:rsidRDefault="0027614C" w:rsidP="00E32881">
            <w:pPr>
              <w:jc w:val="center"/>
              <w:rPr>
                <w:color w:val="000000" w:themeColor="text1"/>
              </w:rPr>
            </w:pPr>
            <w:r>
              <w:rPr>
                <w:color w:val="000000"/>
              </w:rPr>
              <w:t>31</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0D1AA22C" w14:textId="40132F83" w:rsidR="00E32881" w:rsidRPr="005D7F7F" w:rsidRDefault="0027614C" w:rsidP="00E32881">
            <w:pPr>
              <w:jc w:val="center"/>
              <w:rPr>
                <w:color w:val="000000" w:themeColor="text1"/>
              </w:rPr>
            </w:pPr>
            <w:r>
              <w:rPr>
                <w:color w:val="000000"/>
              </w:rPr>
              <w:t>15</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51CC3AE4" w14:textId="2DC61C9F" w:rsidR="00E32881" w:rsidRPr="005D7F7F" w:rsidRDefault="0027614C" w:rsidP="00E32881">
            <w:pPr>
              <w:jc w:val="center"/>
              <w:rPr>
                <w:color w:val="000000" w:themeColor="text1"/>
              </w:rPr>
            </w:pPr>
            <w:r>
              <w:rPr>
                <w:color w:val="000000"/>
              </w:rPr>
              <w:t>85</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22FC0C8E" w14:textId="0F1F0EA5" w:rsidR="00E32881" w:rsidRPr="005D7F7F" w:rsidRDefault="0027614C" w:rsidP="00E32881">
            <w:pPr>
              <w:jc w:val="center"/>
              <w:rPr>
                <w:color w:val="000000" w:themeColor="text1"/>
              </w:rPr>
            </w:pPr>
            <w:r>
              <w:rPr>
                <w:color w:val="000000"/>
              </w:rPr>
              <w:t>69</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A7A6141" w14:textId="77777777" w:rsidR="00E32881" w:rsidRPr="005D7F7F" w:rsidRDefault="00E32881" w:rsidP="00E32881">
            <w:pPr>
              <w:jc w:val="center"/>
              <w:rPr>
                <w:color w:val="000000" w:themeColor="text1"/>
              </w:rPr>
            </w:pPr>
            <w:r w:rsidRPr="005D7F7F">
              <w:rPr>
                <w:color w:val="000000" w:themeColor="text1"/>
              </w:rPr>
              <w:t>Х</w:t>
            </w:r>
          </w:p>
        </w:tc>
      </w:tr>
    </w:tbl>
    <w:p w14:paraId="6C81F990" w14:textId="77777777" w:rsidR="00114710" w:rsidRPr="0051148A" w:rsidRDefault="00114710" w:rsidP="00114710">
      <w:pPr>
        <w:pStyle w:val="14"/>
      </w:pPr>
      <w:r w:rsidRPr="0051148A">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2168C4E5" w14:textId="370C7D53" w:rsidR="00114710" w:rsidRDefault="00114710" w:rsidP="00062C68">
      <w:pPr>
        <w:rPr>
          <w:sz w:val="24"/>
          <w:szCs w:val="24"/>
        </w:rPr>
      </w:pPr>
    </w:p>
    <w:p w14:paraId="6EF06EE7" w14:textId="6E5DA6B2" w:rsidR="005D7F7F" w:rsidRDefault="005D7F7F" w:rsidP="005D7F7F">
      <w:pPr>
        <w:pStyle w:val="14"/>
        <w:rPr>
          <w:sz w:val="28"/>
          <w:szCs w:val="28"/>
        </w:rPr>
      </w:pPr>
      <w:bookmarkStart w:id="15" w:name="_Toc89619179"/>
      <w:bookmarkStart w:id="16" w:name="_Toc466310755"/>
      <w:r>
        <w:rPr>
          <w:sz w:val="28"/>
          <w:szCs w:val="28"/>
        </w:rPr>
        <w:t xml:space="preserve">38.03.01 - Экономика, ОП «Бизнес-анализ, налоги и аудит», </w:t>
      </w:r>
      <w:r w:rsidR="0027614C">
        <w:rPr>
          <w:sz w:val="28"/>
          <w:szCs w:val="28"/>
        </w:rPr>
        <w:t>п</w:t>
      </w:r>
      <w:r>
        <w:rPr>
          <w:sz w:val="28"/>
          <w:szCs w:val="28"/>
        </w:rPr>
        <w:t>рофиль: «Учёт, анализ и аудит», институт открытого образования</w:t>
      </w:r>
    </w:p>
    <w:p w14:paraId="18DB843D" w14:textId="176D3A98" w:rsidR="005D7F7F" w:rsidRDefault="005D7F7F" w:rsidP="005D7F7F">
      <w:pPr>
        <w:pStyle w:val="14"/>
        <w:rPr>
          <w:sz w:val="28"/>
          <w:szCs w:val="28"/>
        </w:rPr>
      </w:pPr>
      <w:r>
        <w:rPr>
          <w:rStyle w:val="FontStyle17"/>
          <w:b w:val="0"/>
          <w:bCs w:val="0"/>
          <w:sz w:val="28"/>
          <w:szCs w:val="28"/>
        </w:rPr>
        <w:t xml:space="preserve">38.03.01 - Экономика, ОП «Аналитика и аудит», </w:t>
      </w:r>
      <w:r w:rsidR="0027614C">
        <w:rPr>
          <w:rStyle w:val="FontStyle17"/>
          <w:b w:val="0"/>
          <w:bCs w:val="0"/>
          <w:sz w:val="28"/>
          <w:szCs w:val="28"/>
        </w:rPr>
        <w:t>п</w:t>
      </w:r>
      <w:r>
        <w:rPr>
          <w:rStyle w:val="FontStyle17"/>
          <w:b w:val="0"/>
          <w:bCs w:val="0"/>
          <w:sz w:val="28"/>
          <w:szCs w:val="28"/>
        </w:rPr>
        <w:t>рофиль: «Аналитика и аудит»,</w:t>
      </w:r>
      <w:r>
        <w:rPr>
          <w:sz w:val="28"/>
          <w:szCs w:val="28"/>
        </w:rPr>
        <w:t xml:space="preserve"> очно-заочный формат обучения</w:t>
      </w:r>
    </w:p>
    <w:tbl>
      <w:tblPr>
        <w:tblW w:w="9926" w:type="dxa"/>
        <w:jc w:val="center"/>
        <w:tblLayout w:type="fixed"/>
        <w:tblLook w:val="04A0" w:firstRow="1" w:lastRow="0" w:firstColumn="1" w:lastColumn="0" w:noHBand="0" w:noVBand="1"/>
      </w:tblPr>
      <w:tblGrid>
        <w:gridCol w:w="651"/>
        <w:gridCol w:w="2339"/>
        <w:gridCol w:w="785"/>
        <w:gridCol w:w="933"/>
        <w:gridCol w:w="923"/>
        <w:gridCol w:w="1492"/>
        <w:gridCol w:w="1236"/>
        <w:gridCol w:w="1567"/>
      </w:tblGrid>
      <w:tr w:rsidR="00E73810" w:rsidRPr="005D7F7F" w14:paraId="39FB591A" w14:textId="77777777" w:rsidTr="00090203">
        <w:trPr>
          <w:trHeight w:val="288"/>
          <w:jc w:val="center"/>
        </w:trPr>
        <w:tc>
          <w:tcPr>
            <w:tcW w:w="651"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4E02504" w14:textId="77777777" w:rsidR="00E73810" w:rsidRPr="005D7F7F" w:rsidRDefault="00E73810" w:rsidP="00090203">
            <w:pPr>
              <w:jc w:val="center"/>
              <w:rPr>
                <w:b/>
                <w:bCs/>
                <w:color w:val="000000" w:themeColor="text1"/>
              </w:rPr>
            </w:pPr>
            <w:r w:rsidRPr="005D7F7F">
              <w:rPr>
                <w:b/>
                <w:bCs/>
                <w:color w:val="000000" w:themeColor="text1"/>
              </w:rPr>
              <w:t>№</w:t>
            </w:r>
          </w:p>
          <w:p w14:paraId="15F8E814" w14:textId="77777777" w:rsidR="00E73810" w:rsidRPr="005D7F7F" w:rsidRDefault="00E73810" w:rsidP="00090203">
            <w:pPr>
              <w:jc w:val="center"/>
              <w:rPr>
                <w:b/>
                <w:bCs/>
                <w:color w:val="000000" w:themeColor="text1"/>
              </w:rPr>
            </w:pPr>
            <w:r w:rsidRPr="005D7F7F">
              <w:rPr>
                <w:b/>
                <w:bCs/>
                <w:color w:val="000000" w:themeColor="text1"/>
              </w:rPr>
              <w:t>п/п</w:t>
            </w:r>
          </w:p>
        </w:tc>
        <w:tc>
          <w:tcPr>
            <w:tcW w:w="2339"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08EC0C64" w14:textId="77777777" w:rsidR="00E73810" w:rsidRPr="005D7F7F" w:rsidRDefault="00E73810" w:rsidP="00090203">
            <w:pPr>
              <w:jc w:val="center"/>
              <w:rPr>
                <w:b/>
                <w:bCs/>
                <w:color w:val="000000" w:themeColor="text1"/>
              </w:rPr>
            </w:pPr>
            <w:r w:rsidRPr="005D7F7F">
              <w:rPr>
                <w:b/>
                <w:bCs/>
                <w:color w:val="000000" w:themeColor="text1"/>
              </w:rPr>
              <w:t>Наименование тем (разделов) дисциплины</w:t>
            </w:r>
          </w:p>
        </w:tc>
        <w:tc>
          <w:tcPr>
            <w:tcW w:w="5369" w:type="dxa"/>
            <w:gridSpan w:val="5"/>
            <w:tcBorders>
              <w:top w:val="single" w:sz="4" w:space="0" w:color="auto"/>
              <w:left w:val="nil"/>
              <w:bottom w:val="single" w:sz="4" w:space="0" w:color="auto"/>
              <w:right w:val="single" w:sz="4" w:space="0" w:color="auto"/>
            </w:tcBorders>
            <w:shd w:val="clear" w:color="auto" w:fill="auto"/>
            <w:vAlign w:val="center"/>
            <w:hideMark/>
          </w:tcPr>
          <w:p w14:paraId="62A40E3D" w14:textId="77777777" w:rsidR="00E73810" w:rsidRPr="005D7F7F" w:rsidRDefault="00E73810" w:rsidP="00090203">
            <w:pPr>
              <w:jc w:val="center"/>
              <w:rPr>
                <w:b/>
                <w:bCs/>
                <w:color w:val="000000" w:themeColor="text1"/>
              </w:rPr>
            </w:pPr>
            <w:r w:rsidRPr="005D7F7F">
              <w:rPr>
                <w:b/>
                <w:bCs/>
                <w:color w:val="000000" w:themeColor="text1"/>
              </w:rPr>
              <w:t>Трудоемкость в часах</w:t>
            </w:r>
          </w:p>
        </w:tc>
        <w:tc>
          <w:tcPr>
            <w:tcW w:w="156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4AC31B4E" w14:textId="77777777" w:rsidR="00E73810" w:rsidRPr="005D7F7F" w:rsidRDefault="00E73810" w:rsidP="00090203">
            <w:pPr>
              <w:jc w:val="center"/>
              <w:rPr>
                <w:b/>
                <w:bCs/>
                <w:color w:val="000000" w:themeColor="text1"/>
              </w:rPr>
            </w:pPr>
            <w:r w:rsidRPr="005D7F7F">
              <w:rPr>
                <w:b/>
                <w:bCs/>
                <w:color w:val="000000" w:themeColor="text1"/>
              </w:rPr>
              <w:t>Формы текущего контроля успеваемости</w:t>
            </w:r>
          </w:p>
        </w:tc>
      </w:tr>
      <w:tr w:rsidR="00E73810" w:rsidRPr="005D7F7F" w14:paraId="5A3C8C55" w14:textId="77777777" w:rsidTr="00090203">
        <w:trPr>
          <w:trHeight w:val="552"/>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7A960525" w14:textId="77777777" w:rsidR="00E73810" w:rsidRPr="005D7F7F" w:rsidRDefault="00E73810" w:rsidP="00090203">
            <w:pPr>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68506050" w14:textId="77777777" w:rsidR="00E73810" w:rsidRPr="005D7F7F" w:rsidRDefault="00E73810" w:rsidP="00090203">
            <w:pPr>
              <w:rPr>
                <w:b/>
                <w:bCs/>
                <w:color w:val="000000" w:themeColor="text1"/>
              </w:rPr>
            </w:pPr>
          </w:p>
        </w:tc>
        <w:tc>
          <w:tcPr>
            <w:tcW w:w="785"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6E8BD146" w14:textId="77777777" w:rsidR="00E73810" w:rsidRPr="005D7F7F" w:rsidRDefault="00E73810" w:rsidP="00090203">
            <w:pPr>
              <w:jc w:val="center"/>
              <w:rPr>
                <w:b/>
                <w:bCs/>
                <w:color w:val="000000" w:themeColor="text1"/>
              </w:rPr>
            </w:pPr>
            <w:r w:rsidRPr="005D7F7F">
              <w:rPr>
                <w:b/>
                <w:bCs/>
                <w:color w:val="000000" w:themeColor="text1"/>
              </w:rPr>
              <w:t>Всего</w:t>
            </w:r>
          </w:p>
        </w:tc>
        <w:tc>
          <w:tcPr>
            <w:tcW w:w="3348" w:type="dxa"/>
            <w:gridSpan w:val="3"/>
            <w:tcBorders>
              <w:top w:val="single" w:sz="4" w:space="0" w:color="auto"/>
              <w:left w:val="nil"/>
              <w:bottom w:val="single" w:sz="4" w:space="0" w:color="auto"/>
              <w:right w:val="single" w:sz="4" w:space="0" w:color="auto"/>
            </w:tcBorders>
            <w:shd w:val="clear" w:color="auto" w:fill="auto"/>
            <w:vAlign w:val="center"/>
            <w:hideMark/>
          </w:tcPr>
          <w:p w14:paraId="04E86012" w14:textId="77777777" w:rsidR="00E73810" w:rsidRPr="005D7F7F" w:rsidRDefault="00E73810" w:rsidP="00090203">
            <w:pPr>
              <w:jc w:val="center"/>
              <w:rPr>
                <w:b/>
                <w:bCs/>
                <w:color w:val="000000" w:themeColor="text1"/>
              </w:rPr>
            </w:pPr>
            <w:r w:rsidRPr="005D7F7F">
              <w:rPr>
                <w:b/>
                <w:bCs/>
                <w:color w:val="000000" w:themeColor="text1"/>
              </w:rPr>
              <w:t xml:space="preserve">Контактная работа – </w:t>
            </w:r>
          </w:p>
          <w:p w14:paraId="61BA4CE8" w14:textId="77777777" w:rsidR="00E73810" w:rsidRPr="005D7F7F" w:rsidRDefault="00E73810" w:rsidP="00090203">
            <w:pPr>
              <w:jc w:val="center"/>
              <w:rPr>
                <w:b/>
                <w:bCs/>
                <w:color w:val="000000" w:themeColor="text1"/>
              </w:rPr>
            </w:pPr>
            <w:r w:rsidRPr="005D7F7F">
              <w:rPr>
                <w:b/>
                <w:bCs/>
                <w:color w:val="000000" w:themeColor="text1"/>
              </w:rPr>
              <w:t>Аудиторная работа*</w:t>
            </w:r>
          </w:p>
        </w:tc>
        <w:tc>
          <w:tcPr>
            <w:tcW w:w="1236" w:type="dxa"/>
            <w:vMerge w:val="restart"/>
            <w:tcBorders>
              <w:top w:val="single" w:sz="4" w:space="0" w:color="auto"/>
              <w:left w:val="single" w:sz="4" w:space="0" w:color="auto"/>
              <w:right w:val="single" w:sz="4" w:space="0" w:color="auto"/>
            </w:tcBorders>
            <w:shd w:val="clear" w:color="auto" w:fill="auto"/>
            <w:vAlign w:val="center"/>
            <w:hideMark/>
          </w:tcPr>
          <w:p w14:paraId="43254D3A" w14:textId="77777777" w:rsidR="00E73810" w:rsidRPr="005D7F7F" w:rsidRDefault="00E73810" w:rsidP="00090203">
            <w:pPr>
              <w:jc w:val="center"/>
              <w:rPr>
                <w:b/>
                <w:bCs/>
                <w:color w:val="000000" w:themeColor="text1"/>
              </w:rPr>
            </w:pPr>
            <w:proofErr w:type="spellStart"/>
            <w:r w:rsidRPr="005D7F7F">
              <w:rPr>
                <w:b/>
                <w:bCs/>
                <w:color w:val="000000" w:themeColor="text1"/>
              </w:rPr>
              <w:t>Самостоя</w:t>
            </w:r>
            <w:proofErr w:type="spellEnd"/>
            <w:r w:rsidRPr="005D7F7F">
              <w:rPr>
                <w:b/>
                <w:bCs/>
                <w:color w:val="000000" w:themeColor="text1"/>
                <w:lang w:val="en-US"/>
              </w:rPr>
              <w:t>-</w:t>
            </w:r>
            <w:r w:rsidRPr="005D7F7F">
              <w:rPr>
                <w:b/>
                <w:bCs/>
                <w:color w:val="000000" w:themeColor="text1"/>
              </w:rPr>
              <w:t>тельная работа</w:t>
            </w: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091087F6" w14:textId="77777777" w:rsidR="00E73810" w:rsidRPr="005D7F7F" w:rsidRDefault="00E73810" w:rsidP="00090203">
            <w:pPr>
              <w:rPr>
                <w:b/>
                <w:bCs/>
                <w:color w:val="000000" w:themeColor="text1"/>
              </w:rPr>
            </w:pPr>
          </w:p>
        </w:tc>
      </w:tr>
      <w:tr w:rsidR="00E73810" w:rsidRPr="005D7F7F" w14:paraId="6B18A6EF" w14:textId="77777777" w:rsidTr="00090203">
        <w:trPr>
          <w:trHeight w:val="660"/>
          <w:jc w:val="center"/>
        </w:trPr>
        <w:tc>
          <w:tcPr>
            <w:tcW w:w="651" w:type="dxa"/>
            <w:vMerge/>
            <w:tcBorders>
              <w:top w:val="single" w:sz="4" w:space="0" w:color="auto"/>
              <w:left w:val="single" w:sz="4" w:space="0" w:color="auto"/>
              <w:bottom w:val="single" w:sz="4" w:space="0" w:color="auto"/>
              <w:right w:val="single" w:sz="4" w:space="0" w:color="auto"/>
            </w:tcBorders>
            <w:vAlign w:val="center"/>
            <w:hideMark/>
          </w:tcPr>
          <w:p w14:paraId="5FE079E9" w14:textId="77777777" w:rsidR="00E73810" w:rsidRPr="005D7F7F" w:rsidRDefault="00E73810" w:rsidP="00090203">
            <w:pPr>
              <w:rPr>
                <w:b/>
                <w:bCs/>
                <w:color w:val="000000" w:themeColor="text1"/>
              </w:rPr>
            </w:pPr>
          </w:p>
        </w:tc>
        <w:tc>
          <w:tcPr>
            <w:tcW w:w="2339" w:type="dxa"/>
            <w:vMerge/>
            <w:tcBorders>
              <w:top w:val="single" w:sz="4" w:space="0" w:color="auto"/>
              <w:left w:val="single" w:sz="4" w:space="0" w:color="auto"/>
              <w:bottom w:val="single" w:sz="4" w:space="0" w:color="auto"/>
              <w:right w:val="single" w:sz="4" w:space="0" w:color="auto"/>
            </w:tcBorders>
            <w:vAlign w:val="center"/>
            <w:hideMark/>
          </w:tcPr>
          <w:p w14:paraId="41B1C21A" w14:textId="77777777" w:rsidR="00E73810" w:rsidRPr="005D7F7F" w:rsidRDefault="00E73810" w:rsidP="00090203">
            <w:pPr>
              <w:rPr>
                <w:b/>
                <w:bCs/>
                <w:color w:val="000000" w:themeColor="text1"/>
              </w:rPr>
            </w:pPr>
          </w:p>
        </w:tc>
        <w:tc>
          <w:tcPr>
            <w:tcW w:w="785" w:type="dxa"/>
            <w:vMerge/>
            <w:tcBorders>
              <w:top w:val="single" w:sz="4" w:space="0" w:color="auto"/>
              <w:left w:val="single" w:sz="4" w:space="0" w:color="auto"/>
              <w:bottom w:val="single" w:sz="4" w:space="0" w:color="auto"/>
              <w:right w:val="single" w:sz="4" w:space="0" w:color="auto"/>
            </w:tcBorders>
            <w:vAlign w:val="center"/>
            <w:hideMark/>
          </w:tcPr>
          <w:p w14:paraId="5B702CD8" w14:textId="77777777" w:rsidR="00E73810" w:rsidRPr="005D7F7F" w:rsidRDefault="00E73810" w:rsidP="00090203">
            <w:pPr>
              <w:rPr>
                <w:b/>
                <w:bCs/>
                <w:color w:val="000000" w:themeColor="text1"/>
              </w:rPr>
            </w:pP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79754CA8" w14:textId="77777777" w:rsidR="00E73810" w:rsidRPr="005D7F7F" w:rsidRDefault="00E73810" w:rsidP="00090203">
            <w:pPr>
              <w:jc w:val="center"/>
              <w:rPr>
                <w:color w:val="000000" w:themeColor="text1"/>
              </w:rPr>
            </w:pPr>
            <w:r w:rsidRPr="005D7F7F">
              <w:rPr>
                <w:color w:val="000000" w:themeColor="text1"/>
              </w:rPr>
              <w:t>Общая, в т.ч.:</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240AC258" w14:textId="77777777" w:rsidR="00E73810" w:rsidRPr="005D7F7F" w:rsidRDefault="00E73810" w:rsidP="00090203">
            <w:pPr>
              <w:jc w:val="center"/>
              <w:rPr>
                <w:color w:val="000000" w:themeColor="text1"/>
              </w:rPr>
            </w:pPr>
            <w:r w:rsidRPr="005D7F7F">
              <w:rPr>
                <w:color w:val="000000" w:themeColor="text1"/>
              </w:rPr>
              <w:t>Лекции</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4BCE6071" w14:textId="77777777" w:rsidR="00E73810" w:rsidRPr="005D7F7F" w:rsidRDefault="00E73810" w:rsidP="00090203">
            <w:pPr>
              <w:jc w:val="center"/>
              <w:rPr>
                <w:color w:val="000000" w:themeColor="text1"/>
              </w:rPr>
            </w:pPr>
            <w:r w:rsidRPr="005D7F7F">
              <w:rPr>
                <w:color w:val="000000" w:themeColor="text1"/>
              </w:rPr>
              <w:t>Семинары, практические занятия</w:t>
            </w:r>
          </w:p>
        </w:tc>
        <w:tc>
          <w:tcPr>
            <w:tcW w:w="1236" w:type="dxa"/>
            <w:vMerge/>
            <w:tcBorders>
              <w:left w:val="single" w:sz="4" w:space="0" w:color="auto"/>
              <w:bottom w:val="single" w:sz="4" w:space="0" w:color="auto"/>
              <w:right w:val="single" w:sz="4" w:space="0" w:color="auto"/>
            </w:tcBorders>
            <w:vAlign w:val="center"/>
            <w:hideMark/>
          </w:tcPr>
          <w:p w14:paraId="4756AAEA" w14:textId="77777777" w:rsidR="00E73810" w:rsidRPr="005D7F7F" w:rsidRDefault="00E73810" w:rsidP="00090203">
            <w:pPr>
              <w:rPr>
                <w:b/>
                <w:bCs/>
                <w:color w:val="000000" w:themeColor="text1"/>
              </w:rPr>
            </w:pPr>
          </w:p>
        </w:tc>
        <w:tc>
          <w:tcPr>
            <w:tcW w:w="1567" w:type="dxa"/>
            <w:vMerge/>
            <w:tcBorders>
              <w:top w:val="single" w:sz="4" w:space="0" w:color="auto"/>
              <w:left w:val="single" w:sz="4" w:space="0" w:color="auto"/>
              <w:bottom w:val="single" w:sz="4" w:space="0" w:color="auto"/>
              <w:right w:val="single" w:sz="4" w:space="0" w:color="auto"/>
            </w:tcBorders>
            <w:vAlign w:val="center"/>
            <w:hideMark/>
          </w:tcPr>
          <w:p w14:paraId="62E7A102" w14:textId="77777777" w:rsidR="00E73810" w:rsidRPr="005D7F7F" w:rsidRDefault="00E73810" w:rsidP="00090203">
            <w:pPr>
              <w:rPr>
                <w:b/>
                <w:bCs/>
                <w:color w:val="000000" w:themeColor="text1"/>
              </w:rPr>
            </w:pPr>
          </w:p>
        </w:tc>
      </w:tr>
      <w:tr w:rsidR="00E32881" w:rsidRPr="005D7F7F" w14:paraId="2FF1E8CB" w14:textId="77777777" w:rsidTr="00570409">
        <w:trPr>
          <w:trHeight w:val="551"/>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BC91D88" w14:textId="77777777" w:rsidR="00E32881" w:rsidRPr="005D7F7F" w:rsidRDefault="00E32881" w:rsidP="00E32881">
            <w:pPr>
              <w:jc w:val="center"/>
              <w:rPr>
                <w:color w:val="000000" w:themeColor="text1"/>
              </w:rPr>
            </w:pPr>
            <w:r w:rsidRPr="005D7F7F">
              <w:rPr>
                <w:color w:val="000000" w:themeColor="text1"/>
              </w:rPr>
              <w:t>1.</w:t>
            </w:r>
          </w:p>
        </w:tc>
        <w:tc>
          <w:tcPr>
            <w:tcW w:w="2339" w:type="dxa"/>
            <w:tcBorders>
              <w:top w:val="single" w:sz="4" w:space="0" w:color="auto"/>
              <w:left w:val="nil"/>
              <w:bottom w:val="single" w:sz="4" w:space="0" w:color="auto"/>
              <w:right w:val="single" w:sz="4" w:space="0" w:color="auto"/>
            </w:tcBorders>
            <w:shd w:val="clear" w:color="auto" w:fill="auto"/>
            <w:vAlign w:val="center"/>
          </w:tcPr>
          <w:p w14:paraId="5D7EA3E0" w14:textId="77777777" w:rsidR="00E32881" w:rsidRPr="005D7F7F" w:rsidRDefault="00E32881" w:rsidP="00E32881">
            <w:pPr>
              <w:pStyle w:val="aff2"/>
              <w:rPr>
                <w:color w:val="000000" w:themeColor="text1"/>
              </w:rPr>
            </w:pPr>
            <w:r w:rsidRPr="005D7F7F">
              <w:rPr>
                <w:rFonts w:eastAsia="Calibri"/>
                <w:lang w:eastAsia="en-US"/>
              </w:rPr>
              <w:t>Тема 1. Предмет, метод и задачи многомерного статистического анализа</w:t>
            </w:r>
          </w:p>
        </w:tc>
        <w:tc>
          <w:tcPr>
            <w:tcW w:w="785" w:type="dxa"/>
            <w:tcBorders>
              <w:top w:val="single" w:sz="4" w:space="0" w:color="auto"/>
              <w:left w:val="nil"/>
              <w:bottom w:val="single" w:sz="4" w:space="0" w:color="auto"/>
              <w:right w:val="single" w:sz="4" w:space="0" w:color="auto"/>
            </w:tcBorders>
            <w:shd w:val="clear" w:color="auto" w:fill="auto"/>
            <w:vAlign w:val="center"/>
          </w:tcPr>
          <w:p w14:paraId="5E61AE6D" w14:textId="60A4C29B" w:rsidR="00E32881" w:rsidRPr="005D7F7F" w:rsidRDefault="00E32881" w:rsidP="00E32881">
            <w:pPr>
              <w:jc w:val="center"/>
              <w:rPr>
                <w:color w:val="000000" w:themeColor="text1"/>
              </w:rPr>
            </w:pPr>
            <w:r w:rsidRPr="005D7F7F">
              <w:rPr>
                <w:color w:val="000000"/>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646D7492" w14:textId="1884CDE5" w:rsidR="00E32881" w:rsidRPr="005D7F7F" w:rsidRDefault="00E32881" w:rsidP="00E32881">
            <w:pPr>
              <w:jc w:val="center"/>
              <w:rPr>
                <w:color w:val="000000" w:themeColor="text1"/>
              </w:rPr>
            </w:pPr>
            <w:r w:rsidRPr="005D7F7F">
              <w:rPr>
                <w:color w:val="000000"/>
              </w:rPr>
              <w:t>1</w:t>
            </w:r>
          </w:p>
        </w:tc>
        <w:tc>
          <w:tcPr>
            <w:tcW w:w="923" w:type="dxa"/>
            <w:tcBorders>
              <w:top w:val="single" w:sz="4" w:space="0" w:color="auto"/>
              <w:left w:val="nil"/>
              <w:bottom w:val="single" w:sz="4" w:space="0" w:color="auto"/>
              <w:right w:val="single" w:sz="4" w:space="0" w:color="auto"/>
            </w:tcBorders>
            <w:shd w:val="clear" w:color="auto" w:fill="auto"/>
            <w:vAlign w:val="center"/>
          </w:tcPr>
          <w:p w14:paraId="561DF13C" w14:textId="38F746AD" w:rsidR="00E32881" w:rsidRPr="005D7F7F" w:rsidRDefault="00E32881" w:rsidP="00E32881">
            <w:pPr>
              <w:jc w:val="center"/>
              <w:rPr>
                <w:color w:val="000000" w:themeColor="text1"/>
              </w:rPr>
            </w:pPr>
            <w:r w:rsidRPr="005D7F7F">
              <w:rPr>
                <w:color w:val="00000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55BC6FB9" w14:textId="3AB789A8" w:rsidR="00E32881" w:rsidRPr="005D7F7F" w:rsidRDefault="00E32881" w:rsidP="00E32881">
            <w:pPr>
              <w:jc w:val="center"/>
              <w:rPr>
                <w:color w:val="000000" w:themeColor="text1"/>
              </w:rPr>
            </w:pPr>
            <w:r w:rsidRPr="005D7F7F">
              <w:rPr>
                <w:color w:val="000000"/>
              </w:rPr>
              <w:t>0</w:t>
            </w:r>
          </w:p>
        </w:tc>
        <w:tc>
          <w:tcPr>
            <w:tcW w:w="1236" w:type="dxa"/>
            <w:tcBorders>
              <w:top w:val="single" w:sz="4" w:space="0" w:color="auto"/>
              <w:left w:val="nil"/>
              <w:bottom w:val="single" w:sz="4" w:space="0" w:color="auto"/>
              <w:right w:val="single" w:sz="4" w:space="0" w:color="auto"/>
            </w:tcBorders>
            <w:shd w:val="clear" w:color="auto" w:fill="auto"/>
            <w:vAlign w:val="center"/>
          </w:tcPr>
          <w:p w14:paraId="3916FFBF" w14:textId="6C0E3F12" w:rsidR="00E32881" w:rsidRPr="005D7F7F" w:rsidRDefault="00E32881" w:rsidP="00E32881">
            <w:pPr>
              <w:jc w:val="center"/>
              <w:rPr>
                <w:color w:val="000000" w:themeColor="text1"/>
              </w:rPr>
            </w:pPr>
            <w:r w:rsidRPr="005D7F7F">
              <w:rPr>
                <w:color w:val="000000"/>
              </w:rPr>
              <w:t>15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425E1FAC" w14:textId="77777777" w:rsidR="00E32881" w:rsidRPr="005D7F7F" w:rsidRDefault="00E32881" w:rsidP="00E32881">
            <w:pPr>
              <w:jc w:val="both"/>
              <w:rPr>
                <w:color w:val="000000" w:themeColor="text1"/>
              </w:rPr>
            </w:pPr>
            <w:r w:rsidRPr="005D7F7F">
              <w:rPr>
                <w:color w:val="000000" w:themeColor="text1"/>
              </w:rPr>
              <w:t>Опрос</w:t>
            </w:r>
          </w:p>
        </w:tc>
      </w:tr>
      <w:tr w:rsidR="00E32881" w:rsidRPr="005D7F7F" w14:paraId="0DA9EDBD"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6E7C8F62" w14:textId="77777777" w:rsidR="00E32881" w:rsidRPr="005D7F7F" w:rsidRDefault="00E32881" w:rsidP="00E32881">
            <w:pPr>
              <w:jc w:val="center"/>
              <w:rPr>
                <w:color w:val="000000" w:themeColor="text1"/>
              </w:rPr>
            </w:pPr>
            <w:r w:rsidRPr="005D7F7F">
              <w:rPr>
                <w:color w:val="000000" w:themeColor="text1"/>
              </w:rPr>
              <w:t>2.</w:t>
            </w:r>
          </w:p>
        </w:tc>
        <w:tc>
          <w:tcPr>
            <w:tcW w:w="2339" w:type="dxa"/>
            <w:tcBorders>
              <w:top w:val="single" w:sz="4" w:space="0" w:color="auto"/>
              <w:left w:val="nil"/>
              <w:bottom w:val="single" w:sz="4" w:space="0" w:color="auto"/>
              <w:right w:val="single" w:sz="4" w:space="0" w:color="auto"/>
            </w:tcBorders>
            <w:shd w:val="clear" w:color="auto" w:fill="auto"/>
            <w:vAlign w:val="center"/>
          </w:tcPr>
          <w:p w14:paraId="3B958210" w14:textId="77777777" w:rsidR="00E32881" w:rsidRPr="005D7F7F" w:rsidRDefault="00E32881" w:rsidP="00E32881">
            <w:pPr>
              <w:pStyle w:val="aff2"/>
              <w:rPr>
                <w:color w:val="000000" w:themeColor="text1"/>
              </w:rPr>
            </w:pPr>
            <w:r w:rsidRPr="005D7F7F">
              <w:rPr>
                <w:rFonts w:eastAsia="Calibri"/>
                <w:lang w:eastAsia="en-US"/>
              </w:rPr>
              <w:t>Тема 2. Корреляционный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71AB632C" w14:textId="1EFBC2CB" w:rsidR="00E32881" w:rsidRPr="005D7F7F" w:rsidRDefault="00E32881" w:rsidP="00E32881">
            <w:pPr>
              <w:jc w:val="center"/>
              <w:rPr>
                <w:color w:val="000000" w:themeColor="text1"/>
              </w:rPr>
            </w:pPr>
            <w:r w:rsidRPr="005D7F7F">
              <w:rPr>
                <w:color w:val="000000"/>
              </w:rPr>
              <w:t>16</w:t>
            </w:r>
          </w:p>
        </w:tc>
        <w:tc>
          <w:tcPr>
            <w:tcW w:w="933" w:type="dxa"/>
            <w:tcBorders>
              <w:top w:val="single" w:sz="4" w:space="0" w:color="auto"/>
              <w:left w:val="nil"/>
              <w:bottom w:val="single" w:sz="4" w:space="0" w:color="auto"/>
              <w:right w:val="single" w:sz="4" w:space="0" w:color="auto"/>
            </w:tcBorders>
            <w:shd w:val="clear" w:color="auto" w:fill="auto"/>
            <w:vAlign w:val="center"/>
          </w:tcPr>
          <w:p w14:paraId="57087423" w14:textId="51EE1DFB" w:rsidR="00E32881" w:rsidRPr="005D7F7F" w:rsidRDefault="00E32881" w:rsidP="00E32881">
            <w:pPr>
              <w:jc w:val="center"/>
              <w:rPr>
                <w:color w:val="000000" w:themeColor="text1"/>
              </w:rPr>
            </w:pPr>
            <w:r w:rsidRPr="005D7F7F">
              <w:rPr>
                <w:color w:val="000000"/>
              </w:rPr>
              <w:t>1</w:t>
            </w:r>
          </w:p>
        </w:tc>
        <w:tc>
          <w:tcPr>
            <w:tcW w:w="923" w:type="dxa"/>
            <w:tcBorders>
              <w:top w:val="single" w:sz="4" w:space="0" w:color="auto"/>
              <w:left w:val="nil"/>
              <w:bottom w:val="single" w:sz="4" w:space="0" w:color="auto"/>
              <w:right w:val="single" w:sz="4" w:space="0" w:color="auto"/>
            </w:tcBorders>
            <w:shd w:val="clear" w:color="auto" w:fill="auto"/>
            <w:vAlign w:val="center"/>
          </w:tcPr>
          <w:p w14:paraId="7A5C44F1" w14:textId="3BB2C021" w:rsidR="00E32881" w:rsidRPr="005D7F7F" w:rsidRDefault="00E32881" w:rsidP="00E32881">
            <w:pPr>
              <w:jc w:val="center"/>
              <w:rPr>
                <w:color w:val="000000" w:themeColor="text1"/>
              </w:rPr>
            </w:pPr>
            <w:r w:rsidRPr="005D7F7F">
              <w:rPr>
                <w:color w:val="00000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40CDD6C6" w14:textId="2B14DEBE" w:rsidR="00E32881" w:rsidRPr="005D7F7F" w:rsidRDefault="00E32881" w:rsidP="00E32881">
            <w:pPr>
              <w:jc w:val="center"/>
              <w:rPr>
                <w:color w:val="000000" w:themeColor="text1"/>
              </w:rPr>
            </w:pPr>
            <w:r w:rsidRPr="005D7F7F">
              <w:rPr>
                <w:color w:val="000000"/>
              </w:rPr>
              <w:t>0</w:t>
            </w:r>
          </w:p>
        </w:tc>
        <w:tc>
          <w:tcPr>
            <w:tcW w:w="1236" w:type="dxa"/>
            <w:tcBorders>
              <w:top w:val="single" w:sz="4" w:space="0" w:color="auto"/>
              <w:left w:val="nil"/>
              <w:bottom w:val="single" w:sz="4" w:space="0" w:color="auto"/>
              <w:right w:val="single" w:sz="4" w:space="0" w:color="auto"/>
            </w:tcBorders>
            <w:shd w:val="clear" w:color="auto" w:fill="auto"/>
            <w:vAlign w:val="center"/>
          </w:tcPr>
          <w:p w14:paraId="33B54245" w14:textId="75D0A88B" w:rsidR="00E32881" w:rsidRPr="005D7F7F" w:rsidRDefault="00E32881" w:rsidP="00E32881">
            <w:pPr>
              <w:jc w:val="center"/>
              <w:rPr>
                <w:color w:val="000000" w:themeColor="text1"/>
              </w:rPr>
            </w:pPr>
            <w:r w:rsidRPr="005D7F7F">
              <w:rPr>
                <w:color w:val="000000"/>
              </w:rPr>
              <w:t>15</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4BBC30D3" w14:textId="5BB3543B"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7423937A"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4B123264" w14:textId="77777777" w:rsidR="00E32881" w:rsidRPr="005D7F7F" w:rsidRDefault="00E32881" w:rsidP="00E32881">
            <w:pPr>
              <w:jc w:val="center"/>
              <w:rPr>
                <w:color w:val="000000" w:themeColor="text1"/>
              </w:rPr>
            </w:pPr>
            <w:r w:rsidRPr="005D7F7F">
              <w:rPr>
                <w:color w:val="000000" w:themeColor="text1"/>
              </w:rPr>
              <w:t>3.</w:t>
            </w:r>
          </w:p>
        </w:tc>
        <w:tc>
          <w:tcPr>
            <w:tcW w:w="2339" w:type="dxa"/>
            <w:tcBorders>
              <w:top w:val="single" w:sz="4" w:space="0" w:color="auto"/>
              <w:left w:val="nil"/>
              <w:bottom w:val="single" w:sz="4" w:space="0" w:color="auto"/>
              <w:right w:val="single" w:sz="4" w:space="0" w:color="auto"/>
            </w:tcBorders>
            <w:shd w:val="clear" w:color="auto" w:fill="auto"/>
            <w:vAlign w:val="center"/>
          </w:tcPr>
          <w:p w14:paraId="14241227" w14:textId="77777777" w:rsidR="00E32881" w:rsidRPr="005D7F7F" w:rsidRDefault="00E32881" w:rsidP="00E32881">
            <w:pPr>
              <w:pStyle w:val="aff2"/>
              <w:rPr>
                <w:color w:val="000000" w:themeColor="text1"/>
              </w:rPr>
            </w:pPr>
            <w:r w:rsidRPr="005D7F7F">
              <w:rPr>
                <w:rFonts w:eastAsia="Calibri"/>
                <w:lang w:eastAsia="en-US"/>
              </w:rPr>
              <w:t>Тема 3. Регрессионный анализ многомерных экономических данных</w:t>
            </w:r>
          </w:p>
        </w:tc>
        <w:tc>
          <w:tcPr>
            <w:tcW w:w="785" w:type="dxa"/>
            <w:tcBorders>
              <w:top w:val="single" w:sz="4" w:space="0" w:color="auto"/>
              <w:left w:val="nil"/>
              <w:bottom w:val="single" w:sz="4" w:space="0" w:color="auto"/>
              <w:right w:val="single" w:sz="4" w:space="0" w:color="auto"/>
            </w:tcBorders>
            <w:shd w:val="clear" w:color="auto" w:fill="auto"/>
            <w:vAlign w:val="center"/>
          </w:tcPr>
          <w:p w14:paraId="46D92441" w14:textId="611BCCE5" w:rsidR="00E32881" w:rsidRPr="005D7F7F" w:rsidRDefault="00E32881" w:rsidP="00E32881">
            <w:pPr>
              <w:jc w:val="center"/>
              <w:rPr>
                <w:color w:val="000000" w:themeColor="text1"/>
              </w:rPr>
            </w:pPr>
            <w:r w:rsidRPr="005D7F7F">
              <w:rPr>
                <w:color w:val="000000"/>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1350B366" w14:textId="73B43311" w:rsidR="00E32881" w:rsidRPr="005D7F7F" w:rsidRDefault="00E32881" w:rsidP="00E32881">
            <w:pPr>
              <w:jc w:val="center"/>
              <w:rPr>
                <w:color w:val="000000" w:themeColor="text1"/>
              </w:rPr>
            </w:pPr>
            <w:r w:rsidRPr="005D7F7F">
              <w:rPr>
                <w:color w:val="000000"/>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19FF051B" w14:textId="2D08805C" w:rsidR="00E32881" w:rsidRPr="005D7F7F" w:rsidRDefault="00E32881" w:rsidP="00E32881">
            <w:pPr>
              <w:jc w:val="center"/>
              <w:rPr>
                <w:color w:val="000000" w:themeColor="text1"/>
              </w:rPr>
            </w:pPr>
            <w:r w:rsidRPr="005D7F7F">
              <w:rPr>
                <w:color w:val="00000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6773A75C" w14:textId="0A75EF44"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5AE86A5C" w14:textId="708D59C9" w:rsidR="00E32881" w:rsidRPr="005D7F7F" w:rsidRDefault="00E32881" w:rsidP="00E32881">
            <w:pPr>
              <w:jc w:val="center"/>
              <w:rPr>
                <w:color w:val="000000" w:themeColor="text1"/>
              </w:rPr>
            </w:pPr>
            <w:r w:rsidRPr="005D7F7F">
              <w:rPr>
                <w:color w:val="000000"/>
              </w:rPr>
              <w:t>15</w:t>
            </w:r>
          </w:p>
        </w:tc>
        <w:tc>
          <w:tcPr>
            <w:tcW w:w="1567" w:type="dxa"/>
            <w:tcBorders>
              <w:top w:val="single" w:sz="4" w:space="0" w:color="auto"/>
              <w:left w:val="nil"/>
              <w:bottom w:val="single" w:sz="4" w:space="0" w:color="auto"/>
              <w:right w:val="single" w:sz="4" w:space="0" w:color="auto"/>
            </w:tcBorders>
            <w:shd w:val="clear" w:color="auto" w:fill="auto"/>
            <w:hideMark/>
          </w:tcPr>
          <w:p w14:paraId="21452184" w14:textId="094C384C"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4C2E76EF"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13DD96F3" w14:textId="77777777" w:rsidR="00E32881" w:rsidRPr="005D7F7F" w:rsidRDefault="00E32881" w:rsidP="00E32881">
            <w:pPr>
              <w:jc w:val="center"/>
              <w:rPr>
                <w:color w:val="000000" w:themeColor="text1"/>
              </w:rPr>
            </w:pPr>
            <w:r w:rsidRPr="005D7F7F">
              <w:rPr>
                <w:color w:val="000000" w:themeColor="text1"/>
              </w:rPr>
              <w:t>4.</w:t>
            </w:r>
          </w:p>
        </w:tc>
        <w:tc>
          <w:tcPr>
            <w:tcW w:w="2339" w:type="dxa"/>
            <w:tcBorders>
              <w:top w:val="single" w:sz="4" w:space="0" w:color="auto"/>
              <w:left w:val="nil"/>
              <w:bottom w:val="single" w:sz="4" w:space="0" w:color="auto"/>
              <w:right w:val="single" w:sz="4" w:space="0" w:color="auto"/>
            </w:tcBorders>
            <w:shd w:val="clear" w:color="auto" w:fill="auto"/>
            <w:vAlign w:val="center"/>
          </w:tcPr>
          <w:p w14:paraId="36F4A3D9" w14:textId="77777777" w:rsidR="00E32881" w:rsidRPr="005D7F7F" w:rsidRDefault="00E32881" w:rsidP="00E32881">
            <w:pPr>
              <w:pStyle w:val="aff2"/>
              <w:rPr>
                <w:color w:val="000000" w:themeColor="text1"/>
              </w:rPr>
            </w:pPr>
            <w:r w:rsidRPr="005D7F7F">
              <w:rPr>
                <w:rFonts w:eastAsia="Calibri"/>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785" w:type="dxa"/>
            <w:tcBorders>
              <w:top w:val="single" w:sz="4" w:space="0" w:color="auto"/>
              <w:left w:val="nil"/>
              <w:bottom w:val="single" w:sz="4" w:space="0" w:color="auto"/>
              <w:right w:val="single" w:sz="4" w:space="0" w:color="auto"/>
            </w:tcBorders>
            <w:shd w:val="clear" w:color="auto" w:fill="auto"/>
            <w:vAlign w:val="center"/>
          </w:tcPr>
          <w:p w14:paraId="623E7ED1" w14:textId="00DE6253" w:rsidR="00E32881" w:rsidRPr="005D7F7F" w:rsidRDefault="00E32881" w:rsidP="00E32881">
            <w:pPr>
              <w:jc w:val="center"/>
              <w:rPr>
                <w:color w:val="000000" w:themeColor="text1"/>
              </w:rPr>
            </w:pPr>
            <w:r w:rsidRPr="005D7F7F">
              <w:rPr>
                <w:color w:val="000000"/>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1294009B" w14:textId="2723358C" w:rsidR="00E32881" w:rsidRPr="005D7F7F" w:rsidRDefault="00E32881" w:rsidP="00E32881">
            <w:pPr>
              <w:jc w:val="center"/>
              <w:rPr>
                <w:color w:val="000000" w:themeColor="text1"/>
              </w:rPr>
            </w:pPr>
            <w:r w:rsidRPr="005D7F7F">
              <w:rPr>
                <w:color w:val="000000"/>
              </w:rPr>
              <w:t>4</w:t>
            </w:r>
          </w:p>
        </w:tc>
        <w:tc>
          <w:tcPr>
            <w:tcW w:w="923" w:type="dxa"/>
            <w:tcBorders>
              <w:top w:val="single" w:sz="4" w:space="0" w:color="auto"/>
              <w:left w:val="nil"/>
              <w:bottom w:val="single" w:sz="4" w:space="0" w:color="auto"/>
              <w:right w:val="single" w:sz="4" w:space="0" w:color="auto"/>
            </w:tcBorders>
            <w:shd w:val="clear" w:color="auto" w:fill="auto"/>
            <w:vAlign w:val="center"/>
          </w:tcPr>
          <w:p w14:paraId="52E7E445" w14:textId="3B1A7A77" w:rsidR="00E32881" w:rsidRPr="005D7F7F" w:rsidRDefault="00E32881" w:rsidP="00E32881">
            <w:pPr>
              <w:jc w:val="center"/>
              <w:rPr>
                <w:color w:val="000000" w:themeColor="text1"/>
              </w:rPr>
            </w:pPr>
            <w:r w:rsidRPr="005D7F7F">
              <w:rPr>
                <w:color w:val="000000"/>
              </w:rPr>
              <w:t>2</w:t>
            </w:r>
          </w:p>
        </w:tc>
        <w:tc>
          <w:tcPr>
            <w:tcW w:w="1492" w:type="dxa"/>
            <w:tcBorders>
              <w:top w:val="single" w:sz="4" w:space="0" w:color="auto"/>
              <w:left w:val="nil"/>
              <w:bottom w:val="single" w:sz="4" w:space="0" w:color="auto"/>
              <w:right w:val="single" w:sz="4" w:space="0" w:color="auto"/>
            </w:tcBorders>
            <w:shd w:val="clear" w:color="auto" w:fill="auto"/>
            <w:vAlign w:val="center"/>
          </w:tcPr>
          <w:p w14:paraId="252CFA1E" w14:textId="7BFCAD5D"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49841C93" w14:textId="6C10F4E4" w:rsidR="00E32881" w:rsidRPr="005D7F7F" w:rsidRDefault="00E32881" w:rsidP="00E32881">
            <w:pPr>
              <w:jc w:val="center"/>
              <w:rPr>
                <w:color w:val="000000" w:themeColor="text1"/>
              </w:rPr>
            </w:pPr>
            <w:r w:rsidRPr="005D7F7F">
              <w:rPr>
                <w:color w:val="000000"/>
              </w:rPr>
              <w:t>15</w:t>
            </w:r>
          </w:p>
        </w:tc>
        <w:tc>
          <w:tcPr>
            <w:tcW w:w="1567" w:type="dxa"/>
            <w:tcBorders>
              <w:top w:val="single" w:sz="4" w:space="0" w:color="auto"/>
              <w:left w:val="nil"/>
              <w:bottom w:val="single" w:sz="4" w:space="0" w:color="auto"/>
              <w:right w:val="single" w:sz="4" w:space="0" w:color="auto"/>
            </w:tcBorders>
            <w:shd w:val="clear" w:color="auto" w:fill="auto"/>
            <w:hideMark/>
          </w:tcPr>
          <w:p w14:paraId="6C491EC6" w14:textId="4BE6E2BB"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21EDCE94" w14:textId="77777777" w:rsidTr="00090203">
        <w:trPr>
          <w:trHeight w:val="552"/>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2D9582F8" w14:textId="77777777" w:rsidR="00E32881" w:rsidRPr="005D7F7F" w:rsidRDefault="00E32881" w:rsidP="00E32881">
            <w:pPr>
              <w:jc w:val="center"/>
              <w:rPr>
                <w:color w:val="000000" w:themeColor="text1"/>
              </w:rPr>
            </w:pPr>
            <w:r w:rsidRPr="005D7F7F">
              <w:rPr>
                <w:color w:val="000000" w:themeColor="text1"/>
              </w:rPr>
              <w:t>5.</w:t>
            </w:r>
          </w:p>
        </w:tc>
        <w:tc>
          <w:tcPr>
            <w:tcW w:w="2339" w:type="dxa"/>
            <w:tcBorders>
              <w:top w:val="single" w:sz="4" w:space="0" w:color="auto"/>
              <w:left w:val="nil"/>
              <w:bottom w:val="single" w:sz="4" w:space="0" w:color="auto"/>
              <w:right w:val="single" w:sz="4" w:space="0" w:color="auto"/>
            </w:tcBorders>
            <w:shd w:val="clear" w:color="auto" w:fill="auto"/>
            <w:vAlign w:val="center"/>
          </w:tcPr>
          <w:p w14:paraId="5BCE3D42" w14:textId="77777777" w:rsidR="00E32881" w:rsidRPr="005D7F7F" w:rsidRDefault="00E32881" w:rsidP="00E32881">
            <w:pPr>
              <w:pStyle w:val="aff2"/>
              <w:rPr>
                <w:color w:val="000000" w:themeColor="text1"/>
              </w:rPr>
            </w:pPr>
            <w:r w:rsidRPr="005D7F7F">
              <w:rPr>
                <w:rFonts w:eastAsia="Calibri"/>
                <w:lang w:eastAsia="en-US"/>
              </w:rPr>
              <w:t>Тема 5. Классификация многомерных наблюдений без обучения</w:t>
            </w:r>
          </w:p>
        </w:tc>
        <w:tc>
          <w:tcPr>
            <w:tcW w:w="785" w:type="dxa"/>
            <w:tcBorders>
              <w:top w:val="single" w:sz="4" w:space="0" w:color="auto"/>
              <w:left w:val="nil"/>
              <w:bottom w:val="single" w:sz="4" w:space="0" w:color="auto"/>
              <w:right w:val="single" w:sz="4" w:space="0" w:color="auto"/>
            </w:tcBorders>
            <w:shd w:val="clear" w:color="auto" w:fill="auto"/>
            <w:vAlign w:val="center"/>
          </w:tcPr>
          <w:p w14:paraId="1210ECAA" w14:textId="652B95E5" w:rsidR="00E32881" w:rsidRPr="005D7F7F" w:rsidRDefault="00E32881" w:rsidP="00E32881">
            <w:pPr>
              <w:jc w:val="center"/>
              <w:rPr>
                <w:color w:val="000000" w:themeColor="text1"/>
              </w:rPr>
            </w:pPr>
            <w:r w:rsidRPr="005D7F7F">
              <w:rPr>
                <w:color w:val="000000"/>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2E53E783" w14:textId="46329964" w:rsidR="00E32881" w:rsidRPr="005D7F7F" w:rsidRDefault="00E32881" w:rsidP="00E32881">
            <w:pPr>
              <w:jc w:val="center"/>
              <w:rPr>
                <w:color w:val="000000" w:themeColor="text1"/>
              </w:rPr>
            </w:pPr>
            <w:r w:rsidRPr="005D7F7F">
              <w:rPr>
                <w:color w:val="00000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63E55771" w14:textId="3829E532" w:rsidR="00E32881" w:rsidRPr="005D7F7F" w:rsidRDefault="00E32881" w:rsidP="00E32881">
            <w:pPr>
              <w:jc w:val="center"/>
              <w:rPr>
                <w:color w:val="000000" w:themeColor="text1"/>
              </w:rPr>
            </w:pPr>
            <w:r w:rsidRPr="005D7F7F">
              <w:rPr>
                <w:color w:val="00000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7058757F" w14:textId="576B6910"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0CA0751D" w14:textId="79C48DC2" w:rsidR="00E32881" w:rsidRPr="005D7F7F" w:rsidRDefault="00E32881" w:rsidP="00E32881">
            <w:pPr>
              <w:jc w:val="center"/>
              <w:rPr>
                <w:color w:val="000000" w:themeColor="text1"/>
              </w:rPr>
            </w:pPr>
            <w:r w:rsidRPr="005D7F7F">
              <w:rPr>
                <w:color w:val="000000"/>
              </w:rPr>
              <w:t>16</w:t>
            </w:r>
          </w:p>
        </w:tc>
        <w:tc>
          <w:tcPr>
            <w:tcW w:w="1567" w:type="dxa"/>
            <w:tcBorders>
              <w:top w:val="single" w:sz="4" w:space="0" w:color="auto"/>
              <w:left w:val="nil"/>
              <w:bottom w:val="single" w:sz="4" w:space="0" w:color="auto"/>
              <w:right w:val="single" w:sz="4" w:space="0" w:color="auto"/>
            </w:tcBorders>
            <w:shd w:val="clear" w:color="auto" w:fill="auto"/>
            <w:hideMark/>
          </w:tcPr>
          <w:p w14:paraId="02B98346" w14:textId="0F19FFEB"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161926AA" w14:textId="77777777" w:rsidTr="00090203">
        <w:trPr>
          <w:trHeight w:val="456"/>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3B1AB572" w14:textId="77777777" w:rsidR="00E32881" w:rsidRPr="005D7F7F" w:rsidRDefault="00E32881" w:rsidP="00E32881">
            <w:pPr>
              <w:jc w:val="center"/>
              <w:rPr>
                <w:color w:val="000000" w:themeColor="text1"/>
              </w:rPr>
            </w:pPr>
            <w:r w:rsidRPr="005D7F7F">
              <w:rPr>
                <w:color w:val="000000" w:themeColor="text1"/>
              </w:rPr>
              <w:t>6.</w:t>
            </w:r>
          </w:p>
        </w:tc>
        <w:tc>
          <w:tcPr>
            <w:tcW w:w="2339" w:type="dxa"/>
            <w:tcBorders>
              <w:top w:val="single" w:sz="4" w:space="0" w:color="auto"/>
              <w:left w:val="nil"/>
              <w:bottom w:val="single" w:sz="4" w:space="0" w:color="auto"/>
              <w:right w:val="single" w:sz="4" w:space="0" w:color="auto"/>
            </w:tcBorders>
            <w:shd w:val="clear" w:color="auto" w:fill="auto"/>
            <w:vAlign w:val="center"/>
          </w:tcPr>
          <w:p w14:paraId="0AAFB14E" w14:textId="77777777" w:rsidR="00E32881" w:rsidRPr="005D7F7F" w:rsidRDefault="00E32881" w:rsidP="00E32881">
            <w:pPr>
              <w:pStyle w:val="aff2"/>
              <w:rPr>
                <w:rFonts w:eastAsia="Calibri"/>
                <w:lang w:eastAsia="en-US"/>
              </w:rPr>
            </w:pPr>
            <w:r w:rsidRPr="005D7F7F">
              <w:rPr>
                <w:rFonts w:eastAsia="Calibri"/>
                <w:lang w:eastAsia="en-US"/>
              </w:rPr>
              <w:t>Тема 6. Классификация многомерных наблюдений с обучением</w:t>
            </w:r>
          </w:p>
        </w:tc>
        <w:tc>
          <w:tcPr>
            <w:tcW w:w="785" w:type="dxa"/>
            <w:tcBorders>
              <w:top w:val="single" w:sz="4" w:space="0" w:color="auto"/>
              <w:left w:val="nil"/>
              <w:bottom w:val="single" w:sz="4" w:space="0" w:color="auto"/>
              <w:right w:val="single" w:sz="4" w:space="0" w:color="auto"/>
            </w:tcBorders>
            <w:shd w:val="clear" w:color="auto" w:fill="auto"/>
            <w:vAlign w:val="center"/>
          </w:tcPr>
          <w:p w14:paraId="1131BD7A" w14:textId="238138C9" w:rsidR="00E32881" w:rsidRPr="005D7F7F" w:rsidRDefault="00E32881" w:rsidP="00E32881">
            <w:pPr>
              <w:jc w:val="center"/>
              <w:rPr>
                <w:color w:val="000000" w:themeColor="text1"/>
              </w:rPr>
            </w:pPr>
            <w:r w:rsidRPr="005D7F7F">
              <w:rPr>
                <w:color w:val="000000"/>
              </w:rPr>
              <w:t>19</w:t>
            </w:r>
          </w:p>
        </w:tc>
        <w:tc>
          <w:tcPr>
            <w:tcW w:w="933" w:type="dxa"/>
            <w:tcBorders>
              <w:top w:val="single" w:sz="4" w:space="0" w:color="auto"/>
              <w:left w:val="nil"/>
              <w:bottom w:val="single" w:sz="4" w:space="0" w:color="auto"/>
              <w:right w:val="single" w:sz="4" w:space="0" w:color="auto"/>
            </w:tcBorders>
            <w:shd w:val="clear" w:color="auto" w:fill="auto"/>
            <w:vAlign w:val="center"/>
          </w:tcPr>
          <w:p w14:paraId="3C3EB761" w14:textId="63AFBB6B" w:rsidR="00E32881" w:rsidRPr="005D7F7F" w:rsidRDefault="00E32881" w:rsidP="00E32881">
            <w:pPr>
              <w:jc w:val="center"/>
              <w:rPr>
                <w:color w:val="000000" w:themeColor="text1"/>
              </w:rPr>
            </w:pPr>
            <w:r w:rsidRPr="005D7F7F">
              <w:rPr>
                <w:color w:val="000000"/>
              </w:rPr>
              <w:t>3</w:t>
            </w:r>
          </w:p>
        </w:tc>
        <w:tc>
          <w:tcPr>
            <w:tcW w:w="923" w:type="dxa"/>
            <w:tcBorders>
              <w:top w:val="single" w:sz="4" w:space="0" w:color="auto"/>
              <w:left w:val="nil"/>
              <w:bottom w:val="single" w:sz="4" w:space="0" w:color="auto"/>
              <w:right w:val="single" w:sz="4" w:space="0" w:color="auto"/>
            </w:tcBorders>
            <w:shd w:val="clear" w:color="auto" w:fill="auto"/>
            <w:vAlign w:val="center"/>
          </w:tcPr>
          <w:p w14:paraId="4D0DD7B5" w14:textId="490F38B0" w:rsidR="00E32881" w:rsidRPr="005D7F7F" w:rsidRDefault="00E32881" w:rsidP="00E32881">
            <w:pPr>
              <w:jc w:val="center"/>
              <w:rPr>
                <w:color w:val="000000" w:themeColor="text1"/>
              </w:rPr>
            </w:pPr>
            <w:r w:rsidRPr="005D7F7F">
              <w:rPr>
                <w:color w:val="000000"/>
              </w:rPr>
              <w:t>1</w:t>
            </w:r>
          </w:p>
        </w:tc>
        <w:tc>
          <w:tcPr>
            <w:tcW w:w="1492" w:type="dxa"/>
            <w:tcBorders>
              <w:top w:val="single" w:sz="4" w:space="0" w:color="auto"/>
              <w:left w:val="nil"/>
              <w:bottom w:val="single" w:sz="4" w:space="0" w:color="auto"/>
              <w:right w:val="single" w:sz="4" w:space="0" w:color="auto"/>
            </w:tcBorders>
            <w:shd w:val="clear" w:color="auto" w:fill="auto"/>
            <w:vAlign w:val="center"/>
          </w:tcPr>
          <w:p w14:paraId="271921EF" w14:textId="2E39594D" w:rsidR="00E32881" w:rsidRPr="005D7F7F" w:rsidRDefault="00E32881" w:rsidP="00E32881">
            <w:pPr>
              <w:jc w:val="center"/>
              <w:rPr>
                <w:color w:val="000000" w:themeColor="text1"/>
              </w:rPr>
            </w:pPr>
            <w:r w:rsidRPr="005D7F7F">
              <w:rPr>
                <w:color w:val="000000"/>
              </w:rPr>
              <w:t>2</w:t>
            </w:r>
          </w:p>
        </w:tc>
        <w:tc>
          <w:tcPr>
            <w:tcW w:w="1236" w:type="dxa"/>
            <w:tcBorders>
              <w:top w:val="single" w:sz="4" w:space="0" w:color="auto"/>
              <w:left w:val="nil"/>
              <w:bottom w:val="single" w:sz="4" w:space="0" w:color="auto"/>
              <w:right w:val="single" w:sz="4" w:space="0" w:color="auto"/>
            </w:tcBorders>
            <w:shd w:val="clear" w:color="auto" w:fill="auto"/>
            <w:vAlign w:val="center"/>
          </w:tcPr>
          <w:p w14:paraId="0A3785E0" w14:textId="169BE199" w:rsidR="00E32881" w:rsidRPr="005D7F7F" w:rsidRDefault="00E32881" w:rsidP="00E32881">
            <w:pPr>
              <w:jc w:val="center"/>
              <w:rPr>
                <w:color w:val="000000" w:themeColor="text1"/>
              </w:rPr>
            </w:pPr>
            <w:r w:rsidRPr="005D7F7F">
              <w:rPr>
                <w:color w:val="000000"/>
              </w:rPr>
              <w:t>16</w:t>
            </w:r>
          </w:p>
        </w:tc>
        <w:tc>
          <w:tcPr>
            <w:tcW w:w="1567" w:type="dxa"/>
            <w:tcBorders>
              <w:top w:val="single" w:sz="4" w:space="0" w:color="auto"/>
              <w:left w:val="nil"/>
              <w:bottom w:val="single" w:sz="4" w:space="0" w:color="auto"/>
              <w:right w:val="single" w:sz="4" w:space="0" w:color="auto"/>
            </w:tcBorders>
            <w:shd w:val="clear" w:color="auto" w:fill="auto"/>
            <w:hideMark/>
          </w:tcPr>
          <w:p w14:paraId="0F1790C2" w14:textId="657083C8" w:rsidR="00E32881" w:rsidRPr="005D7F7F" w:rsidRDefault="00E32881" w:rsidP="00E32881">
            <w:pPr>
              <w:jc w:val="both"/>
              <w:rPr>
                <w:color w:val="000000" w:themeColor="text1"/>
              </w:rPr>
            </w:pPr>
            <w:r w:rsidRPr="005D7F7F">
              <w:rPr>
                <w:color w:val="000000" w:themeColor="text1"/>
              </w:rPr>
              <w:t>Опрос, решение задач, выполнение КР</w:t>
            </w:r>
          </w:p>
        </w:tc>
      </w:tr>
      <w:tr w:rsidR="00E32881" w:rsidRPr="005D7F7F" w14:paraId="565A0AD5" w14:textId="77777777" w:rsidTr="00090203">
        <w:trPr>
          <w:trHeight w:val="64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DED0679" w14:textId="77777777" w:rsidR="00E32881" w:rsidRPr="005D7F7F" w:rsidRDefault="00E32881" w:rsidP="00E32881">
            <w:pPr>
              <w:jc w:val="center"/>
              <w:rPr>
                <w:color w:val="000000" w:themeColor="text1"/>
              </w:rPr>
            </w:pPr>
            <w:r w:rsidRPr="005D7F7F">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tcPr>
          <w:p w14:paraId="691E2B11" w14:textId="77777777" w:rsidR="00E32881" w:rsidRPr="005D7F7F" w:rsidRDefault="00E32881" w:rsidP="00E32881">
            <w:pPr>
              <w:rPr>
                <w:color w:val="000000" w:themeColor="text1"/>
              </w:rPr>
            </w:pPr>
            <w:r w:rsidRPr="005D7F7F">
              <w:rPr>
                <w:color w:val="000000" w:themeColor="text1"/>
              </w:rPr>
              <w:t>Всего</w:t>
            </w:r>
          </w:p>
        </w:tc>
        <w:tc>
          <w:tcPr>
            <w:tcW w:w="785" w:type="dxa"/>
            <w:tcBorders>
              <w:top w:val="single" w:sz="4" w:space="0" w:color="auto"/>
              <w:left w:val="nil"/>
              <w:bottom w:val="single" w:sz="4" w:space="0" w:color="auto"/>
              <w:right w:val="single" w:sz="4" w:space="0" w:color="auto"/>
            </w:tcBorders>
            <w:shd w:val="clear" w:color="auto" w:fill="auto"/>
            <w:vAlign w:val="center"/>
          </w:tcPr>
          <w:p w14:paraId="45672695" w14:textId="7472E21C" w:rsidR="00E32881" w:rsidRPr="005D7F7F" w:rsidRDefault="00E32881" w:rsidP="00E32881">
            <w:pPr>
              <w:jc w:val="center"/>
              <w:rPr>
                <w:color w:val="000000" w:themeColor="text1"/>
              </w:rPr>
            </w:pPr>
            <w:r w:rsidRPr="005D7F7F">
              <w:rPr>
                <w:color w:val="000000"/>
              </w:rPr>
              <w:t>108</w:t>
            </w:r>
          </w:p>
        </w:tc>
        <w:tc>
          <w:tcPr>
            <w:tcW w:w="933" w:type="dxa"/>
            <w:tcBorders>
              <w:top w:val="single" w:sz="4" w:space="0" w:color="auto"/>
              <w:left w:val="nil"/>
              <w:bottom w:val="single" w:sz="4" w:space="0" w:color="auto"/>
              <w:right w:val="single" w:sz="4" w:space="0" w:color="auto"/>
            </w:tcBorders>
            <w:shd w:val="clear" w:color="auto" w:fill="auto"/>
            <w:vAlign w:val="center"/>
          </w:tcPr>
          <w:p w14:paraId="21400230" w14:textId="5B86089A" w:rsidR="00E32881" w:rsidRPr="005D7F7F" w:rsidRDefault="00E32881" w:rsidP="00E32881">
            <w:pPr>
              <w:jc w:val="center"/>
              <w:rPr>
                <w:color w:val="000000" w:themeColor="text1"/>
              </w:rPr>
            </w:pPr>
            <w:r w:rsidRPr="005D7F7F">
              <w:rPr>
                <w:color w:val="000000"/>
              </w:rPr>
              <w:t>16</w:t>
            </w:r>
          </w:p>
        </w:tc>
        <w:tc>
          <w:tcPr>
            <w:tcW w:w="923" w:type="dxa"/>
            <w:tcBorders>
              <w:top w:val="single" w:sz="4" w:space="0" w:color="auto"/>
              <w:left w:val="nil"/>
              <w:bottom w:val="single" w:sz="4" w:space="0" w:color="auto"/>
              <w:right w:val="single" w:sz="4" w:space="0" w:color="auto"/>
            </w:tcBorders>
            <w:shd w:val="clear" w:color="auto" w:fill="auto"/>
            <w:vAlign w:val="center"/>
          </w:tcPr>
          <w:p w14:paraId="2FA0C008" w14:textId="177B6FD0" w:rsidR="00E32881" w:rsidRPr="005D7F7F" w:rsidRDefault="00E32881" w:rsidP="00E32881">
            <w:pPr>
              <w:jc w:val="center"/>
              <w:rPr>
                <w:color w:val="000000" w:themeColor="text1"/>
              </w:rPr>
            </w:pPr>
            <w:r w:rsidRPr="005D7F7F">
              <w:rPr>
                <w:color w:val="000000"/>
              </w:rPr>
              <w:t>8</w:t>
            </w:r>
          </w:p>
        </w:tc>
        <w:tc>
          <w:tcPr>
            <w:tcW w:w="1492" w:type="dxa"/>
            <w:tcBorders>
              <w:top w:val="single" w:sz="4" w:space="0" w:color="auto"/>
              <w:left w:val="nil"/>
              <w:bottom w:val="single" w:sz="4" w:space="0" w:color="auto"/>
              <w:right w:val="single" w:sz="4" w:space="0" w:color="auto"/>
            </w:tcBorders>
            <w:shd w:val="clear" w:color="auto" w:fill="auto"/>
            <w:vAlign w:val="center"/>
          </w:tcPr>
          <w:p w14:paraId="44F3CF85" w14:textId="5E0F85A6" w:rsidR="00E32881" w:rsidRPr="005D7F7F" w:rsidRDefault="00E32881" w:rsidP="00E32881">
            <w:pPr>
              <w:jc w:val="center"/>
              <w:rPr>
                <w:color w:val="000000" w:themeColor="text1"/>
              </w:rPr>
            </w:pPr>
            <w:r w:rsidRPr="005D7F7F">
              <w:rPr>
                <w:color w:val="000000"/>
              </w:rPr>
              <w:t>8</w:t>
            </w:r>
          </w:p>
        </w:tc>
        <w:tc>
          <w:tcPr>
            <w:tcW w:w="1236" w:type="dxa"/>
            <w:tcBorders>
              <w:top w:val="single" w:sz="4" w:space="0" w:color="auto"/>
              <w:left w:val="nil"/>
              <w:bottom w:val="single" w:sz="4" w:space="0" w:color="auto"/>
              <w:right w:val="single" w:sz="4" w:space="0" w:color="auto"/>
            </w:tcBorders>
            <w:shd w:val="clear" w:color="auto" w:fill="auto"/>
            <w:vAlign w:val="center"/>
          </w:tcPr>
          <w:p w14:paraId="586CE846" w14:textId="1F21B551" w:rsidR="00E32881" w:rsidRPr="005D7F7F" w:rsidRDefault="00E32881" w:rsidP="00E32881">
            <w:pPr>
              <w:jc w:val="center"/>
              <w:rPr>
                <w:color w:val="000000" w:themeColor="text1"/>
              </w:rPr>
            </w:pPr>
            <w:r w:rsidRPr="005D7F7F">
              <w:rPr>
                <w:color w:val="000000"/>
              </w:rPr>
              <w:t>92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65179FCB" w14:textId="77777777" w:rsidR="00E32881" w:rsidRPr="005D7F7F" w:rsidRDefault="00E32881" w:rsidP="00E32881">
            <w:pPr>
              <w:jc w:val="both"/>
              <w:rPr>
                <w:color w:val="000000" w:themeColor="text1"/>
              </w:rPr>
            </w:pPr>
            <w:r w:rsidRPr="005D7F7F">
              <w:rPr>
                <w:color w:val="000000" w:themeColor="text1"/>
              </w:rPr>
              <w:t>Согласно учебному плану: КР</w:t>
            </w:r>
          </w:p>
        </w:tc>
      </w:tr>
      <w:tr w:rsidR="00E32881" w:rsidRPr="005D7F7F" w14:paraId="35E18C2E" w14:textId="77777777" w:rsidTr="00090203">
        <w:trPr>
          <w:trHeight w:val="288"/>
          <w:jc w:val="center"/>
        </w:trPr>
        <w:tc>
          <w:tcPr>
            <w:tcW w:w="651"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575E7048" w14:textId="77777777" w:rsidR="00E32881" w:rsidRPr="005D7F7F" w:rsidRDefault="00E32881" w:rsidP="00E32881">
            <w:pPr>
              <w:jc w:val="center"/>
              <w:rPr>
                <w:color w:val="000000" w:themeColor="text1"/>
              </w:rPr>
            </w:pPr>
            <w:r w:rsidRPr="005D7F7F">
              <w:rPr>
                <w:color w:val="000000" w:themeColor="text1"/>
              </w:rPr>
              <w:t>Х</w:t>
            </w:r>
          </w:p>
        </w:tc>
        <w:tc>
          <w:tcPr>
            <w:tcW w:w="2339" w:type="dxa"/>
            <w:tcBorders>
              <w:top w:val="single" w:sz="4" w:space="0" w:color="auto"/>
              <w:left w:val="nil"/>
              <w:bottom w:val="single" w:sz="4" w:space="0" w:color="auto"/>
              <w:right w:val="single" w:sz="4" w:space="0" w:color="auto"/>
            </w:tcBorders>
            <w:shd w:val="clear" w:color="auto" w:fill="auto"/>
            <w:vAlign w:val="center"/>
            <w:hideMark/>
          </w:tcPr>
          <w:p w14:paraId="5D06715E" w14:textId="77777777" w:rsidR="00E32881" w:rsidRPr="005D7F7F" w:rsidRDefault="00E32881" w:rsidP="00E32881">
            <w:pPr>
              <w:jc w:val="both"/>
              <w:rPr>
                <w:color w:val="000000" w:themeColor="text1"/>
              </w:rPr>
            </w:pPr>
            <w:r w:rsidRPr="005D7F7F">
              <w:rPr>
                <w:color w:val="000000" w:themeColor="text1"/>
              </w:rPr>
              <w:t>Итого в %</w:t>
            </w:r>
          </w:p>
        </w:tc>
        <w:tc>
          <w:tcPr>
            <w:tcW w:w="785" w:type="dxa"/>
            <w:tcBorders>
              <w:top w:val="single" w:sz="4" w:space="0" w:color="auto"/>
              <w:left w:val="nil"/>
              <w:bottom w:val="single" w:sz="4" w:space="0" w:color="auto"/>
              <w:right w:val="single" w:sz="4" w:space="0" w:color="auto"/>
            </w:tcBorders>
            <w:shd w:val="clear" w:color="auto" w:fill="auto"/>
            <w:vAlign w:val="center"/>
            <w:hideMark/>
          </w:tcPr>
          <w:p w14:paraId="5B37FC9D" w14:textId="06725828" w:rsidR="00E32881" w:rsidRPr="005D7F7F" w:rsidRDefault="00E32881" w:rsidP="00E32881">
            <w:pPr>
              <w:jc w:val="center"/>
              <w:rPr>
                <w:color w:val="000000" w:themeColor="text1"/>
              </w:rPr>
            </w:pPr>
            <w:r w:rsidRPr="005D7F7F">
              <w:rPr>
                <w:color w:val="000000"/>
              </w:rPr>
              <w:t>100</w:t>
            </w:r>
          </w:p>
        </w:tc>
        <w:tc>
          <w:tcPr>
            <w:tcW w:w="933" w:type="dxa"/>
            <w:tcBorders>
              <w:top w:val="single" w:sz="4" w:space="0" w:color="auto"/>
              <w:left w:val="nil"/>
              <w:bottom w:val="single" w:sz="4" w:space="0" w:color="auto"/>
              <w:right w:val="single" w:sz="4" w:space="0" w:color="auto"/>
            </w:tcBorders>
            <w:shd w:val="clear" w:color="auto" w:fill="auto"/>
            <w:vAlign w:val="center"/>
            <w:hideMark/>
          </w:tcPr>
          <w:p w14:paraId="0DE2E83B" w14:textId="5A8CDA31" w:rsidR="00E32881" w:rsidRPr="005D7F7F" w:rsidRDefault="00E32881" w:rsidP="00E32881">
            <w:pPr>
              <w:jc w:val="center"/>
              <w:rPr>
                <w:color w:val="000000" w:themeColor="text1"/>
              </w:rPr>
            </w:pPr>
            <w:r w:rsidRPr="005D7F7F">
              <w:rPr>
                <w:color w:val="000000"/>
              </w:rPr>
              <w:t>14,8</w:t>
            </w:r>
          </w:p>
        </w:tc>
        <w:tc>
          <w:tcPr>
            <w:tcW w:w="923" w:type="dxa"/>
            <w:tcBorders>
              <w:top w:val="single" w:sz="4" w:space="0" w:color="auto"/>
              <w:left w:val="nil"/>
              <w:bottom w:val="single" w:sz="4" w:space="0" w:color="auto"/>
              <w:right w:val="single" w:sz="4" w:space="0" w:color="auto"/>
            </w:tcBorders>
            <w:shd w:val="clear" w:color="auto" w:fill="auto"/>
            <w:vAlign w:val="center"/>
            <w:hideMark/>
          </w:tcPr>
          <w:p w14:paraId="54F3E710" w14:textId="2B58E71D" w:rsidR="00E32881" w:rsidRPr="005D7F7F" w:rsidRDefault="00E32881" w:rsidP="00E32881">
            <w:pPr>
              <w:jc w:val="center"/>
              <w:rPr>
                <w:color w:val="000000" w:themeColor="text1"/>
              </w:rPr>
            </w:pPr>
            <w:r w:rsidRPr="005D7F7F">
              <w:rPr>
                <w:color w:val="000000"/>
              </w:rPr>
              <w:t>7,4</w:t>
            </w:r>
          </w:p>
        </w:tc>
        <w:tc>
          <w:tcPr>
            <w:tcW w:w="1492" w:type="dxa"/>
            <w:tcBorders>
              <w:top w:val="single" w:sz="4" w:space="0" w:color="auto"/>
              <w:left w:val="nil"/>
              <w:bottom w:val="single" w:sz="4" w:space="0" w:color="auto"/>
              <w:right w:val="single" w:sz="4" w:space="0" w:color="auto"/>
            </w:tcBorders>
            <w:shd w:val="clear" w:color="auto" w:fill="auto"/>
            <w:vAlign w:val="center"/>
            <w:hideMark/>
          </w:tcPr>
          <w:p w14:paraId="2BF44387" w14:textId="022FFCC6" w:rsidR="00E32881" w:rsidRPr="005D7F7F" w:rsidRDefault="00E32881" w:rsidP="00E32881">
            <w:pPr>
              <w:jc w:val="center"/>
              <w:rPr>
                <w:color w:val="000000" w:themeColor="text1"/>
              </w:rPr>
            </w:pPr>
            <w:r w:rsidRPr="005D7F7F">
              <w:rPr>
                <w:color w:val="000000"/>
              </w:rPr>
              <w:t>7,4</w:t>
            </w:r>
          </w:p>
        </w:tc>
        <w:tc>
          <w:tcPr>
            <w:tcW w:w="1236" w:type="dxa"/>
            <w:tcBorders>
              <w:top w:val="single" w:sz="4" w:space="0" w:color="auto"/>
              <w:left w:val="nil"/>
              <w:bottom w:val="single" w:sz="4" w:space="0" w:color="auto"/>
              <w:right w:val="single" w:sz="4" w:space="0" w:color="auto"/>
            </w:tcBorders>
            <w:shd w:val="clear" w:color="auto" w:fill="auto"/>
            <w:vAlign w:val="center"/>
            <w:hideMark/>
          </w:tcPr>
          <w:p w14:paraId="54CF6F67" w14:textId="6E4DAFB1" w:rsidR="00E32881" w:rsidRPr="005D7F7F" w:rsidRDefault="00E32881" w:rsidP="00E32881">
            <w:pPr>
              <w:jc w:val="center"/>
              <w:rPr>
                <w:color w:val="000000" w:themeColor="text1"/>
              </w:rPr>
            </w:pPr>
            <w:r w:rsidRPr="005D7F7F">
              <w:rPr>
                <w:color w:val="000000"/>
              </w:rPr>
              <w:t>85,2</w:t>
            </w:r>
          </w:p>
        </w:tc>
        <w:tc>
          <w:tcPr>
            <w:tcW w:w="1567" w:type="dxa"/>
            <w:tcBorders>
              <w:top w:val="single" w:sz="4" w:space="0" w:color="auto"/>
              <w:left w:val="nil"/>
              <w:bottom w:val="single" w:sz="4" w:space="0" w:color="auto"/>
              <w:right w:val="single" w:sz="4" w:space="0" w:color="auto"/>
            </w:tcBorders>
            <w:shd w:val="clear" w:color="auto" w:fill="auto"/>
            <w:vAlign w:val="center"/>
            <w:hideMark/>
          </w:tcPr>
          <w:p w14:paraId="34F1A8B2" w14:textId="77777777" w:rsidR="00E32881" w:rsidRPr="005D7F7F" w:rsidRDefault="00E32881" w:rsidP="00E32881">
            <w:pPr>
              <w:jc w:val="center"/>
              <w:rPr>
                <w:color w:val="000000" w:themeColor="text1"/>
              </w:rPr>
            </w:pPr>
            <w:r w:rsidRPr="005D7F7F">
              <w:rPr>
                <w:color w:val="000000" w:themeColor="text1"/>
              </w:rPr>
              <w:t>Х</w:t>
            </w:r>
          </w:p>
        </w:tc>
      </w:tr>
    </w:tbl>
    <w:p w14:paraId="02145438" w14:textId="77777777" w:rsidR="00E73810" w:rsidRPr="0051148A" w:rsidRDefault="00E73810" w:rsidP="00E73810">
      <w:pPr>
        <w:pStyle w:val="14"/>
      </w:pPr>
      <w:r w:rsidRPr="0051148A">
        <w:lastRenderedPageBreak/>
        <w:t>*объем контактной работы в очно-заочной/заочной формах обучения и индивидуальных учебных планах определяется соответствующими учебными планами. Темы, реализуемые в виде контактной работы, определяются преподавателем самостоятельно, исходя из уровня их сложности.</w:t>
      </w:r>
    </w:p>
    <w:p w14:paraId="042E25D3" w14:textId="77777777" w:rsidR="00570409" w:rsidRDefault="00570409" w:rsidP="00570409">
      <w:pPr>
        <w:pStyle w:val="14"/>
        <w:rPr>
          <w:rStyle w:val="FontStyle17"/>
          <w:b w:val="0"/>
          <w:bCs w:val="0"/>
          <w:sz w:val="24"/>
          <w:szCs w:val="24"/>
        </w:rPr>
      </w:pPr>
      <w:bookmarkStart w:id="17" w:name="_Toc129851363"/>
    </w:p>
    <w:p w14:paraId="18FEC340" w14:textId="5D5C3E01" w:rsidR="009446A7" w:rsidRPr="0051148A" w:rsidRDefault="00F61378" w:rsidP="00570409">
      <w:pPr>
        <w:pStyle w:val="2"/>
        <w:tabs>
          <w:tab w:val="left" w:pos="0"/>
        </w:tabs>
        <w:spacing w:line="360" w:lineRule="auto"/>
        <w:ind w:firstLine="567"/>
        <w:contextualSpacing/>
        <w:rPr>
          <w:rStyle w:val="FontStyle17"/>
          <w:b/>
          <w:bCs w:val="0"/>
          <w:color w:val="FF0000"/>
          <w:sz w:val="28"/>
          <w:szCs w:val="28"/>
        </w:rPr>
      </w:pPr>
      <w:r w:rsidRPr="0051148A">
        <w:rPr>
          <w:rStyle w:val="FontStyle17"/>
          <w:b/>
          <w:bCs w:val="0"/>
          <w:sz w:val="28"/>
          <w:szCs w:val="28"/>
        </w:rPr>
        <w:t xml:space="preserve">5.3. </w:t>
      </w:r>
      <w:r w:rsidR="009446A7" w:rsidRPr="0051148A">
        <w:rPr>
          <w:rStyle w:val="FontStyle17"/>
          <w:b/>
          <w:bCs w:val="0"/>
          <w:sz w:val="28"/>
          <w:szCs w:val="28"/>
        </w:rPr>
        <w:t>Содержание семинаров, практических занятий</w:t>
      </w:r>
      <w:bookmarkEnd w:id="15"/>
      <w:bookmarkEnd w:id="17"/>
      <w:r w:rsidR="009C0198" w:rsidRPr="0051148A">
        <w:rPr>
          <w:rStyle w:val="FontStyle17"/>
          <w:b/>
          <w:bCs w:val="0"/>
          <w:sz w:val="28"/>
          <w:szCs w:val="28"/>
        </w:rPr>
        <w:t xml:space="preserve"> </w:t>
      </w: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3"/>
        <w:gridCol w:w="5210"/>
        <w:gridCol w:w="2154"/>
      </w:tblGrid>
      <w:tr w:rsidR="00900AAA" w:rsidRPr="000B08A7" w14:paraId="48247E32" w14:textId="77777777" w:rsidTr="0027614C">
        <w:tc>
          <w:tcPr>
            <w:tcW w:w="2263" w:type="dxa"/>
            <w:shd w:val="clear" w:color="auto" w:fill="auto"/>
            <w:vAlign w:val="center"/>
          </w:tcPr>
          <w:p w14:paraId="4B4582FD" w14:textId="77777777" w:rsidR="00900AAA" w:rsidRPr="0051148A" w:rsidRDefault="00900AAA" w:rsidP="000B08A7">
            <w:pPr>
              <w:keepNext/>
              <w:suppressAutoHyphens/>
              <w:jc w:val="center"/>
              <w:rPr>
                <w:b/>
                <w:sz w:val="24"/>
                <w:szCs w:val="24"/>
                <w:lang w:eastAsia="ar-SA"/>
              </w:rPr>
            </w:pPr>
            <w:r w:rsidRPr="0051148A">
              <w:rPr>
                <w:b/>
                <w:sz w:val="24"/>
                <w:szCs w:val="24"/>
                <w:lang w:eastAsia="ar-SA"/>
              </w:rPr>
              <w:t>Наименование тем (разделов) дисциплины</w:t>
            </w:r>
          </w:p>
        </w:tc>
        <w:tc>
          <w:tcPr>
            <w:tcW w:w="5210" w:type="dxa"/>
            <w:shd w:val="clear" w:color="auto" w:fill="auto"/>
            <w:vAlign w:val="center"/>
          </w:tcPr>
          <w:p w14:paraId="44BEF056" w14:textId="3B520457" w:rsidR="00900AAA" w:rsidRPr="0051148A" w:rsidRDefault="00900AAA" w:rsidP="000B08A7">
            <w:pPr>
              <w:keepNext/>
              <w:suppressAutoHyphens/>
              <w:jc w:val="center"/>
              <w:rPr>
                <w:b/>
                <w:sz w:val="24"/>
                <w:szCs w:val="24"/>
                <w:lang w:eastAsia="ar-SA"/>
              </w:rPr>
            </w:pPr>
            <w:r w:rsidRPr="0051148A">
              <w:rPr>
                <w:b/>
                <w:sz w:val="24"/>
                <w:szCs w:val="24"/>
                <w:lang w:eastAsia="ar-SA"/>
              </w:rPr>
              <w:t>Перечень вопросов для обсуждения на семинарских, практических занятиях, рекомендуемые источники из разделов 8,9 (указывается раздел и порядковый номер источника)</w:t>
            </w:r>
          </w:p>
        </w:tc>
        <w:tc>
          <w:tcPr>
            <w:tcW w:w="2154" w:type="dxa"/>
            <w:shd w:val="clear" w:color="auto" w:fill="auto"/>
            <w:vAlign w:val="center"/>
          </w:tcPr>
          <w:p w14:paraId="6C16F792" w14:textId="77777777" w:rsidR="00900AAA" w:rsidRPr="0051148A" w:rsidRDefault="00900AAA" w:rsidP="000B08A7">
            <w:pPr>
              <w:keepNext/>
              <w:suppressAutoHyphens/>
              <w:jc w:val="center"/>
              <w:rPr>
                <w:b/>
                <w:sz w:val="24"/>
                <w:szCs w:val="24"/>
                <w:lang w:eastAsia="ar-SA"/>
              </w:rPr>
            </w:pPr>
            <w:r w:rsidRPr="0051148A">
              <w:rPr>
                <w:b/>
                <w:sz w:val="24"/>
                <w:szCs w:val="24"/>
                <w:lang w:eastAsia="ar-SA"/>
              </w:rPr>
              <w:t>Формы проведения занятий</w:t>
            </w:r>
          </w:p>
        </w:tc>
      </w:tr>
      <w:tr w:rsidR="009F3B7C" w:rsidRPr="000B08A7" w14:paraId="7738113A" w14:textId="77777777" w:rsidTr="0027614C">
        <w:tc>
          <w:tcPr>
            <w:tcW w:w="2263" w:type="dxa"/>
            <w:shd w:val="clear" w:color="auto" w:fill="auto"/>
          </w:tcPr>
          <w:p w14:paraId="6DC40DFF" w14:textId="1E0D04A1" w:rsidR="009F3B7C" w:rsidRPr="0051148A" w:rsidRDefault="000B08A7" w:rsidP="009F3B7C">
            <w:pPr>
              <w:keepNext/>
              <w:suppressAutoHyphens/>
              <w:rPr>
                <w:b/>
                <w:bCs/>
                <w:sz w:val="24"/>
                <w:szCs w:val="24"/>
                <w:lang w:eastAsia="ar-SA"/>
              </w:rPr>
            </w:pPr>
            <w:r w:rsidRPr="0051148A">
              <w:rPr>
                <w:rFonts w:eastAsia="Calibri"/>
                <w:sz w:val="24"/>
                <w:szCs w:val="24"/>
                <w:lang w:eastAsia="en-US"/>
              </w:rPr>
              <w:t>Тема 1. Предмет, метод и задачи многомерного статистического анализа</w:t>
            </w:r>
          </w:p>
        </w:tc>
        <w:tc>
          <w:tcPr>
            <w:tcW w:w="5210" w:type="dxa"/>
            <w:shd w:val="clear" w:color="auto" w:fill="auto"/>
          </w:tcPr>
          <w:p w14:paraId="448604C1" w14:textId="77777777" w:rsidR="009F3B7C"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1.Назовите методы многомерного статистического анализа и приведите конкретные практические ситуации их использования.</w:t>
            </w:r>
          </w:p>
          <w:p w14:paraId="5BD87AFD" w14:textId="77777777"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2. Каким образом рассчитываются абсолютные и относительные показатели вариации? Приведите формулы.</w:t>
            </w:r>
          </w:p>
          <w:p w14:paraId="3DA5CF21" w14:textId="77777777"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3. Для каких целей рассчитываются структурные средние? Приведите формулы расчета.</w:t>
            </w:r>
          </w:p>
          <w:p w14:paraId="30656B03" w14:textId="0FB39530" w:rsidR="0076761D" w:rsidRPr="0051148A" w:rsidRDefault="0076761D"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4. Какие методы проверки гипотезы о нормальном распределении вы знаете? Приведите алгоритмы необходимых расчетов.</w:t>
            </w:r>
          </w:p>
          <w:p w14:paraId="1D080B91" w14:textId="77777777" w:rsidR="0076761D" w:rsidRPr="0051148A" w:rsidRDefault="0076761D" w:rsidP="0076761D">
            <w:pPr>
              <w:autoSpaceDE w:val="0"/>
              <w:autoSpaceDN w:val="0"/>
              <w:adjustRightInd w:val="0"/>
              <w:rPr>
                <w:rFonts w:eastAsia="Calibri"/>
                <w:color w:val="000000"/>
                <w:sz w:val="24"/>
                <w:szCs w:val="24"/>
                <w:lang w:eastAsia="en-US"/>
              </w:rPr>
            </w:pPr>
          </w:p>
          <w:p w14:paraId="1559D8C4" w14:textId="234AF5D9" w:rsidR="00D77384" w:rsidRPr="0051148A" w:rsidRDefault="00D77384" w:rsidP="00332896">
            <w:pPr>
              <w:autoSpaceDE w:val="0"/>
              <w:autoSpaceDN w:val="0"/>
              <w:adjustRightInd w:val="0"/>
              <w:rPr>
                <w:rFonts w:eastAsia="Calibri"/>
                <w:i/>
                <w:color w:val="000000"/>
                <w:sz w:val="24"/>
                <w:szCs w:val="24"/>
                <w:lang w:eastAsia="en-US"/>
              </w:rPr>
            </w:pPr>
            <w:r w:rsidRPr="0051148A">
              <w:rPr>
                <w:i/>
                <w:color w:val="000000"/>
                <w:sz w:val="24"/>
                <w:szCs w:val="24"/>
              </w:rPr>
              <w:t xml:space="preserve">Рекомендованная литература: </w:t>
            </w:r>
            <w:r w:rsidR="00332896">
              <w:rPr>
                <w:i/>
                <w:color w:val="000000"/>
                <w:sz w:val="24"/>
                <w:szCs w:val="24"/>
              </w:rPr>
              <w:t>Раздел 8 (</w:t>
            </w:r>
            <w:r w:rsidRPr="0051148A">
              <w:rPr>
                <w:i/>
                <w:color w:val="000000"/>
                <w:sz w:val="24"/>
                <w:szCs w:val="24"/>
              </w:rPr>
              <w:t>1</w:t>
            </w:r>
            <w:r w:rsidR="00332896">
              <w:rPr>
                <w:i/>
                <w:color w:val="000000"/>
                <w:sz w:val="24"/>
                <w:szCs w:val="24"/>
              </w:rPr>
              <w:t>, 3)</w:t>
            </w:r>
            <w:r w:rsidR="008842C8" w:rsidRPr="0051148A">
              <w:rPr>
                <w:i/>
                <w:color w:val="000000"/>
                <w:sz w:val="24"/>
                <w:szCs w:val="24"/>
              </w:rPr>
              <w:t>,</w:t>
            </w:r>
            <w:r w:rsidR="00332896">
              <w:rPr>
                <w:i/>
                <w:color w:val="000000"/>
                <w:sz w:val="24"/>
                <w:szCs w:val="24"/>
              </w:rPr>
              <w:t xml:space="preserve"> Раздел 9 </w:t>
            </w:r>
          </w:p>
        </w:tc>
        <w:tc>
          <w:tcPr>
            <w:tcW w:w="2154" w:type="dxa"/>
            <w:shd w:val="clear" w:color="auto" w:fill="auto"/>
          </w:tcPr>
          <w:p w14:paraId="32DD84B0" w14:textId="07D0C25C" w:rsidR="009F3B7C" w:rsidRPr="0051148A" w:rsidRDefault="009F3B7C" w:rsidP="009F3B7C">
            <w:pPr>
              <w:suppressAutoHyphens/>
              <w:spacing w:after="120"/>
              <w:ind w:left="33"/>
              <w:jc w:val="both"/>
              <w:rPr>
                <w:sz w:val="24"/>
                <w:szCs w:val="24"/>
                <w:lang w:eastAsia="ar-SA"/>
              </w:rPr>
            </w:pPr>
            <w:r w:rsidRPr="0051148A">
              <w:rPr>
                <w:sz w:val="24"/>
                <w:szCs w:val="24"/>
              </w:rPr>
              <w:t>Опрос. Обсуждение дискуссионных вопросов. Рассмотрение практических примеров. Решение задач (80%</w:t>
            </w:r>
            <w:r w:rsidR="009C28B9" w:rsidRPr="0051148A">
              <w:rPr>
                <w:sz w:val="24"/>
                <w:szCs w:val="24"/>
              </w:rPr>
              <w:t xml:space="preserve"> от трудоемкости практического занятия</w:t>
            </w:r>
            <w:r w:rsidRPr="0051148A">
              <w:rPr>
                <w:sz w:val="24"/>
                <w:szCs w:val="24"/>
              </w:rPr>
              <w:t>)</w:t>
            </w:r>
          </w:p>
        </w:tc>
      </w:tr>
      <w:tr w:rsidR="009F3B7C" w:rsidRPr="000B08A7" w14:paraId="4FCE09A3" w14:textId="77777777" w:rsidTr="0027614C">
        <w:tc>
          <w:tcPr>
            <w:tcW w:w="2263" w:type="dxa"/>
            <w:shd w:val="clear" w:color="auto" w:fill="auto"/>
          </w:tcPr>
          <w:p w14:paraId="3B0A1C35" w14:textId="2A982CC2" w:rsidR="009F3B7C" w:rsidRPr="0051148A" w:rsidRDefault="000B08A7" w:rsidP="009F3B7C">
            <w:pPr>
              <w:keepNext/>
              <w:suppressAutoHyphens/>
              <w:rPr>
                <w:b/>
                <w:sz w:val="24"/>
                <w:szCs w:val="24"/>
                <w:lang w:eastAsia="ar-SA"/>
              </w:rPr>
            </w:pPr>
            <w:r w:rsidRPr="0051148A">
              <w:rPr>
                <w:rFonts w:eastAsia="Calibri"/>
                <w:sz w:val="24"/>
                <w:szCs w:val="24"/>
                <w:lang w:eastAsia="en-US"/>
              </w:rPr>
              <w:t>Тема 2. Корреляционный анализ многомерных экономических данных</w:t>
            </w:r>
          </w:p>
        </w:tc>
        <w:tc>
          <w:tcPr>
            <w:tcW w:w="5210" w:type="dxa"/>
            <w:shd w:val="clear" w:color="auto" w:fill="auto"/>
          </w:tcPr>
          <w:p w14:paraId="31CBE505" w14:textId="77777777" w:rsidR="009C28B9" w:rsidRPr="0051148A" w:rsidRDefault="0076761D" w:rsidP="0076761D">
            <w:pPr>
              <w:autoSpaceDE w:val="0"/>
              <w:autoSpaceDN w:val="0"/>
              <w:adjustRightInd w:val="0"/>
              <w:rPr>
                <w:rFonts w:eastAsia="Calibri"/>
                <w:sz w:val="24"/>
                <w:szCs w:val="24"/>
                <w:lang w:eastAsia="en-US"/>
              </w:rPr>
            </w:pPr>
            <w:r w:rsidRPr="0051148A">
              <w:rPr>
                <w:rFonts w:eastAsia="Calibri"/>
                <w:color w:val="000000"/>
                <w:sz w:val="24"/>
                <w:szCs w:val="24"/>
                <w:lang w:eastAsia="en-US"/>
              </w:rPr>
              <w:t>1.</w:t>
            </w:r>
            <w:r w:rsidR="009F3B7C" w:rsidRPr="0051148A">
              <w:rPr>
                <w:rFonts w:eastAsia="Calibri"/>
                <w:color w:val="000000"/>
                <w:sz w:val="24"/>
                <w:szCs w:val="24"/>
                <w:lang w:eastAsia="en-US"/>
              </w:rPr>
              <w:t xml:space="preserve">Сформулируйте основные понятия корреляционного анализа, приведите конкретные ситуации </w:t>
            </w:r>
            <w:r w:rsidR="009F3B7C" w:rsidRPr="0051148A">
              <w:rPr>
                <w:rFonts w:eastAsia="Calibri"/>
                <w:sz w:val="24"/>
                <w:szCs w:val="24"/>
                <w:lang w:eastAsia="en-US"/>
              </w:rPr>
              <w:t xml:space="preserve">его использования в </w:t>
            </w:r>
            <w:r w:rsidRPr="0051148A">
              <w:rPr>
                <w:rFonts w:eastAsia="Calibri"/>
                <w:sz w:val="24"/>
                <w:szCs w:val="24"/>
                <w:lang w:eastAsia="en-US"/>
              </w:rPr>
              <w:t xml:space="preserve">экономических исследованиях. </w:t>
            </w:r>
          </w:p>
          <w:p w14:paraId="2EFC1B75" w14:textId="77777777"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sz w:val="24"/>
                <w:szCs w:val="24"/>
                <w:lang w:eastAsia="en-US"/>
              </w:rPr>
              <w:t>2.Как вычисляется</w:t>
            </w:r>
            <w:r w:rsidRPr="0051148A">
              <w:rPr>
                <w:rFonts w:eastAsia="Calibri"/>
                <w:color w:val="000000"/>
                <w:sz w:val="24"/>
                <w:szCs w:val="24"/>
                <w:lang w:eastAsia="en-US"/>
              </w:rPr>
              <w:t xml:space="preserve"> парный (линейный</w:t>
            </w:r>
            <w:r w:rsidR="0076761D" w:rsidRPr="0051148A">
              <w:rPr>
                <w:rFonts w:eastAsia="Calibri"/>
                <w:color w:val="000000"/>
                <w:sz w:val="24"/>
                <w:szCs w:val="24"/>
                <w:lang w:eastAsia="en-US"/>
              </w:rPr>
              <w:t>) коэффициент</w:t>
            </w:r>
            <w:r w:rsidRPr="0051148A">
              <w:rPr>
                <w:rFonts w:eastAsia="Calibri"/>
                <w:color w:val="000000"/>
                <w:sz w:val="24"/>
                <w:szCs w:val="24"/>
                <w:lang w:eastAsia="en-US"/>
              </w:rPr>
              <w:t xml:space="preserve"> корреляции? Приведите алгоритм проверки его значимости.</w:t>
            </w:r>
          </w:p>
          <w:p w14:paraId="1BDE44B4" w14:textId="38FE5CAC"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3.Расскажите этапы анализа корреляционной матрицы.</w:t>
            </w:r>
          </w:p>
          <w:p w14:paraId="1844CDED" w14:textId="77777777"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4. Каким образом вычисляются частные парные коэффициенты корреляции? </w:t>
            </w:r>
          </w:p>
          <w:p w14:paraId="4BA7A0B7" w14:textId="7BEF1D0B"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5. Приведите ход расчетов множественного коэффициента корреляции и множественного коэффициента детерминации. Как можно проверить их значимость?</w:t>
            </w:r>
          </w:p>
          <w:p w14:paraId="1F3A22EA" w14:textId="13F4B406" w:rsidR="009C28B9" w:rsidRPr="0051148A" w:rsidRDefault="009C28B9" w:rsidP="0076761D">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6. На основе каких выводов корреляционного анализа происходит отбор показателей для построения регрессионной модели?</w:t>
            </w:r>
          </w:p>
          <w:p w14:paraId="50C4D8C7" w14:textId="77777777" w:rsidR="0076761D" w:rsidRPr="0051148A" w:rsidRDefault="0076761D" w:rsidP="0076761D">
            <w:pPr>
              <w:autoSpaceDE w:val="0"/>
              <w:autoSpaceDN w:val="0"/>
              <w:adjustRightInd w:val="0"/>
              <w:rPr>
                <w:rFonts w:eastAsia="Calibri"/>
                <w:color w:val="000000"/>
                <w:sz w:val="24"/>
                <w:szCs w:val="24"/>
                <w:lang w:eastAsia="en-US"/>
              </w:rPr>
            </w:pPr>
          </w:p>
          <w:p w14:paraId="2B0F735F" w14:textId="459B93B6" w:rsidR="009F3B7C" w:rsidRPr="0051148A" w:rsidRDefault="00332896" w:rsidP="00332896">
            <w:pPr>
              <w:keepNext/>
              <w:suppressAutoHyphens/>
              <w:jc w:val="both"/>
              <w:rPr>
                <w:i/>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-7)</w:t>
            </w:r>
            <w:r w:rsidRPr="0051148A">
              <w:rPr>
                <w:i/>
                <w:color w:val="000000"/>
                <w:sz w:val="24"/>
                <w:szCs w:val="24"/>
              </w:rPr>
              <w:t>,</w:t>
            </w:r>
            <w:r>
              <w:rPr>
                <w:i/>
                <w:color w:val="000000"/>
                <w:sz w:val="24"/>
                <w:szCs w:val="24"/>
              </w:rPr>
              <w:t xml:space="preserve"> Раздел 9</w:t>
            </w:r>
          </w:p>
        </w:tc>
        <w:tc>
          <w:tcPr>
            <w:tcW w:w="2154" w:type="dxa"/>
            <w:shd w:val="clear" w:color="auto" w:fill="auto"/>
          </w:tcPr>
          <w:p w14:paraId="072C76BE" w14:textId="77777777" w:rsidR="0076761D" w:rsidRPr="0051148A" w:rsidRDefault="009F3B7C" w:rsidP="009F3B7C">
            <w:pPr>
              <w:suppressAutoHyphens/>
              <w:spacing w:after="120"/>
              <w:ind w:left="33"/>
              <w:jc w:val="both"/>
              <w:rPr>
                <w:sz w:val="24"/>
                <w:szCs w:val="24"/>
                <w:lang w:eastAsia="ar-SA"/>
              </w:rPr>
            </w:pPr>
            <w:r w:rsidRPr="0051148A">
              <w:rPr>
                <w:sz w:val="24"/>
                <w:szCs w:val="24"/>
                <w:lang w:eastAsia="ar-SA"/>
              </w:rPr>
              <w:t xml:space="preserve">Решение </w:t>
            </w:r>
            <w:r w:rsidR="0076761D" w:rsidRPr="0051148A">
              <w:rPr>
                <w:sz w:val="24"/>
                <w:szCs w:val="24"/>
                <w:lang w:eastAsia="ar-SA"/>
              </w:rPr>
              <w:t>задач в пакетах прикладных программ.</w:t>
            </w:r>
          </w:p>
          <w:p w14:paraId="78D9A9EE" w14:textId="77777777" w:rsidR="009F3B7C" w:rsidRPr="0051148A" w:rsidRDefault="009F3B7C" w:rsidP="009F3B7C">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p w14:paraId="51590F4A" w14:textId="77777777" w:rsidR="009F3B7C" w:rsidRPr="0051148A" w:rsidRDefault="009F3B7C" w:rsidP="009F3B7C">
            <w:pPr>
              <w:suppressAutoHyphens/>
              <w:overflowPunct w:val="0"/>
              <w:ind w:left="33"/>
              <w:textAlignment w:val="baseline"/>
              <w:rPr>
                <w:sz w:val="24"/>
                <w:szCs w:val="24"/>
                <w:lang w:eastAsia="ar-SA"/>
              </w:rPr>
            </w:pPr>
          </w:p>
          <w:p w14:paraId="60AC5F39" w14:textId="17753DCE" w:rsidR="009F3B7C" w:rsidRPr="0051148A" w:rsidRDefault="009F3B7C" w:rsidP="009F3B7C">
            <w:pPr>
              <w:keepNext/>
              <w:suppressAutoHyphens/>
              <w:jc w:val="both"/>
              <w:rPr>
                <w:b/>
                <w:sz w:val="24"/>
                <w:szCs w:val="24"/>
                <w:lang w:eastAsia="ar-SA"/>
              </w:rPr>
            </w:pPr>
          </w:p>
        </w:tc>
      </w:tr>
      <w:tr w:rsidR="00900AAA" w:rsidRPr="000B08A7" w14:paraId="10DCB6C4" w14:textId="77777777" w:rsidTr="0027614C">
        <w:tc>
          <w:tcPr>
            <w:tcW w:w="2263" w:type="dxa"/>
            <w:shd w:val="clear" w:color="auto" w:fill="auto"/>
          </w:tcPr>
          <w:p w14:paraId="7F0BEA0B" w14:textId="096474A9" w:rsidR="00900AAA" w:rsidRPr="0051148A" w:rsidRDefault="000B08A7" w:rsidP="00900AAA">
            <w:pPr>
              <w:keepNext/>
              <w:suppressAutoHyphens/>
              <w:jc w:val="both"/>
              <w:rPr>
                <w:b/>
                <w:sz w:val="24"/>
                <w:szCs w:val="24"/>
                <w:lang w:eastAsia="ar-SA"/>
              </w:rPr>
            </w:pPr>
            <w:r w:rsidRPr="0051148A">
              <w:rPr>
                <w:rFonts w:eastAsia="Calibri"/>
                <w:sz w:val="24"/>
                <w:szCs w:val="24"/>
                <w:lang w:eastAsia="en-US"/>
              </w:rPr>
              <w:lastRenderedPageBreak/>
              <w:t>Тема 3. Регрессионный анализ многомерных экономических данных</w:t>
            </w:r>
          </w:p>
        </w:tc>
        <w:tc>
          <w:tcPr>
            <w:tcW w:w="5210" w:type="dxa"/>
            <w:shd w:val="clear" w:color="auto" w:fill="auto"/>
          </w:tcPr>
          <w:p w14:paraId="071EAD99" w14:textId="23996E40"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1. Приведите основные стадии проведения линейного регрессионного анализа</w:t>
            </w:r>
            <w:r w:rsidR="0012437B" w:rsidRPr="0051148A">
              <w:rPr>
                <w:rFonts w:eastAsia="Calibri"/>
                <w:color w:val="000000"/>
                <w:sz w:val="24"/>
                <w:szCs w:val="24"/>
                <w:lang w:eastAsia="en-US"/>
              </w:rPr>
              <w:t>. Как он используется в</w:t>
            </w:r>
            <w:r w:rsidRPr="0051148A">
              <w:rPr>
                <w:rFonts w:eastAsia="Calibri"/>
                <w:color w:val="000000"/>
                <w:sz w:val="24"/>
                <w:szCs w:val="24"/>
                <w:lang w:eastAsia="en-US"/>
              </w:rPr>
              <w:t xml:space="preserve"> </w:t>
            </w:r>
            <w:r w:rsidR="0012437B" w:rsidRPr="0051148A">
              <w:rPr>
                <w:rFonts w:eastAsia="Calibri"/>
                <w:color w:val="000000"/>
                <w:sz w:val="24"/>
                <w:szCs w:val="24"/>
                <w:lang w:eastAsia="en-US"/>
              </w:rPr>
              <w:t xml:space="preserve">экономических </w:t>
            </w:r>
            <w:r w:rsidRPr="0051148A">
              <w:rPr>
                <w:rFonts w:eastAsia="Calibri"/>
                <w:color w:val="000000"/>
                <w:sz w:val="24"/>
                <w:szCs w:val="24"/>
                <w:lang w:eastAsia="en-US"/>
              </w:rPr>
              <w:t>исследованиях</w:t>
            </w:r>
            <w:r w:rsidR="0012437B" w:rsidRPr="0051148A">
              <w:rPr>
                <w:rFonts w:eastAsia="Calibri"/>
                <w:color w:val="000000"/>
                <w:sz w:val="24"/>
                <w:szCs w:val="24"/>
                <w:lang w:eastAsia="en-US"/>
              </w:rPr>
              <w:t>?</w:t>
            </w:r>
            <w:r w:rsidRPr="0051148A">
              <w:rPr>
                <w:rFonts w:eastAsia="Calibri"/>
                <w:color w:val="000000"/>
                <w:sz w:val="24"/>
                <w:szCs w:val="24"/>
                <w:lang w:eastAsia="en-US"/>
              </w:rPr>
              <w:t xml:space="preserve"> </w:t>
            </w:r>
          </w:p>
          <w:p w14:paraId="3EF674F7"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2. Сформулируйте метод наименьших квадратов и алгоритм его реализации на практике.</w:t>
            </w:r>
          </w:p>
          <w:p w14:paraId="0FF1EBEB"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3. Как строятся линейные регрессионные модели? На чем основывается проверка их значимости? </w:t>
            </w:r>
          </w:p>
          <w:p w14:paraId="4EF45516" w14:textId="77777777" w:rsidR="00900AAA" w:rsidRPr="0051148A" w:rsidRDefault="00900AAA" w:rsidP="00900AAA">
            <w:pPr>
              <w:autoSpaceDE w:val="0"/>
              <w:autoSpaceDN w:val="0"/>
              <w:adjustRightInd w:val="0"/>
              <w:rPr>
                <w:rFonts w:eastAsia="Calibri"/>
                <w:color w:val="000000"/>
                <w:sz w:val="24"/>
                <w:szCs w:val="24"/>
                <w:lang w:eastAsia="en-US"/>
              </w:rPr>
            </w:pPr>
            <w:r w:rsidRPr="0051148A">
              <w:rPr>
                <w:rFonts w:eastAsia="Calibri"/>
                <w:color w:val="000000"/>
                <w:sz w:val="24"/>
                <w:szCs w:val="24"/>
                <w:lang w:eastAsia="en-US"/>
              </w:rPr>
              <w:t xml:space="preserve">4. Приведите методику нахождения интервальных оценок коэффициентов регрессии и проверки их значимости. </w:t>
            </w:r>
          </w:p>
          <w:p w14:paraId="0E71081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5. Какие показатели качества регрессионной модели вы знаете? Как они рассчитываются?</w:t>
            </w:r>
          </w:p>
          <w:p w14:paraId="33363341" w14:textId="278E1D0A" w:rsidR="00900AAA" w:rsidRPr="0051148A" w:rsidRDefault="00900AAA" w:rsidP="0012437B">
            <w:pPr>
              <w:autoSpaceDE w:val="0"/>
              <w:autoSpaceDN w:val="0"/>
              <w:adjustRightInd w:val="0"/>
              <w:rPr>
                <w:rFonts w:eastAsia="Calibri"/>
                <w:sz w:val="24"/>
                <w:szCs w:val="24"/>
                <w:lang w:eastAsia="en-US"/>
              </w:rPr>
            </w:pPr>
            <w:r w:rsidRPr="0051148A">
              <w:rPr>
                <w:rFonts w:eastAsia="Calibri"/>
                <w:sz w:val="24"/>
                <w:szCs w:val="24"/>
                <w:lang w:eastAsia="en-US"/>
              </w:rPr>
              <w:t xml:space="preserve">6. </w:t>
            </w:r>
            <w:r w:rsidR="0012437B" w:rsidRPr="0051148A">
              <w:rPr>
                <w:rFonts w:eastAsia="Calibri"/>
                <w:sz w:val="24"/>
                <w:szCs w:val="24"/>
                <w:lang w:eastAsia="en-US"/>
              </w:rPr>
              <w:t>Каким образом находят параметры параболической, гиперболической, степенной и показательной функций?</w:t>
            </w:r>
          </w:p>
          <w:p w14:paraId="11FCCCE5" w14:textId="6EFD35F7" w:rsidR="0012437B" w:rsidRPr="0051148A" w:rsidRDefault="0012437B" w:rsidP="0012437B">
            <w:pPr>
              <w:autoSpaceDE w:val="0"/>
              <w:autoSpaceDN w:val="0"/>
              <w:adjustRightInd w:val="0"/>
              <w:rPr>
                <w:rFonts w:eastAsia="Calibri"/>
                <w:sz w:val="24"/>
                <w:szCs w:val="24"/>
                <w:lang w:eastAsia="en-US"/>
              </w:rPr>
            </w:pPr>
            <w:r w:rsidRPr="0051148A">
              <w:rPr>
                <w:rFonts w:eastAsia="Calibri"/>
                <w:sz w:val="24"/>
                <w:szCs w:val="24"/>
                <w:lang w:eastAsia="en-US"/>
              </w:rPr>
              <w:t>7. Как строятся интервальные оценки прогнозов?</w:t>
            </w:r>
          </w:p>
          <w:p w14:paraId="41591935" w14:textId="77777777" w:rsidR="00900AAA" w:rsidRPr="0051148A" w:rsidRDefault="00900AAA" w:rsidP="00900AAA">
            <w:pPr>
              <w:jc w:val="both"/>
              <w:rPr>
                <w:sz w:val="24"/>
                <w:szCs w:val="24"/>
                <w:lang w:eastAsia="ru-RU"/>
              </w:rPr>
            </w:pPr>
          </w:p>
          <w:p w14:paraId="1228E2DE" w14:textId="6A65DA73" w:rsidR="00900AAA" w:rsidRPr="0051148A" w:rsidRDefault="00332896" w:rsidP="00332896">
            <w:pPr>
              <w:jc w:val="both"/>
              <w:rPr>
                <w:i/>
                <w:sz w:val="24"/>
                <w:szCs w:val="24"/>
                <w:lang w:eastAsia="ru-RU"/>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-7)</w:t>
            </w:r>
            <w:r w:rsidRPr="0051148A">
              <w:rPr>
                <w:i/>
                <w:color w:val="000000"/>
                <w:sz w:val="24"/>
                <w:szCs w:val="24"/>
              </w:rPr>
              <w:t>,</w:t>
            </w:r>
            <w:r>
              <w:rPr>
                <w:i/>
                <w:color w:val="000000"/>
                <w:sz w:val="24"/>
                <w:szCs w:val="24"/>
              </w:rPr>
              <w:t xml:space="preserve"> Раздел 9</w:t>
            </w:r>
          </w:p>
        </w:tc>
        <w:tc>
          <w:tcPr>
            <w:tcW w:w="2154" w:type="dxa"/>
            <w:shd w:val="clear" w:color="auto" w:fill="auto"/>
          </w:tcPr>
          <w:p w14:paraId="42F6A48D" w14:textId="77777777" w:rsidR="0012437B" w:rsidRPr="0051148A" w:rsidRDefault="0012437B" w:rsidP="0012437B">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5F7385AC" w14:textId="77777777" w:rsidR="00900AAA" w:rsidRPr="0051148A" w:rsidRDefault="00900AAA" w:rsidP="00900AAA">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80% от трудоемкости практического занятия.</w:t>
            </w:r>
          </w:p>
          <w:p w14:paraId="6DDBF392" w14:textId="77777777" w:rsidR="00900AAA" w:rsidRPr="0051148A" w:rsidRDefault="00900AAA" w:rsidP="00900AAA">
            <w:pPr>
              <w:suppressAutoHyphens/>
              <w:overflowPunct w:val="0"/>
              <w:ind w:left="33"/>
              <w:textAlignment w:val="baseline"/>
              <w:rPr>
                <w:sz w:val="24"/>
                <w:szCs w:val="24"/>
                <w:lang w:eastAsia="ar-SA"/>
              </w:rPr>
            </w:pPr>
          </w:p>
          <w:p w14:paraId="2A1C0AF2" w14:textId="7C7D5BBF" w:rsidR="00900AAA" w:rsidRPr="0051148A" w:rsidRDefault="00900AAA" w:rsidP="008D609D">
            <w:pPr>
              <w:suppressAutoHyphens/>
              <w:overflowPunct w:val="0"/>
              <w:textAlignment w:val="baseline"/>
              <w:rPr>
                <w:sz w:val="24"/>
                <w:szCs w:val="24"/>
                <w:lang w:eastAsia="ar-SA"/>
              </w:rPr>
            </w:pPr>
            <w:r w:rsidRPr="0051148A">
              <w:rPr>
                <w:sz w:val="24"/>
                <w:szCs w:val="24"/>
                <w:lang w:eastAsia="ar-SA"/>
              </w:rPr>
              <w:t>Проведение дискуссии по теме: «Преимущества и недостатки линейных регрессионных моделей</w:t>
            </w:r>
            <w:r w:rsidR="008D609D" w:rsidRPr="0051148A">
              <w:rPr>
                <w:sz w:val="24"/>
                <w:szCs w:val="24"/>
                <w:lang w:eastAsia="ar-SA"/>
              </w:rPr>
              <w:t>»</w:t>
            </w:r>
          </w:p>
        </w:tc>
      </w:tr>
      <w:tr w:rsidR="00F229BC" w:rsidRPr="000B08A7" w14:paraId="3A23177E" w14:textId="77777777" w:rsidTr="0027614C">
        <w:tc>
          <w:tcPr>
            <w:tcW w:w="2263" w:type="dxa"/>
            <w:shd w:val="clear" w:color="auto" w:fill="auto"/>
          </w:tcPr>
          <w:p w14:paraId="31B5F588" w14:textId="2F0E54DA" w:rsidR="00900AAA" w:rsidRPr="0051148A" w:rsidRDefault="000B08A7" w:rsidP="00537AA6">
            <w:pPr>
              <w:autoSpaceDE w:val="0"/>
              <w:autoSpaceDN w:val="0"/>
              <w:adjustRightInd w:val="0"/>
              <w:rPr>
                <w:b/>
                <w:sz w:val="24"/>
                <w:szCs w:val="24"/>
                <w:lang w:eastAsia="ar-SA"/>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5210" w:type="dxa"/>
            <w:shd w:val="clear" w:color="auto" w:fill="auto"/>
          </w:tcPr>
          <w:p w14:paraId="2C992A1D"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1. В чем заключается суть метода главных компонент? Как проходит его использование в анализе состояния и развития финансового сектора экономики?</w:t>
            </w:r>
          </w:p>
          <w:p w14:paraId="0AF16DD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 xml:space="preserve">2. Приведите алгоритм построения линейной модели метода главных компонент. </w:t>
            </w:r>
          </w:p>
          <w:p w14:paraId="6B1043CC"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3. Сформулируйте цели и задачи факторного анализа. В чем заключается его специфика при использовании в анализе состояния и развития финансового сектора экономики?</w:t>
            </w:r>
          </w:p>
          <w:p w14:paraId="6A05CFC2" w14:textId="77777777" w:rsidR="00900AAA" w:rsidRPr="0051148A" w:rsidRDefault="00900AAA" w:rsidP="00900AAA">
            <w:pPr>
              <w:autoSpaceDE w:val="0"/>
              <w:autoSpaceDN w:val="0"/>
              <w:adjustRightInd w:val="0"/>
              <w:rPr>
                <w:rFonts w:eastAsia="Calibri"/>
                <w:sz w:val="24"/>
                <w:szCs w:val="24"/>
                <w:lang w:eastAsia="en-US"/>
              </w:rPr>
            </w:pPr>
            <w:r w:rsidRPr="0051148A">
              <w:rPr>
                <w:rFonts w:eastAsia="Calibri"/>
                <w:sz w:val="24"/>
                <w:szCs w:val="24"/>
                <w:lang w:eastAsia="en-US"/>
              </w:rPr>
              <w:t>4. Для каких целей проводят многомерное шкалирование? Приведите схемы основных расчетов.</w:t>
            </w:r>
          </w:p>
          <w:p w14:paraId="7C003FFB" w14:textId="77777777" w:rsidR="00900AAA" w:rsidRPr="0051148A" w:rsidRDefault="00900AAA" w:rsidP="00900AAA">
            <w:pPr>
              <w:keepNext/>
              <w:suppressAutoHyphens/>
              <w:jc w:val="both"/>
              <w:rPr>
                <w:b/>
                <w:sz w:val="24"/>
                <w:szCs w:val="24"/>
                <w:lang w:eastAsia="ar-SA"/>
              </w:rPr>
            </w:pPr>
          </w:p>
          <w:p w14:paraId="30A37FB6" w14:textId="05F7A3A4" w:rsidR="00900AAA" w:rsidRPr="0051148A" w:rsidRDefault="00332896" w:rsidP="00332896">
            <w:pPr>
              <w:keepNext/>
              <w:suppressAutoHyphens/>
              <w:jc w:val="both"/>
              <w:rPr>
                <w:i/>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-7)</w:t>
            </w:r>
            <w:r w:rsidRPr="0051148A">
              <w:rPr>
                <w:i/>
                <w:color w:val="000000"/>
                <w:sz w:val="24"/>
                <w:szCs w:val="24"/>
              </w:rPr>
              <w:t>,</w:t>
            </w:r>
            <w:r>
              <w:rPr>
                <w:i/>
                <w:color w:val="000000"/>
                <w:sz w:val="24"/>
                <w:szCs w:val="24"/>
              </w:rPr>
              <w:t xml:space="preserve"> Раздел 9</w:t>
            </w:r>
          </w:p>
        </w:tc>
        <w:tc>
          <w:tcPr>
            <w:tcW w:w="2154" w:type="dxa"/>
            <w:shd w:val="clear" w:color="auto" w:fill="auto"/>
          </w:tcPr>
          <w:p w14:paraId="19D81CA3" w14:textId="77777777" w:rsidR="00537AA6" w:rsidRPr="0051148A" w:rsidRDefault="00537AA6" w:rsidP="00537AA6">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0B6748F4" w14:textId="673C92C9" w:rsidR="00900AAA" w:rsidRPr="0051148A" w:rsidRDefault="00900AAA" w:rsidP="00900AAA">
            <w:pPr>
              <w:suppressAutoHyphens/>
              <w:spacing w:after="120"/>
              <w:ind w:left="33"/>
              <w:jc w:val="both"/>
              <w:rPr>
                <w:sz w:val="24"/>
                <w:szCs w:val="24"/>
                <w:lang w:eastAsia="ar-SA"/>
              </w:rPr>
            </w:pPr>
            <w:r w:rsidRPr="0051148A">
              <w:rPr>
                <w:sz w:val="24"/>
                <w:szCs w:val="24"/>
                <w:lang w:eastAsia="ar-SA"/>
              </w:rPr>
              <w:t xml:space="preserve"> </w:t>
            </w:r>
          </w:p>
          <w:p w14:paraId="14667855" w14:textId="77777777" w:rsidR="00900AAA" w:rsidRPr="0051148A" w:rsidRDefault="00900AAA" w:rsidP="00900AAA">
            <w:pPr>
              <w:suppressAutoHyphens/>
              <w:spacing w:after="120"/>
              <w:ind w:left="33"/>
              <w:jc w:val="both"/>
              <w:rPr>
                <w:b/>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67% от трудоемкости практического занятия.</w:t>
            </w:r>
            <w:r w:rsidRPr="0051148A">
              <w:rPr>
                <w:b/>
                <w:sz w:val="24"/>
                <w:szCs w:val="24"/>
                <w:lang w:eastAsia="ar-SA"/>
              </w:rPr>
              <w:t xml:space="preserve"> </w:t>
            </w:r>
          </w:p>
        </w:tc>
      </w:tr>
      <w:tr w:rsidR="00F229BC" w:rsidRPr="000B08A7" w14:paraId="5CD29E67" w14:textId="77777777" w:rsidTr="0027614C">
        <w:tc>
          <w:tcPr>
            <w:tcW w:w="2263" w:type="dxa"/>
            <w:shd w:val="clear" w:color="auto" w:fill="auto"/>
          </w:tcPr>
          <w:p w14:paraId="5EF5D93C" w14:textId="0946FD68" w:rsidR="00F229BC" w:rsidRPr="0051148A" w:rsidRDefault="000B08A7" w:rsidP="00F229BC">
            <w:pPr>
              <w:autoSpaceDE w:val="0"/>
              <w:autoSpaceDN w:val="0"/>
              <w:adjustRightInd w:val="0"/>
              <w:rPr>
                <w:b/>
                <w:sz w:val="24"/>
                <w:szCs w:val="24"/>
                <w:lang w:eastAsia="ar-SA"/>
              </w:rPr>
            </w:pPr>
            <w:r w:rsidRPr="0051148A">
              <w:rPr>
                <w:rFonts w:eastAsia="Calibri"/>
                <w:sz w:val="24"/>
                <w:szCs w:val="24"/>
                <w:lang w:eastAsia="en-US"/>
              </w:rPr>
              <w:t xml:space="preserve">Тема 5. Классификация многомерных </w:t>
            </w:r>
            <w:r w:rsidRPr="0051148A">
              <w:rPr>
                <w:rFonts w:eastAsia="Calibri"/>
                <w:sz w:val="24"/>
                <w:szCs w:val="24"/>
                <w:lang w:eastAsia="en-US"/>
              </w:rPr>
              <w:lastRenderedPageBreak/>
              <w:t>наблюдений без обучения</w:t>
            </w:r>
          </w:p>
        </w:tc>
        <w:tc>
          <w:tcPr>
            <w:tcW w:w="5210" w:type="dxa"/>
            <w:shd w:val="clear" w:color="auto" w:fill="auto"/>
          </w:tcPr>
          <w:p w14:paraId="444F2E71" w14:textId="7777777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lastRenderedPageBreak/>
              <w:t>1.</w:t>
            </w:r>
            <w:r w:rsidR="00F229BC" w:rsidRPr="0051148A">
              <w:rPr>
                <w:rFonts w:eastAsia="Calibri"/>
                <w:sz w:val="24"/>
                <w:szCs w:val="24"/>
                <w:lang w:eastAsia="en-US"/>
              </w:rPr>
              <w:t xml:space="preserve"> Для каких целей проводят кластерный анализ? Как он используется в анализе состояния и развития финансового сектора экономики. </w:t>
            </w:r>
          </w:p>
          <w:p w14:paraId="4CFBB889" w14:textId="4CC1D4A0" w:rsidR="00F229BC"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lastRenderedPageBreak/>
              <w:t>2.</w:t>
            </w:r>
            <w:r w:rsidR="00F229BC" w:rsidRPr="0051148A">
              <w:rPr>
                <w:rFonts w:eastAsia="Calibri"/>
                <w:sz w:val="24"/>
                <w:szCs w:val="24"/>
                <w:lang w:eastAsia="en-US"/>
              </w:rPr>
              <w:t>Каким образом реализуются иерархические алгоритмы кластерного анализа на практике?</w:t>
            </w:r>
          </w:p>
          <w:p w14:paraId="4306D8A3" w14:textId="7777777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 xml:space="preserve">3.Расскажите о ходе построения и анализа </w:t>
            </w:r>
            <w:proofErr w:type="spellStart"/>
            <w:r w:rsidRPr="0051148A">
              <w:rPr>
                <w:rFonts w:eastAsia="Calibri"/>
                <w:sz w:val="24"/>
                <w:szCs w:val="24"/>
                <w:lang w:eastAsia="en-US"/>
              </w:rPr>
              <w:t>дендрограммы</w:t>
            </w:r>
            <w:proofErr w:type="spellEnd"/>
            <w:r w:rsidRPr="0051148A">
              <w:rPr>
                <w:rFonts w:eastAsia="Calibri"/>
                <w:sz w:val="24"/>
                <w:szCs w:val="24"/>
                <w:lang w:eastAsia="en-US"/>
              </w:rPr>
              <w:t>.</w:t>
            </w:r>
          </w:p>
          <w:p w14:paraId="78B1CF3C" w14:textId="304C3D67" w:rsidR="009B4161" w:rsidRPr="0051148A" w:rsidRDefault="009B4161" w:rsidP="00F229BC">
            <w:pPr>
              <w:autoSpaceDE w:val="0"/>
              <w:autoSpaceDN w:val="0"/>
              <w:adjustRightInd w:val="0"/>
              <w:rPr>
                <w:rFonts w:eastAsia="Calibri"/>
                <w:sz w:val="24"/>
                <w:szCs w:val="24"/>
                <w:lang w:eastAsia="en-US"/>
              </w:rPr>
            </w:pPr>
            <w:r w:rsidRPr="0051148A">
              <w:rPr>
                <w:rFonts w:eastAsia="Calibri"/>
                <w:sz w:val="24"/>
                <w:szCs w:val="24"/>
                <w:lang w:eastAsia="en-US"/>
              </w:rPr>
              <w:t>4.Перечислите основные этапы реализации метода к-средних.</w:t>
            </w:r>
          </w:p>
          <w:p w14:paraId="77DC5269" w14:textId="289D313D" w:rsidR="009B4161" w:rsidRPr="0051148A" w:rsidRDefault="009B4161" w:rsidP="00F229BC">
            <w:pPr>
              <w:autoSpaceDE w:val="0"/>
              <w:autoSpaceDN w:val="0"/>
              <w:adjustRightInd w:val="0"/>
              <w:rPr>
                <w:rFonts w:eastAsia="Calibri"/>
                <w:color w:val="000000"/>
                <w:sz w:val="24"/>
                <w:szCs w:val="24"/>
                <w:lang w:eastAsia="en-US"/>
              </w:rPr>
            </w:pPr>
            <w:r w:rsidRPr="0051148A">
              <w:rPr>
                <w:rFonts w:eastAsia="Calibri"/>
                <w:sz w:val="24"/>
                <w:szCs w:val="24"/>
                <w:lang w:eastAsia="en-US"/>
              </w:rPr>
              <w:t>5.Какие показатели качества разбиения вы знаете?</w:t>
            </w:r>
          </w:p>
          <w:p w14:paraId="6FE33BB4" w14:textId="77777777" w:rsidR="00F229BC" w:rsidRPr="0051148A" w:rsidRDefault="00F229BC" w:rsidP="00F229BC">
            <w:pPr>
              <w:keepNext/>
              <w:suppressAutoHyphens/>
              <w:jc w:val="both"/>
              <w:rPr>
                <w:b/>
                <w:sz w:val="24"/>
                <w:szCs w:val="24"/>
                <w:lang w:eastAsia="ar-SA"/>
              </w:rPr>
            </w:pPr>
          </w:p>
          <w:p w14:paraId="7B7663B8" w14:textId="77777777" w:rsidR="00F229BC" w:rsidRPr="0051148A" w:rsidRDefault="00F229BC" w:rsidP="00F229BC">
            <w:pPr>
              <w:keepNext/>
              <w:suppressAutoHyphens/>
              <w:jc w:val="both"/>
              <w:rPr>
                <w:b/>
                <w:sz w:val="24"/>
                <w:szCs w:val="24"/>
                <w:lang w:eastAsia="ar-SA"/>
              </w:rPr>
            </w:pPr>
          </w:p>
          <w:p w14:paraId="3291C124" w14:textId="5C4E0EB5" w:rsidR="00F229BC" w:rsidRPr="0051148A" w:rsidRDefault="00332896" w:rsidP="00F229BC">
            <w:pPr>
              <w:keepNext/>
              <w:suppressAutoHyphens/>
              <w:jc w:val="both"/>
              <w:rPr>
                <w:b/>
                <w:sz w:val="24"/>
                <w:szCs w:val="24"/>
                <w:lang w:eastAsia="ar-SA"/>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-7)</w:t>
            </w:r>
            <w:r w:rsidRPr="0051148A">
              <w:rPr>
                <w:i/>
                <w:color w:val="000000"/>
                <w:sz w:val="24"/>
                <w:szCs w:val="24"/>
              </w:rPr>
              <w:t>,</w:t>
            </w:r>
            <w:r>
              <w:rPr>
                <w:i/>
                <w:color w:val="000000"/>
                <w:sz w:val="24"/>
                <w:szCs w:val="24"/>
              </w:rPr>
              <w:t xml:space="preserve"> Раздел 9</w:t>
            </w:r>
          </w:p>
          <w:p w14:paraId="1CAB5D0B" w14:textId="77777777" w:rsidR="00F229BC" w:rsidRPr="0051148A" w:rsidRDefault="00F229BC" w:rsidP="00F229BC">
            <w:pPr>
              <w:keepNext/>
              <w:suppressAutoHyphens/>
              <w:jc w:val="both"/>
              <w:rPr>
                <w:b/>
                <w:sz w:val="24"/>
                <w:szCs w:val="24"/>
                <w:lang w:eastAsia="ar-SA"/>
              </w:rPr>
            </w:pPr>
          </w:p>
          <w:p w14:paraId="751D361A" w14:textId="1AB7EFEF" w:rsidR="00F229BC" w:rsidRPr="0051148A" w:rsidRDefault="00F229BC" w:rsidP="00F229BC">
            <w:pPr>
              <w:keepNext/>
              <w:suppressAutoHyphens/>
              <w:jc w:val="both"/>
              <w:rPr>
                <w:b/>
                <w:sz w:val="24"/>
                <w:szCs w:val="24"/>
                <w:lang w:eastAsia="ar-SA"/>
              </w:rPr>
            </w:pPr>
          </w:p>
        </w:tc>
        <w:tc>
          <w:tcPr>
            <w:tcW w:w="2154" w:type="dxa"/>
            <w:shd w:val="clear" w:color="auto" w:fill="auto"/>
          </w:tcPr>
          <w:p w14:paraId="5F06D433" w14:textId="77777777" w:rsidR="006E2B61" w:rsidRPr="0051148A" w:rsidRDefault="006E2B61" w:rsidP="006E2B61">
            <w:pPr>
              <w:suppressAutoHyphens/>
              <w:spacing w:after="120"/>
              <w:ind w:left="33"/>
              <w:jc w:val="both"/>
              <w:rPr>
                <w:sz w:val="24"/>
                <w:szCs w:val="24"/>
                <w:lang w:eastAsia="ar-SA"/>
              </w:rPr>
            </w:pPr>
            <w:r w:rsidRPr="0051148A">
              <w:rPr>
                <w:sz w:val="24"/>
                <w:szCs w:val="24"/>
                <w:lang w:eastAsia="ar-SA"/>
              </w:rPr>
              <w:lastRenderedPageBreak/>
              <w:t>Решение задач в пакетах прикладных программ.</w:t>
            </w:r>
          </w:p>
          <w:p w14:paraId="3D7F523B" w14:textId="77777777" w:rsidR="00F229BC" w:rsidRPr="0051148A" w:rsidRDefault="00F229BC" w:rsidP="00F229BC">
            <w:pPr>
              <w:suppressAutoHyphens/>
              <w:ind w:left="33"/>
              <w:jc w:val="both"/>
              <w:rPr>
                <w:sz w:val="24"/>
                <w:szCs w:val="24"/>
                <w:lang w:eastAsia="ar-SA"/>
              </w:rPr>
            </w:pPr>
            <w:r w:rsidRPr="0051148A">
              <w:rPr>
                <w:i/>
                <w:sz w:val="24"/>
                <w:szCs w:val="24"/>
                <w:lang w:eastAsia="ar-SA"/>
              </w:rPr>
              <w:lastRenderedPageBreak/>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p w14:paraId="58828529" w14:textId="77777777" w:rsidR="00F229BC" w:rsidRPr="0051148A" w:rsidRDefault="00F229BC" w:rsidP="00F229BC">
            <w:pPr>
              <w:suppressAutoHyphens/>
              <w:overflowPunct w:val="0"/>
              <w:ind w:left="33"/>
              <w:textAlignment w:val="baseline"/>
              <w:rPr>
                <w:sz w:val="24"/>
                <w:szCs w:val="24"/>
                <w:lang w:eastAsia="ar-SA"/>
              </w:rPr>
            </w:pPr>
          </w:p>
          <w:p w14:paraId="223B6D08" w14:textId="77777777" w:rsidR="00F229BC" w:rsidRPr="0051148A" w:rsidRDefault="00F229BC" w:rsidP="00F229BC">
            <w:pPr>
              <w:keepNext/>
              <w:suppressAutoHyphens/>
              <w:jc w:val="both"/>
              <w:rPr>
                <w:b/>
                <w:sz w:val="24"/>
                <w:szCs w:val="24"/>
                <w:lang w:eastAsia="ar-SA"/>
              </w:rPr>
            </w:pPr>
            <w:r w:rsidRPr="0051148A">
              <w:rPr>
                <w:sz w:val="24"/>
                <w:szCs w:val="24"/>
                <w:lang w:eastAsia="ar-SA"/>
              </w:rPr>
              <w:t>Проведение дискуссии по теме «Использование дискриминантного анализа при исследованиях финансовой сферы»</w:t>
            </w:r>
          </w:p>
        </w:tc>
      </w:tr>
      <w:tr w:rsidR="00F229BC" w:rsidRPr="000B08A7" w14:paraId="587B4854" w14:textId="77777777" w:rsidTr="0027614C">
        <w:tc>
          <w:tcPr>
            <w:tcW w:w="2263" w:type="dxa"/>
            <w:shd w:val="clear" w:color="auto" w:fill="auto"/>
          </w:tcPr>
          <w:p w14:paraId="6670E4AD" w14:textId="09639F4F" w:rsidR="00F229BC" w:rsidRPr="0051148A" w:rsidRDefault="000B08A7" w:rsidP="00F229BC">
            <w:pPr>
              <w:autoSpaceDE w:val="0"/>
              <w:autoSpaceDN w:val="0"/>
              <w:adjustRightInd w:val="0"/>
              <w:rPr>
                <w:rFonts w:eastAsia="Calibri"/>
                <w:bCs/>
                <w:sz w:val="24"/>
                <w:szCs w:val="24"/>
                <w:lang w:eastAsia="en-US"/>
              </w:rPr>
            </w:pPr>
            <w:r w:rsidRPr="0051148A">
              <w:rPr>
                <w:rFonts w:eastAsia="Calibri"/>
                <w:sz w:val="24"/>
                <w:szCs w:val="24"/>
                <w:lang w:eastAsia="en-US"/>
              </w:rPr>
              <w:lastRenderedPageBreak/>
              <w:t>Тема 6. Классификация многомерных наблюдений с обучением</w:t>
            </w:r>
          </w:p>
        </w:tc>
        <w:tc>
          <w:tcPr>
            <w:tcW w:w="5210" w:type="dxa"/>
            <w:shd w:val="clear" w:color="auto" w:fill="auto"/>
          </w:tcPr>
          <w:p w14:paraId="3FC6459D" w14:textId="77777777" w:rsidR="006264EE" w:rsidRPr="0051148A" w:rsidRDefault="006264EE" w:rsidP="006264EE">
            <w:pPr>
              <w:autoSpaceDE w:val="0"/>
              <w:autoSpaceDN w:val="0"/>
              <w:adjustRightInd w:val="0"/>
              <w:rPr>
                <w:rFonts w:eastAsia="Calibri"/>
                <w:sz w:val="24"/>
                <w:szCs w:val="24"/>
                <w:lang w:eastAsia="en-US"/>
              </w:rPr>
            </w:pPr>
            <w:r w:rsidRPr="0051148A">
              <w:rPr>
                <w:rFonts w:eastAsia="Calibri"/>
                <w:sz w:val="24"/>
                <w:szCs w:val="24"/>
                <w:lang w:eastAsia="en-US"/>
              </w:rPr>
              <w:t>1. В чем заключается суть дискриминантного анализа? Как проходит его использование в анализе состояния и развития финансового сектора экономики?</w:t>
            </w:r>
          </w:p>
          <w:p w14:paraId="108CB3DA" w14:textId="63DBA17A" w:rsidR="006264EE" w:rsidRPr="0051148A" w:rsidRDefault="006264EE" w:rsidP="006264EE">
            <w:pPr>
              <w:autoSpaceDE w:val="0"/>
              <w:autoSpaceDN w:val="0"/>
              <w:adjustRightInd w:val="0"/>
              <w:rPr>
                <w:rFonts w:eastAsia="Calibri"/>
                <w:sz w:val="24"/>
                <w:szCs w:val="24"/>
                <w:lang w:eastAsia="en-US"/>
              </w:rPr>
            </w:pPr>
            <w:r w:rsidRPr="0051148A">
              <w:rPr>
                <w:rFonts w:eastAsia="Calibri"/>
                <w:sz w:val="24"/>
                <w:szCs w:val="24"/>
                <w:lang w:eastAsia="en-US"/>
              </w:rPr>
              <w:t>2.Как строятся дискриминирующие функции?</w:t>
            </w:r>
          </w:p>
          <w:p w14:paraId="3176C096" w14:textId="77777777" w:rsidR="009B4161" w:rsidRPr="0051148A" w:rsidRDefault="009B4161" w:rsidP="006264EE">
            <w:pPr>
              <w:autoSpaceDE w:val="0"/>
              <w:autoSpaceDN w:val="0"/>
              <w:adjustRightInd w:val="0"/>
              <w:rPr>
                <w:rFonts w:eastAsia="Calibri"/>
                <w:sz w:val="24"/>
                <w:szCs w:val="24"/>
                <w:lang w:eastAsia="en-US"/>
              </w:rPr>
            </w:pPr>
            <w:r w:rsidRPr="0051148A">
              <w:rPr>
                <w:rFonts w:eastAsia="Calibri"/>
                <w:sz w:val="24"/>
                <w:szCs w:val="24"/>
                <w:lang w:eastAsia="en-US"/>
              </w:rPr>
              <w:t>3.Перечислите основные этапы реализации процедуры дискриминантного анализа.</w:t>
            </w:r>
          </w:p>
          <w:p w14:paraId="33C702A6" w14:textId="14A8197C" w:rsidR="009B4161" w:rsidRPr="0051148A" w:rsidRDefault="009B4161" w:rsidP="006264EE">
            <w:pPr>
              <w:autoSpaceDE w:val="0"/>
              <w:autoSpaceDN w:val="0"/>
              <w:adjustRightInd w:val="0"/>
              <w:rPr>
                <w:rFonts w:eastAsia="Calibri"/>
                <w:sz w:val="24"/>
                <w:szCs w:val="24"/>
                <w:lang w:eastAsia="en-US"/>
              </w:rPr>
            </w:pPr>
            <w:r w:rsidRPr="0051148A">
              <w:rPr>
                <w:rFonts w:eastAsia="Calibri"/>
                <w:sz w:val="24"/>
                <w:szCs w:val="24"/>
                <w:lang w:eastAsia="en-US"/>
              </w:rPr>
              <w:t>4.Какие показатели качества определения классовой принадлежности объекта вы знаете?</w:t>
            </w:r>
          </w:p>
          <w:p w14:paraId="70690276" w14:textId="77777777" w:rsidR="00F229BC" w:rsidRPr="0051148A" w:rsidRDefault="00F229BC" w:rsidP="00F229BC">
            <w:pPr>
              <w:autoSpaceDE w:val="0"/>
              <w:autoSpaceDN w:val="0"/>
              <w:adjustRightInd w:val="0"/>
              <w:rPr>
                <w:rFonts w:eastAsia="Calibri"/>
                <w:sz w:val="24"/>
                <w:szCs w:val="24"/>
                <w:lang w:eastAsia="en-US"/>
              </w:rPr>
            </w:pPr>
          </w:p>
          <w:p w14:paraId="14019C90" w14:textId="535A3EC2" w:rsidR="00D77384" w:rsidRPr="0051148A" w:rsidRDefault="00332896" w:rsidP="000B08A7">
            <w:pPr>
              <w:keepNext/>
              <w:suppressAutoHyphens/>
              <w:jc w:val="both"/>
              <w:rPr>
                <w:rFonts w:eastAsia="Calibri"/>
                <w:sz w:val="24"/>
                <w:szCs w:val="24"/>
                <w:lang w:eastAsia="en-US"/>
              </w:rPr>
            </w:pPr>
            <w:r w:rsidRPr="0051148A">
              <w:rPr>
                <w:i/>
                <w:color w:val="000000"/>
                <w:sz w:val="24"/>
                <w:szCs w:val="24"/>
              </w:rPr>
              <w:t xml:space="preserve">Рекомендованная литература: </w:t>
            </w:r>
            <w:r>
              <w:rPr>
                <w:i/>
                <w:color w:val="000000"/>
                <w:sz w:val="24"/>
                <w:szCs w:val="24"/>
              </w:rPr>
              <w:t>раздел 8 (</w:t>
            </w:r>
            <w:r w:rsidRPr="0051148A">
              <w:rPr>
                <w:i/>
                <w:color w:val="000000"/>
                <w:sz w:val="24"/>
                <w:szCs w:val="24"/>
              </w:rPr>
              <w:t>1</w:t>
            </w:r>
            <w:r>
              <w:rPr>
                <w:i/>
                <w:color w:val="000000"/>
                <w:sz w:val="24"/>
                <w:szCs w:val="24"/>
              </w:rPr>
              <w:t>-7)</w:t>
            </w:r>
            <w:r w:rsidRPr="0051148A">
              <w:rPr>
                <w:i/>
                <w:color w:val="000000"/>
                <w:sz w:val="24"/>
                <w:szCs w:val="24"/>
              </w:rPr>
              <w:t>,</w:t>
            </w:r>
            <w:r>
              <w:rPr>
                <w:i/>
                <w:color w:val="000000"/>
                <w:sz w:val="24"/>
                <w:szCs w:val="24"/>
              </w:rPr>
              <w:t xml:space="preserve"> Раздел 9</w:t>
            </w:r>
          </w:p>
        </w:tc>
        <w:tc>
          <w:tcPr>
            <w:tcW w:w="2154" w:type="dxa"/>
            <w:shd w:val="clear" w:color="auto" w:fill="auto"/>
          </w:tcPr>
          <w:p w14:paraId="2407A30A" w14:textId="77777777" w:rsidR="006E2B61" w:rsidRPr="0051148A" w:rsidRDefault="006E2B61" w:rsidP="006E2B61">
            <w:pPr>
              <w:suppressAutoHyphens/>
              <w:spacing w:after="120"/>
              <w:ind w:left="33"/>
              <w:jc w:val="both"/>
              <w:rPr>
                <w:sz w:val="24"/>
                <w:szCs w:val="24"/>
                <w:lang w:eastAsia="ar-SA"/>
              </w:rPr>
            </w:pPr>
            <w:r w:rsidRPr="0051148A">
              <w:rPr>
                <w:sz w:val="24"/>
                <w:szCs w:val="24"/>
                <w:lang w:eastAsia="ar-SA"/>
              </w:rPr>
              <w:t>Решение задач в пакетах прикладных программ.</w:t>
            </w:r>
          </w:p>
          <w:p w14:paraId="1CE00061" w14:textId="1B61917E" w:rsidR="006E2B61" w:rsidRPr="0051148A" w:rsidRDefault="006E2B61" w:rsidP="000B08A7">
            <w:pPr>
              <w:suppressAutoHyphens/>
              <w:ind w:left="33"/>
              <w:jc w:val="both"/>
              <w:rPr>
                <w:sz w:val="24"/>
                <w:szCs w:val="24"/>
                <w:lang w:eastAsia="ar-SA"/>
              </w:rPr>
            </w:pPr>
            <w:r w:rsidRPr="0051148A">
              <w:rPr>
                <w:i/>
                <w:sz w:val="24"/>
                <w:szCs w:val="24"/>
                <w:lang w:eastAsia="ar-SA"/>
              </w:rPr>
              <w:t xml:space="preserve">Интерактив </w:t>
            </w:r>
            <w:r w:rsidRPr="0051148A">
              <w:rPr>
                <w:sz w:val="24"/>
                <w:szCs w:val="24"/>
                <w:lang w:eastAsia="ar-SA"/>
              </w:rPr>
              <w:t>– взаимная проверка студентами правильности произведенных расчетов и обсуждение допущенных ошибок – 75% от трудоемкости практического занятия.</w:t>
            </w:r>
          </w:p>
        </w:tc>
      </w:tr>
    </w:tbl>
    <w:p w14:paraId="21D1D2F6" w14:textId="77777777" w:rsidR="00570409" w:rsidRDefault="00570409" w:rsidP="00570409">
      <w:pPr>
        <w:pStyle w:val="14"/>
        <w:rPr>
          <w:rStyle w:val="FontStyle17"/>
          <w:sz w:val="24"/>
          <w:szCs w:val="24"/>
        </w:rPr>
      </w:pPr>
      <w:bookmarkStart w:id="18" w:name="_Toc129851364"/>
      <w:bookmarkEnd w:id="16"/>
    </w:p>
    <w:p w14:paraId="3EE6A517" w14:textId="0193E556" w:rsidR="00447A54" w:rsidRPr="0051148A" w:rsidRDefault="00F61378" w:rsidP="00F61378">
      <w:pPr>
        <w:pStyle w:val="1"/>
        <w:ind w:firstLine="709"/>
        <w:jc w:val="both"/>
        <w:rPr>
          <w:rStyle w:val="FontStyle17"/>
          <w:sz w:val="28"/>
          <w:szCs w:val="28"/>
        </w:rPr>
      </w:pPr>
      <w:r>
        <w:rPr>
          <w:rStyle w:val="FontStyle17"/>
          <w:sz w:val="24"/>
          <w:szCs w:val="24"/>
        </w:rPr>
        <w:t xml:space="preserve">6. </w:t>
      </w:r>
      <w:r w:rsidR="00447A54" w:rsidRPr="0051148A">
        <w:rPr>
          <w:rStyle w:val="FontStyle17"/>
          <w:sz w:val="28"/>
          <w:szCs w:val="28"/>
        </w:rPr>
        <w:t>Перечень учебно-методического обеспечения для самостоятельной работы обучающихся по дисциплине</w:t>
      </w:r>
      <w:bookmarkEnd w:id="18"/>
    </w:p>
    <w:p w14:paraId="31583F72" w14:textId="77777777" w:rsidR="00447A54" w:rsidRPr="0051148A" w:rsidRDefault="00447A54" w:rsidP="00F61378">
      <w:pPr>
        <w:ind w:firstLine="709"/>
        <w:jc w:val="both"/>
        <w:rPr>
          <w:sz w:val="28"/>
          <w:szCs w:val="28"/>
        </w:rPr>
      </w:pPr>
    </w:p>
    <w:p w14:paraId="2186B4F5" w14:textId="38C9D5CC" w:rsidR="00447A54" w:rsidRPr="0051148A" w:rsidRDefault="00447A54" w:rsidP="00F61378">
      <w:pPr>
        <w:pStyle w:val="2"/>
        <w:ind w:right="-2" w:firstLine="709"/>
        <w:rPr>
          <w:rStyle w:val="FontStyle17"/>
          <w:b/>
          <w:sz w:val="28"/>
          <w:szCs w:val="28"/>
        </w:rPr>
      </w:pPr>
      <w:bookmarkStart w:id="19" w:name="_Toc418764149"/>
      <w:bookmarkStart w:id="20" w:name="_Toc505877809"/>
      <w:bookmarkStart w:id="21" w:name="_Toc89619181"/>
      <w:bookmarkStart w:id="22" w:name="_Toc129851365"/>
      <w:r w:rsidRPr="0051148A">
        <w:rPr>
          <w:rStyle w:val="FontStyle17"/>
          <w:b/>
          <w:sz w:val="28"/>
          <w:szCs w:val="28"/>
        </w:rPr>
        <w:t xml:space="preserve">6.1. </w:t>
      </w:r>
      <w:bookmarkEnd w:id="19"/>
      <w:bookmarkEnd w:id="20"/>
      <w:r w:rsidRPr="0051148A">
        <w:rPr>
          <w:rStyle w:val="FontStyle17"/>
          <w:b/>
          <w:sz w:val="28"/>
          <w:szCs w:val="28"/>
        </w:rPr>
        <w:t>Перечень вопросов, отводимых на самостоятельное освоение дисциплины, формы внеаудиторной самостоятельной работы</w:t>
      </w:r>
      <w:bookmarkEnd w:id="21"/>
      <w:bookmarkEnd w:id="22"/>
    </w:p>
    <w:p w14:paraId="59C574D6" w14:textId="77777777" w:rsidR="00765405" w:rsidRPr="00765405" w:rsidRDefault="00765405" w:rsidP="00765405">
      <w:pPr>
        <w:suppressAutoHyphens/>
        <w:ind w:firstLine="709"/>
        <w:jc w:val="both"/>
        <w:rPr>
          <w:sz w:val="16"/>
          <w:szCs w:val="16"/>
          <w:lang w:eastAsia="ar-SA"/>
        </w:rPr>
      </w:pPr>
    </w:p>
    <w:tbl>
      <w:tblPr>
        <w:tblpPr w:leftFromText="180" w:rightFromText="180" w:vertAnchor="text" w:tblpY="1"/>
        <w:tblOverlap w:val="neve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82"/>
        <w:gridCol w:w="4011"/>
        <w:gridCol w:w="3134"/>
      </w:tblGrid>
      <w:tr w:rsidR="00765405" w:rsidRPr="0051148A" w14:paraId="3DFAC77C" w14:textId="77777777" w:rsidTr="000B08A7">
        <w:tc>
          <w:tcPr>
            <w:tcW w:w="2482" w:type="dxa"/>
            <w:shd w:val="clear" w:color="auto" w:fill="auto"/>
            <w:vAlign w:val="center"/>
          </w:tcPr>
          <w:p w14:paraId="072017AD" w14:textId="77777777" w:rsidR="00765405" w:rsidRPr="0051148A" w:rsidRDefault="00765405" w:rsidP="000B08A7">
            <w:pPr>
              <w:suppressAutoHyphens/>
              <w:jc w:val="center"/>
              <w:rPr>
                <w:b/>
                <w:sz w:val="24"/>
                <w:szCs w:val="24"/>
                <w:lang w:eastAsia="ru-RU"/>
              </w:rPr>
            </w:pPr>
            <w:r w:rsidRPr="0051148A">
              <w:rPr>
                <w:b/>
                <w:sz w:val="24"/>
                <w:szCs w:val="24"/>
                <w:lang w:eastAsia="ru-RU"/>
              </w:rPr>
              <w:t>Наименование тем (разделов) дисциплины</w:t>
            </w:r>
          </w:p>
        </w:tc>
        <w:tc>
          <w:tcPr>
            <w:tcW w:w="4011" w:type="dxa"/>
            <w:shd w:val="clear" w:color="auto" w:fill="auto"/>
            <w:vAlign w:val="center"/>
          </w:tcPr>
          <w:p w14:paraId="75390AD5" w14:textId="08B128EB" w:rsidR="00765405" w:rsidRPr="0051148A" w:rsidRDefault="00765405" w:rsidP="000B08A7">
            <w:pPr>
              <w:keepNext/>
              <w:suppressAutoHyphens/>
              <w:ind w:hanging="23"/>
              <w:jc w:val="center"/>
              <w:rPr>
                <w:b/>
                <w:sz w:val="24"/>
                <w:szCs w:val="24"/>
                <w:lang w:eastAsia="ar-SA"/>
              </w:rPr>
            </w:pPr>
            <w:r w:rsidRPr="0051148A">
              <w:rPr>
                <w:b/>
                <w:sz w:val="24"/>
                <w:szCs w:val="24"/>
                <w:lang w:eastAsia="ar-SA"/>
              </w:rPr>
              <w:t>Перечень вопросов, отводимых на самостоятельное освоение</w:t>
            </w:r>
          </w:p>
        </w:tc>
        <w:tc>
          <w:tcPr>
            <w:tcW w:w="3134" w:type="dxa"/>
            <w:shd w:val="clear" w:color="auto" w:fill="auto"/>
            <w:vAlign w:val="center"/>
          </w:tcPr>
          <w:p w14:paraId="2861760E" w14:textId="77777777" w:rsidR="00765405" w:rsidRPr="0051148A" w:rsidRDefault="00765405" w:rsidP="000B08A7">
            <w:pPr>
              <w:suppressAutoHyphens/>
              <w:jc w:val="center"/>
              <w:rPr>
                <w:b/>
                <w:sz w:val="24"/>
                <w:szCs w:val="24"/>
                <w:lang w:eastAsia="ru-RU"/>
              </w:rPr>
            </w:pPr>
            <w:r w:rsidRPr="0051148A">
              <w:rPr>
                <w:b/>
                <w:sz w:val="24"/>
                <w:szCs w:val="24"/>
                <w:lang w:eastAsia="ru-RU"/>
              </w:rPr>
              <w:t>Формы внеаудиторной самостоятельной работы</w:t>
            </w:r>
          </w:p>
        </w:tc>
      </w:tr>
      <w:tr w:rsidR="000B08A7" w:rsidRPr="0051148A" w14:paraId="698B1DFF" w14:textId="77777777" w:rsidTr="000B08A7">
        <w:trPr>
          <w:trHeight w:val="1827"/>
        </w:trPr>
        <w:tc>
          <w:tcPr>
            <w:tcW w:w="2482" w:type="dxa"/>
            <w:shd w:val="clear" w:color="auto" w:fill="auto"/>
          </w:tcPr>
          <w:p w14:paraId="58C3B610" w14:textId="1C8A1CD2" w:rsidR="000B08A7" w:rsidRPr="0051148A" w:rsidRDefault="000B08A7" w:rsidP="000B08A7">
            <w:pPr>
              <w:autoSpaceDE w:val="0"/>
              <w:autoSpaceDN w:val="0"/>
              <w:adjustRightInd w:val="0"/>
              <w:rPr>
                <w:rFonts w:eastAsia="Calibri"/>
                <w:b/>
                <w:bCs/>
                <w:iCs/>
                <w:color w:val="000000"/>
                <w:sz w:val="24"/>
                <w:szCs w:val="24"/>
                <w:highlight w:val="yellow"/>
                <w:lang w:eastAsia="en-US"/>
              </w:rPr>
            </w:pPr>
            <w:r w:rsidRPr="0051148A">
              <w:rPr>
                <w:rFonts w:eastAsia="Calibri"/>
                <w:sz w:val="24"/>
                <w:szCs w:val="24"/>
                <w:lang w:eastAsia="en-US"/>
              </w:rPr>
              <w:lastRenderedPageBreak/>
              <w:t>Тема 1. Предмет, метод и задачи многомерного статистического анализа</w:t>
            </w:r>
          </w:p>
        </w:tc>
        <w:tc>
          <w:tcPr>
            <w:tcW w:w="4011" w:type="dxa"/>
            <w:shd w:val="clear" w:color="auto" w:fill="auto"/>
          </w:tcPr>
          <w:p w14:paraId="672C71BB" w14:textId="342153AA" w:rsidR="000B08A7" w:rsidRPr="0051148A" w:rsidRDefault="000B08A7" w:rsidP="000B08A7">
            <w:pPr>
              <w:tabs>
                <w:tab w:val="left" w:pos="242"/>
              </w:tabs>
              <w:suppressAutoHyphens/>
              <w:jc w:val="both"/>
              <w:rPr>
                <w:sz w:val="24"/>
                <w:szCs w:val="24"/>
                <w:lang w:eastAsia="ar-SA"/>
              </w:rPr>
            </w:pPr>
            <w:r w:rsidRPr="0051148A">
              <w:rPr>
                <w:sz w:val="24"/>
                <w:szCs w:val="24"/>
                <w:lang w:eastAsia="ru-RU"/>
              </w:rPr>
              <w:t>1. Вычисление описательных статистик в пакетах прикладных программ</w:t>
            </w:r>
            <w:r w:rsidRPr="0051148A">
              <w:rPr>
                <w:sz w:val="24"/>
                <w:szCs w:val="24"/>
                <w:lang w:eastAsia="ar-SA"/>
              </w:rPr>
              <w:t>.</w:t>
            </w:r>
          </w:p>
          <w:p w14:paraId="513259B4" w14:textId="38552BFD"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2. Формирование таблицы частот </w:t>
            </w:r>
            <w:r w:rsidRPr="0051148A">
              <w:rPr>
                <w:sz w:val="24"/>
                <w:szCs w:val="24"/>
                <w:lang w:eastAsia="ru-RU"/>
              </w:rPr>
              <w:t>в пакетах прикладных программ</w:t>
            </w:r>
            <w:r w:rsidRPr="0051148A">
              <w:rPr>
                <w:sz w:val="24"/>
                <w:szCs w:val="24"/>
                <w:lang w:eastAsia="ar-SA"/>
              </w:rPr>
              <w:t>.</w:t>
            </w:r>
          </w:p>
          <w:p w14:paraId="60BEE6D1" w14:textId="6DD249A0" w:rsidR="000B08A7" w:rsidRPr="0051148A" w:rsidRDefault="000B08A7" w:rsidP="000B08A7">
            <w:pPr>
              <w:tabs>
                <w:tab w:val="left" w:pos="242"/>
              </w:tabs>
              <w:suppressAutoHyphens/>
              <w:jc w:val="both"/>
              <w:rPr>
                <w:sz w:val="24"/>
                <w:szCs w:val="24"/>
                <w:lang w:eastAsia="ru-RU"/>
              </w:rPr>
            </w:pPr>
            <w:r w:rsidRPr="0051148A">
              <w:rPr>
                <w:sz w:val="24"/>
                <w:szCs w:val="24"/>
                <w:lang w:eastAsia="ar-SA"/>
              </w:rPr>
              <w:t xml:space="preserve">3. Проверка данных на нормальный закон распределения </w:t>
            </w:r>
            <w:r w:rsidRPr="0051148A">
              <w:rPr>
                <w:sz w:val="24"/>
                <w:szCs w:val="24"/>
                <w:lang w:eastAsia="ru-RU"/>
              </w:rPr>
              <w:t>в пакетах прикладных программ</w:t>
            </w:r>
            <w:r w:rsidRPr="0051148A">
              <w:rPr>
                <w:sz w:val="24"/>
                <w:szCs w:val="24"/>
                <w:lang w:eastAsia="ar-SA"/>
              </w:rPr>
              <w:t>.</w:t>
            </w:r>
            <w:r w:rsidRPr="0051148A">
              <w:rPr>
                <w:sz w:val="24"/>
                <w:szCs w:val="24"/>
                <w:lang w:eastAsia="ru-RU"/>
              </w:rPr>
              <w:t xml:space="preserve"> </w:t>
            </w:r>
          </w:p>
        </w:tc>
        <w:tc>
          <w:tcPr>
            <w:tcW w:w="3134" w:type="dxa"/>
            <w:shd w:val="clear" w:color="auto" w:fill="auto"/>
          </w:tcPr>
          <w:p w14:paraId="0C92747A" w14:textId="2CD72EBC"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w:t>
            </w:r>
          </w:p>
        </w:tc>
      </w:tr>
      <w:tr w:rsidR="000B08A7" w:rsidRPr="0051148A" w14:paraId="2A945893" w14:textId="77777777" w:rsidTr="00765405">
        <w:tc>
          <w:tcPr>
            <w:tcW w:w="2482" w:type="dxa"/>
            <w:shd w:val="clear" w:color="auto" w:fill="auto"/>
          </w:tcPr>
          <w:p w14:paraId="190AA9E3" w14:textId="509353BF" w:rsidR="000B08A7" w:rsidRPr="0051148A" w:rsidRDefault="000B08A7" w:rsidP="000B08A7">
            <w:pPr>
              <w:autoSpaceDE w:val="0"/>
              <w:autoSpaceDN w:val="0"/>
              <w:adjustRightInd w:val="0"/>
              <w:rPr>
                <w:rFonts w:eastAsia="Calibri"/>
                <w:b/>
                <w:bCs/>
                <w:iCs/>
                <w:sz w:val="24"/>
                <w:szCs w:val="24"/>
                <w:highlight w:val="yellow"/>
                <w:lang w:eastAsia="en-US"/>
              </w:rPr>
            </w:pPr>
            <w:r w:rsidRPr="0051148A">
              <w:rPr>
                <w:rFonts w:eastAsia="Calibri"/>
                <w:sz w:val="24"/>
                <w:szCs w:val="24"/>
                <w:lang w:eastAsia="en-US"/>
              </w:rPr>
              <w:t>Тема 2. Корреляционный анализ многомерных экономических данных</w:t>
            </w:r>
          </w:p>
        </w:tc>
        <w:tc>
          <w:tcPr>
            <w:tcW w:w="4011" w:type="dxa"/>
            <w:shd w:val="clear" w:color="auto" w:fill="auto"/>
          </w:tcPr>
          <w:p w14:paraId="6F8632AA" w14:textId="603134F0"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1.Вычисление и анализ матрицы парных коэффициентов корреляции в пакетах прикладных программ. </w:t>
            </w:r>
          </w:p>
          <w:p w14:paraId="0A5286E4" w14:textId="57474222" w:rsidR="000B08A7" w:rsidRPr="0051148A" w:rsidRDefault="000B08A7" w:rsidP="000B08A7">
            <w:pPr>
              <w:tabs>
                <w:tab w:val="left" w:pos="242"/>
              </w:tabs>
              <w:suppressAutoHyphens/>
              <w:jc w:val="both"/>
              <w:rPr>
                <w:sz w:val="24"/>
                <w:szCs w:val="24"/>
                <w:lang w:eastAsia="ar-SA"/>
              </w:rPr>
            </w:pPr>
            <w:r w:rsidRPr="0051148A">
              <w:rPr>
                <w:sz w:val="24"/>
                <w:szCs w:val="24"/>
                <w:lang w:eastAsia="ar-SA"/>
              </w:rPr>
              <w:t>2.Графическое изображение корреляционных зависимостей в пакетах прикладных программ.</w:t>
            </w:r>
          </w:p>
          <w:p w14:paraId="5D93EF1C" w14:textId="4A8DAA54" w:rsidR="000B08A7" w:rsidRPr="0051148A" w:rsidRDefault="000B08A7" w:rsidP="000B08A7">
            <w:pPr>
              <w:tabs>
                <w:tab w:val="left" w:pos="242"/>
              </w:tabs>
              <w:suppressAutoHyphens/>
              <w:jc w:val="both"/>
              <w:rPr>
                <w:spacing w:val="-4"/>
                <w:sz w:val="24"/>
                <w:szCs w:val="24"/>
                <w:lang w:eastAsia="ar-SA"/>
              </w:rPr>
            </w:pPr>
            <w:r w:rsidRPr="0051148A">
              <w:rPr>
                <w:sz w:val="24"/>
                <w:szCs w:val="24"/>
                <w:lang w:eastAsia="ar-SA"/>
              </w:rPr>
              <w:t>3. Расчет частных и множественных коэффициентов корреляции в пакетах прикладных программ.</w:t>
            </w:r>
          </w:p>
        </w:tc>
        <w:tc>
          <w:tcPr>
            <w:tcW w:w="3134" w:type="dxa"/>
            <w:shd w:val="clear" w:color="auto" w:fill="auto"/>
          </w:tcPr>
          <w:p w14:paraId="6B9B13F7" w14:textId="7777777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w:t>
            </w:r>
          </w:p>
          <w:p w14:paraId="0C9A06FA" w14:textId="0C0A4E7C" w:rsidR="000B08A7" w:rsidRPr="0051148A" w:rsidRDefault="000B08A7" w:rsidP="000B08A7">
            <w:pPr>
              <w:suppressAutoHyphens/>
              <w:rPr>
                <w:sz w:val="24"/>
                <w:szCs w:val="24"/>
              </w:rPr>
            </w:pPr>
            <w:r w:rsidRPr="0051148A">
              <w:rPr>
                <w:sz w:val="24"/>
                <w:szCs w:val="24"/>
              </w:rPr>
              <w:t>Поиск информации в Интернете по теме.</w:t>
            </w:r>
          </w:p>
          <w:p w14:paraId="3A06F533" w14:textId="77777777" w:rsidR="000B08A7" w:rsidRPr="0051148A" w:rsidRDefault="000B08A7" w:rsidP="000B08A7">
            <w:pPr>
              <w:suppressAutoHyphens/>
              <w:ind w:firstLine="36"/>
              <w:rPr>
                <w:sz w:val="24"/>
                <w:szCs w:val="24"/>
                <w:lang w:eastAsia="ar-SA"/>
              </w:rPr>
            </w:pPr>
            <w:r w:rsidRPr="0051148A">
              <w:rPr>
                <w:sz w:val="24"/>
                <w:szCs w:val="24"/>
                <w:lang w:eastAsia="ar-SA"/>
              </w:rPr>
              <w:t>Решение задач в пакетах прикладных программ.</w:t>
            </w:r>
          </w:p>
          <w:p w14:paraId="79B186FC" w14:textId="37F97374" w:rsidR="000B08A7" w:rsidRPr="0051148A" w:rsidRDefault="000B08A7" w:rsidP="000B08A7">
            <w:pPr>
              <w:suppressAutoHyphens/>
              <w:ind w:firstLine="36"/>
              <w:rPr>
                <w:sz w:val="24"/>
                <w:szCs w:val="24"/>
                <w:lang w:eastAsia="ar-SA"/>
              </w:rPr>
            </w:pPr>
            <w:r w:rsidRPr="0051148A">
              <w:rPr>
                <w:sz w:val="24"/>
                <w:szCs w:val="24"/>
                <w:lang w:eastAsia="ar-SA"/>
              </w:rPr>
              <w:t>Решение задач домашней контрольной работы.</w:t>
            </w:r>
          </w:p>
        </w:tc>
      </w:tr>
      <w:tr w:rsidR="000B08A7" w:rsidRPr="0051148A" w14:paraId="46A83301" w14:textId="77777777" w:rsidTr="000B08A7">
        <w:trPr>
          <w:trHeight w:val="1445"/>
        </w:trPr>
        <w:tc>
          <w:tcPr>
            <w:tcW w:w="2482" w:type="dxa"/>
            <w:shd w:val="clear" w:color="auto" w:fill="auto"/>
          </w:tcPr>
          <w:p w14:paraId="1816CFF4" w14:textId="182C0A6F" w:rsidR="000B08A7" w:rsidRPr="0051148A" w:rsidRDefault="000B08A7" w:rsidP="000B08A7">
            <w:pPr>
              <w:autoSpaceDE w:val="0"/>
              <w:autoSpaceDN w:val="0"/>
              <w:adjustRightInd w:val="0"/>
              <w:rPr>
                <w:rFonts w:eastAsia="Calibri"/>
                <w:b/>
                <w:bCs/>
                <w:iCs/>
                <w:sz w:val="24"/>
                <w:szCs w:val="24"/>
                <w:highlight w:val="yellow"/>
                <w:lang w:eastAsia="en-US"/>
              </w:rPr>
            </w:pPr>
            <w:r w:rsidRPr="0051148A">
              <w:rPr>
                <w:rFonts w:eastAsia="Calibri"/>
                <w:sz w:val="24"/>
                <w:szCs w:val="24"/>
                <w:lang w:eastAsia="en-US"/>
              </w:rPr>
              <w:t>Тема 3. Регрессионный анализ многомерных экономических данных</w:t>
            </w:r>
          </w:p>
        </w:tc>
        <w:tc>
          <w:tcPr>
            <w:tcW w:w="4011" w:type="dxa"/>
            <w:shd w:val="clear" w:color="auto" w:fill="auto"/>
          </w:tcPr>
          <w:p w14:paraId="76B4C8E2" w14:textId="6B37B13A" w:rsidR="000B08A7" w:rsidRPr="0051148A" w:rsidRDefault="000B08A7" w:rsidP="000B08A7">
            <w:pPr>
              <w:tabs>
                <w:tab w:val="left" w:pos="242"/>
              </w:tabs>
              <w:suppressAutoHyphens/>
              <w:jc w:val="both"/>
              <w:rPr>
                <w:sz w:val="24"/>
                <w:szCs w:val="24"/>
                <w:lang w:eastAsia="ar-SA"/>
              </w:rPr>
            </w:pPr>
            <w:r w:rsidRPr="0051148A">
              <w:rPr>
                <w:spacing w:val="-4"/>
                <w:sz w:val="24"/>
                <w:szCs w:val="24"/>
                <w:lang w:eastAsia="ar-SA"/>
              </w:rPr>
              <w:t>1.Построение множественной линейной регрессии в пакетах прикладных программ.</w:t>
            </w:r>
          </w:p>
          <w:p w14:paraId="108B6EA1" w14:textId="1AEEB56A" w:rsidR="000B08A7" w:rsidRPr="0051148A" w:rsidRDefault="000B08A7" w:rsidP="000B08A7">
            <w:pPr>
              <w:tabs>
                <w:tab w:val="left" w:pos="242"/>
              </w:tabs>
              <w:suppressAutoHyphens/>
              <w:jc w:val="both"/>
              <w:rPr>
                <w:sz w:val="24"/>
                <w:szCs w:val="24"/>
                <w:lang w:eastAsia="ar-SA"/>
              </w:rPr>
            </w:pPr>
            <w:r w:rsidRPr="0051148A">
              <w:rPr>
                <w:spacing w:val="-4"/>
                <w:sz w:val="24"/>
                <w:szCs w:val="24"/>
                <w:lang w:eastAsia="ar-SA"/>
              </w:rPr>
              <w:t>2.Анализ остатков и предсказание значений результативной переменной.</w:t>
            </w:r>
          </w:p>
          <w:p w14:paraId="7F4E9A1C" w14:textId="7E53866B" w:rsidR="000B08A7" w:rsidRPr="0051148A" w:rsidRDefault="000B08A7" w:rsidP="000B08A7">
            <w:pPr>
              <w:tabs>
                <w:tab w:val="left" w:pos="242"/>
              </w:tabs>
              <w:suppressAutoHyphens/>
              <w:jc w:val="both"/>
              <w:rPr>
                <w:spacing w:val="-4"/>
                <w:sz w:val="24"/>
                <w:szCs w:val="24"/>
                <w:lang w:eastAsia="ar-SA"/>
              </w:rPr>
            </w:pPr>
            <w:r w:rsidRPr="0051148A">
              <w:rPr>
                <w:spacing w:val="-4"/>
                <w:sz w:val="24"/>
                <w:szCs w:val="24"/>
                <w:lang w:eastAsia="ar-SA"/>
              </w:rPr>
              <w:t>3.Построение нелинейных регрессионных уравнений в пакетах прикладных программ.</w:t>
            </w:r>
          </w:p>
        </w:tc>
        <w:tc>
          <w:tcPr>
            <w:tcW w:w="3134" w:type="dxa"/>
            <w:shd w:val="clear" w:color="auto" w:fill="auto"/>
          </w:tcPr>
          <w:p w14:paraId="02719E3A" w14:textId="77777777" w:rsidR="000B08A7" w:rsidRPr="0051148A" w:rsidRDefault="000B08A7" w:rsidP="000B08A7">
            <w:pPr>
              <w:suppressAutoHyphens/>
              <w:ind w:right="-108" w:firstLine="72"/>
              <w:rPr>
                <w:sz w:val="24"/>
                <w:szCs w:val="24"/>
                <w:lang w:eastAsia="ar-SA"/>
              </w:rPr>
            </w:pPr>
            <w:r w:rsidRPr="0051148A">
              <w:rPr>
                <w:sz w:val="24"/>
                <w:szCs w:val="24"/>
                <w:lang w:eastAsia="ar-SA"/>
              </w:rPr>
              <w:t xml:space="preserve">Работа с учебной и справочной литературой. </w:t>
            </w:r>
          </w:p>
          <w:p w14:paraId="5D3B4A8F" w14:textId="628DBEEA" w:rsidR="000B08A7" w:rsidRPr="0051148A" w:rsidRDefault="000B08A7" w:rsidP="000B08A7">
            <w:pPr>
              <w:suppressAutoHyphens/>
              <w:rPr>
                <w:sz w:val="24"/>
                <w:szCs w:val="24"/>
              </w:rPr>
            </w:pPr>
            <w:r w:rsidRPr="0051148A">
              <w:rPr>
                <w:sz w:val="24"/>
                <w:szCs w:val="24"/>
              </w:rPr>
              <w:t xml:space="preserve">Поиск информации в Интернете по теме. </w:t>
            </w:r>
            <w:r w:rsidRPr="0051148A">
              <w:rPr>
                <w:sz w:val="24"/>
                <w:szCs w:val="24"/>
                <w:lang w:eastAsia="ar-SA"/>
              </w:rPr>
              <w:t>Решение задач в пакетах прикладных программ.</w:t>
            </w:r>
          </w:p>
        </w:tc>
      </w:tr>
      <w:tr w:rsidR="000B08A7" w:rsidRPr="0051148A" w14:paraId="02E2F086" w14:textId="77777777" w:rsidTr="00765405">
        <w:tc>
          <w:tcPr>
            <w:tcW w:w="2482" w:type="dxa"/>
            <w:shd w:val="clear" w:color="auto" w:fill="auto"/>
          </w:tcPr>
          <w:p w14:paraId="3DB98C26" w14:textId="423692DA" w:rsidR="000B08A7" w:rsidRPr="0051148A" w:rsidRDefault="000B08A7" w:rsidP="000B08A7">
            <w:pPr>
              <w:autoSpaceDE w:val="0"/>
              <w:autoSpaceDN w:val="0"/>
              <w:adjustRightInd w:val="0"/>
              <w:rPr>
                <w:rFonts w:eastAsia="Calibri"/>
                <w:b/>
                <w:bCs/>
                <w:iCs/>
                <w:color w:val="000000"/>
                <w:sz w:val="24"/>
                <w:szCs w:val="24"/>
                <w:highlight w:val="yellow"/>
                <w:lang w:eastAsia="en-US"/>
              </w:rPr>
            </w:pPr>
            <w:r w:rsidRPr="0051148A">
              <w:rPr>
                <w:rFonts w:eastAsia="Calibri"/>
                <w:sz w:val="24"/>
                <w:szCs w:val="24"/>
                <w:lang w:eastAsia="en-US"/>
              </w:rPr>
              <w:t xml:space="preserve">Тема 4. Методы снижения размерности многомерного признакового пространства в социально-экономических исследованиях </w:t>
            </w:r>
          </w:p>
        </w:tc>
        <w:tc>
          <w:tcPr>
            <w:tcW w:w="4011" w:type="dxa"/>
            <w:shd w:val="clear" w:color="auto" w:fill="auto"/>
          </w:tcPr>
          <w:p w14:paraId="609D7E47" w14:textId="77777777" w:rsidR="000B08A7" w:rsidRPr="0051148A" w:rsidRDefault="000B08A7" w:rsidP="000B08A7">
            <w:pPr>
              <w:tabs>
                <w:tab w:val="left" w:pos="242"/>
              </w:tabs>
              <w:suppressAutoHyphens/>
              <w:jc w:val="both"/>
              <w:rPr>
                <w:sz w:val="24"/>
                <w:szCs w:val="24"/>
                <w:lang w:eastAsia="ar-SA"/>
              </w:rPr>
            </w:pPr>
            <w:r w:rsidRPr="0051148A">
              <w:rPr>
                <w:sz w:val="24"/>
                <w:szCs w:val="24"/>
                <w:lang w:eastAsia="ar-SA"/>
              </w:rPr>
              <w:t xml:space="preserve">1.Реализация метода главных компонент в пакете </w:t>
            </w:r>
            <w:r w:rsidRPr="0051148A">
              <w:rPr>
                <w:sz w:val="24"/>
                <w:szCs w:val="24"/>
                <w:lang w:val="en-US" w:eastAsia="ar-SA"/>
              </w:rPr>
              <w:t>STATISTICA</w:t>
            </w:r>
            <w:r w:rsidRPr="0051148A">
              <w:rPr>
                <w:sz w:val="24"/>
                <w:szCs w:val="24"/>
                <w:lang w:eastAsia="ar-SA"/>
              </w:rPr>
              <w:t>.</w:t>
            </w:r>
          </w:p>
          <w:p w14:paraId="14567F1A" w14:textId="77777777" w:rsidR="000B08A7" w:rsidRPr="0051148A" w:rsidRDefault="000B08A7" w:rsidP="000B08A7">
            <w:pPr>
              <w:rPr>
                <w:sz w:val="24"/>
                <w:szCs w:val="24"/>
                <w:lang w:eastAsia="ru-RU"/>
              </w:rPr>
            </w:pPr>
            <w:r w:rsidRPr="0051148A">
              <w:rPr>
                <w:sz w:val="24"/>
                <w:szCs w:val="24"/>
                <w:lang w:eastAsia="ru-RU"/>
              </w:rPr>
              <w:t xml:space="preserve">2.  Проведение факторного анализа в пакете </w:t>
            </w:r>
            <w:r w:rsidRPr="0051148A">
              <w:rPr>
                <w:sz w:val="24"/>
                <w:szCs w:val="24"/>
                <w:lang w:val="en-US" w:eastAsia="ru-RU"/>
              </w:rPr>
              <w:t>STATISTICA</w:t>
            </w:r>
            <w:r w:rsidRPr="0051148A">
              <w:rPr>
                <w:sz w:val="24"/>
                <w:szCs w:val="24"/>
                <w:lang w:eastAsia="ru-RU"/>
              </w:rPr>
              <w:t>.</w:t>
            </w:r>
          </w:p>
          <w:p w14:paraId="051D8FF9" w14:textId="56081B2D" w:rsidR="000B08A7" w:rsidRPr="0051148A" w:rsidRDefault="000B08A7" w:rsidP="000B08A7">
            <w:pPr>
              <w:rPr>
                <w:sz w:val="24"/>
                <w:szCs w:val="24"/>
                <w:lang w:eastAsia="ru-RU"/>
              </w:rPr>
            </w:pPr>
          </w:p>
        </w:tc>
        <w:tc>
          <w:tcPr>
            <w:tcW w:w="3134" w:type="dxa"/>
            <w:shd w:val="clear" w:color="auto" w:fill="auto"/>
          </w:tcPr>
          <w:p w14:paraId="72E20FDD" w14:textId="77777777" w:rsidR="000B08A7" w:rsidRPr="0051148A" w:rsidRDefault="000B08A7" w:rsidP="000B08A7">
            <w:pPr>
              <w:suppressAutoHyphens/>
              <w:ind w:firstLine="72"/>
              <w:rPr>
                <w:sz w:val="24"/>
                <w:szCs w:val="24"/>
                <w:lang w:eastAsia="ar-SA"/>
              </w:rPr>
            </w:pPr>
            <w:r w:rsidRPr="0051148A">
              <w:rPr>
                <w:sz w:val="24"/>
                <w:szCs w:val="24"/>
                <w:lang w:eastAsia="ar-SA"/>
              </w:rPr>
              <w:t xml:space="preserve">Работа с учебной и справочной литературой. </w:t>
            </w:r>
          </w:p>
          <w:p w14:paraId="1D052BC9" w14:textId="10A58C60" w:rsidR="000B08A7" w:rsidRPr="0051148A" w:rsidRDefault="000B08A7" w:rsidP="000B08A7">
            <w:pPr>
              <w:suppressAutoHyphens/>
              <w:rPr>
                <w:sz w:val="24"/>
                <w:szCs w:val="24"/>
              </w:rPr>
            </w:pPr>
            <w:r w:rsidRPr="0051148A">
              <w:rPr>
                <w:sz w:val="24"/>
                <w:szCs w:val="24"/>
              </w:rPr>
              <w:t>Поиск информации в Интернете по теме.</w:t>
            </w:r>
          </w:p>
          <w:p w14:paraId="5B282F10" w14:textId="77777777" w:rsidR="000B08A7" w:rsidRPr="0051148A" w:rsidRDefault="000B08A7" w:rsidP="000B08A7">
            <w:pPr>
              <w:suppressAutoHyphens/>
              <w:rPr>
                <w:sz w:val="24"/>
                <w:szCs w:val="24"/>
                <w:lang w:eastAsia="ar-SA"/>
              </w:rPr>
            </w:pPr>
            <w:r w:rsidRPr="0051148A">
              <w:rPr>
                <w:sz w:val="24"/>
                <w:szCs w:val="24"/>
                <w:lang w:eastAsia="ar-SA"/>
              </w:rPr>
              <w:t>Решение задач в пакетах прикладных программ.</w:t>
            </w:r>
          </w:p>
          <w:p w14:paraId="5ED3EAC8" w14:textId="2FA25859" w:rsidR="000B08A7" w:rsidRPr="0051148A" w:rsidRDefault="000B08A7" w:rsidP="000B08A7">
            <w:pPr>
              <w:suppressAutoHyphens/>
              <w:rPr>
                <w:sz w:val="24"/>
                <w:szCs w:val="24"/>
                <w:lang w:eastAsia="ar-SA"/>
              </w:rPr>
            </w:pPr>
            <w:r w:rsidRPr="0051148A">
              <w:rPr>
                <w:sz w:val="24"/>
                <w:szCs w:val="24"/>
                <w:lang w:eastAsia="ar-SA"/>
              </w:rPr>
              <w:t>Решение задач домашней контрольной работы.</w:t>
            </w:r>
          </w:p>
        </w:tc>
      </w:tr>
      <w:tr w:rsidR="000B08A7" w:rsidRPr="0051148A" w14:paraId="4867B459" w14:textId="77777777" w:rsidTr="00765405">
        <w:tc>
          <w:tcPr>
            <w:tcW w:w="2482" w:type="dxa"/>
            <w:shd w:val="clear" w:color="auto" w:fill="auto"/>
          </w:tcPr>
          <w:p w14:paraId="28CFFFAF" w14:textId="7320051C" w:rsidR="000B08A7" w:rsidRPr="0051148A" w:rsidRDefault="000B08A7" w:rsidP="000B08A7">
            <w:pPr>
              <w:autoSpaceDE w:val="0"/>
              <w:autoSpaceDN w:val="0"/>
              <w:adjustRightInd w:val="0"/>
              <w:rPr>
                <w:rFonts w:eastAsia="Calibri"/>
                <w:b/>
                <w:bCs/>
                <w:sz w:val="24"/>
                <w:szCs w:val="24"/>
                <w:lang w:eastAsia="en-US"/>
              </w:rPr>
            </w:pPr>
            <w:r w:rsidRPr="0051148A">
              <w:rPr>
                <w:rFonts w:eastAsia="Calibri"/>
                <w:sz w:val="24"/>
                <w:szCs w:val="24"/>
                <w:lang w:eastAsia="en-US"/>
              </w:rPr>
              <w:t>Тема 5. Классификация многомерных наблюдений без обучения</w:t>
            </w:r>
          </w:p>
        </w:tc>
        <w:tc>
          <w:tcPr>
            <w:tcW w:w="4011" w:type="dxa"/>
            <w:shd w:val="clear" w:color="auto" w:fill="auto"/>
          </w:tcPr>
          <w:p w14:paraId="603B5B42" w14:textId="7B5B488D" w:rsidR="000B08A7" w:rsidRPr="0051148A" w:rsidRDefault="000B08A7" w:rsidP="000B08A7">
            <w:pPr>
              <w:rPr>
                <w:sz w:val="24"/>
                <w:szCs w:val="24"/>
                <w:lang w:eastAsia="ru-RU"/>
              </w:rPr>
            </w:pPr>
            <w:r w:rsidRPr="0051148A">
              <w:rPr>
                <w:sz w:val="24"/>
                <w:szCs w:val="24"/>
                <w:lang w:eastAsia="ru-RU"/>
              </w:rPr>
              <w:t xml:space="preserve">1.Нормирование (стандартизация) исходных данных в пакете </w:t>
            </w:r>
            <w:r w:rsidRPr="0051148A">
              <w:rPr>
                <w:sz w:val="24"/>
                <w:szCs w:val="24"/>
                <w:lang w:val="en-US" w:eastAsia="ru-RU"/>
              </w:rPr>
              <w:t>STATISTICA</w:t>
            </w:r>
            <w:r w:rsidRPr="0051148A">
              <w:rPr>
                <w:sz w:val="24"/>
                <w:szCs w:val="24"/>
                <w:lang w:eastAsia="ru-RU"/>
              </w:rPr>
              <w:t>.</w:t>
            </w:r>
          </w:p>
          <w:p w14:paraId="10076EFC" w14:textId="0025565D" w:rsidR="000B08A7" w:rsidRPr="0051148A" w:rsidRDefault="000B08A7" w:rsidP="000B08A7">
            <w:pPr>
              <w:rPr>
                <w:sz w:val="24"/>
                <w:szCs w:val="24"/>
                <w:lang w:eastAsia="ru-RU"/>
              </w:rPr>
            </w:pPr>
            <w:r w:rsidRPr="0051148A">
              <w:rPr>
                <w:sz w:val="24"/>
                <w:szCs w:val="24"/>
                <w:lang w:eastAsia="ru-RU"/>
              </w:rPr>
              <w:t xml:space="preserve">2.Кластеризация методом к-средних в пакете </w:t>
            </w:r>
            <w:r w:rsidRPr="0051148A">
              <w:rPr>
                <w:sz w:val="24"/>
                <w:szCs w:val="24"/>
                <w:lang w:val="en-US" w:eastAsia="ru-RU"/>
              </w:rPr>
              <w:t>STATISTICA</w:t>
            </w:r>
            <w:r w:rsidRPr="0051148A">
              <w:rPr>
                <w:sz w:val="24"/>
                <w:szCs w:val="24"/>
                <w:lang w:eastAsia="ru-RU"/>
              </w:rPr>
              <w:t>.</w:t>
            </w:r>
          </w:p>
          <w:p w14:paraId="4E90AE05" w14:textId="70C1D33D" w:rsidR="000B08A7" w:rsidRPr="0051148A" w:rsidRDefault="000B08A7" w:rsidP="000B08A7">
            <w:pPr>
              <w:rPr>
                <w:sz w:val="24"/>
                <w:szCs w:val="24"/>
                <w:lang w:eastAsia="ru-RU"/>
              </w:rPr>
            </w:pPr>
            <w:r w:rsidRPr="0051148A">
              <w:rPr>
                <w:sz w:val="24"/>
                <w:szCs w:val="24"/>
                <w:lang w:eastAsia="ru-RU"/>
              </w:rPr>
              <w:t xml:space="preserve">3. Реализация иерархических методов кластеризации в пакете </w:t>
            </w:r>
            <w:r w:rsidRPr="0051148A">
              <w:rPr>
                <w:sz w:val="24"/>
                <w:szCs w:val="24"/>
                <w:lang w:val="en-US" w:eastAsia="ru-RU"/>
              </w:rPr>
              <w:t>STATISTICA</w:t>
            </w:r>
            <w:r w:rsidRPr="0051148A">
              <w:rPr>
                <w:sz w:val="24"/>
                <w:szCs w:val="24"/>
                <w:lang w:eastAsia="ru-RU"/>
              </w:rPr>
              <w:t>.</w:t>
            </w:r>
          </w:p>
        </w:tc>
        <w:tc>
          <w:tcPr>
            <w:tcW w:w="3134" w:type="dxa"/>
            <w:shd w:val="clear" w:color="auto" w:fill="auto"/>
          </w:tcPr>
          <w:p w14:paraId="1F70E0AB" w14:textId="0338204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  Решение задач домашней контрольной работы.</w:t>
            </w:r>
          </w:p>
        </w:tc>
      </w:tr>
      <w:tr w:rsidR="000B08A7" w:rsidRPr="0051148A" w14:paraId="06FAE131" w14:textId="77777777" w:rsidTr="00765405">
        <w:tc>
          <w:tcPr>
            <w:tcW w:w="2482" w:type="dxa"/>
            <w:shd w:val="clear" w:color="auto" w:fill="auto"/>
          </w:tcPr>
          <w:p w14:paraId="5028E74C" w14:textId="3CF235C8" w:rsidR="000B08A7" w:rsidRPr="0051148A" w:rsidRDefault="000B08A7" w:rsidP="000B08A7">
            <w:pPr>
              <w:autoSpaceDE w:val="0"/>
              <w:autoSpaceDN w:val="0"/>
              <w:adjustRightInd w:val="0"/>
              <w:rPr>
                <w:rFonts w:eastAsia="Calibri"/>
                <w:bCs/>
                <w:sz w:val="24"/>
                <w:szCs w:val="24"/>
                <w:lang w:eastAsia="en-US"/>
              </w:rPr>
            </w:pPr>
            <w:r w:rsidRPr="0051148A">
              <w:rPr>
                <w:rFonts w:eastAsia="Calibri"/>
                <w:sz w:val="24"/>
                <w:szCs w:val="24"/>
                <w:lang w:eastAsia="en-US"/>
              </w:rPr>
              <w:t>Тема 6. Классификация многомерных наблюдений с обучением</w:t>
            </w:r>
          </w:p>
        </w:tc>
        <w:tc>
          <w:tcPr>
            <w:tcW w:w="4011" w:type="dxa"/>
            <w:shd w:val="clear" w:color="auto" w:fill="auto"/>
          </w:tcPr>
          <w:p w14:paraId="3F405EF6" w14:textId="2FFE77C1" w:rsidR="000B08A7" w:rsidRPr="0051148A" w:rsidRDefault="000B08A7" w:rsidP="000B08A7">
            <w:pPr>
              <w:rPr>
                <w:sz w:val="24"/>
                <w:szCs w:val="24"/>
                <w:lang w:eastAsia="ru-RU"/>
              </w:rPr>
            </w:pPr>
            <w:r w:rsidRPr="0051148A">
              <w:rPr>
                <w:sz w:val="24"/>
                <w:szCs w:val="24"/>
                <w:lang w:eastAsia="ru-RU"/>
              </w:rPr>
              <w:t xml:space="preserve">1. Проведение дискриминантного анализа в пакете </w:t>
            </w:r>
            <w:r w:rsidRPr="0051148A">
              <w:rPr>
                <w:sz w:val="24"/>
                <w:szCs w:val="24"/>
                <w:lang w:val="en-US" w:eastAsia="ru-RU"/>
              </w:rPr>
              <w:t>STATISTICA</w:t>
            </w:r>
            <w:r w:rsidRPr="0051148A">
              <w:rPr>
                <w:sz w:val="24"/>
                <w:szCs w:val="24"/>
                <w:lang w:eastAsia="ru-RU"/>
              </w:rPr>
              <w:t>.</w:t>
            </w:r>
          </w:p>
          <w:p w14:paraId="4C3E32B7" w14:textId="77777777" w:rsidR="000B08A7" w:rsidRPr="0051148A" w:rsidRDefault="000B08A7" w:rsidP="000B08A7">
            <w:pPr>
              <w:rPr>
                <w:sz w:val="24"/>
                <w:szCs w:val="24"/>
                <w:lang w:eastAsia="ru-RU"/>
              </w:rPr>
            </w:pPr>
          </w:p>
        </w:tc>
        <w:tc>
          <w:tcPr>
            <w:tcW w:w="3134" w:type="dxa"/>
            <w:shd w:val="clear" w:color="auto" w:fill="auto"/>
          </w:tcPr>
          <w:p w14:paraId="37A3C3D2" w14:textId="77777777" w:rsidR="000B08A7" w:rsidRPr="0051148A" w:rsidRDefault="000B08A7" w:rsidP="000B08A7">
            <w:pPr>
              <w:suppressAutoHyphens/>
              <w:ind w:firstLine="36"/>
              <w:rPr>
                <w:sz w:val="24"/>
                <w:szCs w:val="24"/>
                <w:lang w:eastAsia="ar-SA"/>
              </w:rPr>
            </w:pPr>
            <w:r w:rsidRPr="0051148A">
              <w:rPr>
                <w:sz w:val="24"/>
                <w:szCs w:val="24"/>
                <w:lang w:eastAsia="ar-SA"/>
              </w:rPr>
              <w:t>Работа с учебной и справочной литературой. Решение задач в пакетах прикладных программ.</w:t>
            </w:r>
          </w:p>
          <w:p w14:paraId="092C63BC" w14:textId="209C0F35" w:rsidR="000B08A7" w:rsidRPr="0051148A" w:rsidRDefault="000B08A7" w:rsidP="000B08A7">
            <w:pPr>
              <w:suppressAutoHyphens/>
              <w:ind w:firstLine="36"/>
              <w:rPr>
                <w:sz w:val="24"/>
                <w:szCs w:val="24"/>
                <w:lang w:eastAsia="ar-SA"/>
              </w:rPr>
            </w:pPr>
            <w:r w:rsidRPr="0051148A">
              <w:rPr>
                <w:sz w:val="24"/>
                <w:szCs w:val="24"/>
                <w:lang w:eastAsia="ar-SA"/>
              </w:rPr>
              <w:t>Подготовка к зачету.</w:t>
            </w:r>
          </w:p>
        </w:tc>
      </w:tr>
    </w:tbl>
    <w:p w14:paraId="76F89443" w14:textId="3834747A" w:rsidR="009F59B7" w:rsidRPr="0051148A" w:rsidRDefault="009F59B7" w:rsidP="0051148A">
      <w:pPr>
        <w:pStyle w:val="2"/>
        <w:tabs>
          <w:tab w:val="left" w:pos="1418"/>
        </w:tabs>
        <w:ind w:right="0" w:firstLine="567"/>
        <w:rPr>
          <w:rStyle w:val="FontStyle12"/>
          <w:sz w:val="28"/>
          <w:szCs w:val="28"/>
        </w:rPr>
      </w:pPr>
      <w:bookmarkStart w:id="23" w:name="_Toc89619182"/>
      <w:bookmarkStart w:id="24" w:name="_Toc129851366"/>
      <w:r w:rsidRPr="00FA3C81">
        <w:rPr>
          <w:rStyle w:val="FontStyle12"/>
          <w:sz w:val="24"/>
          <w:szCs w:val="24"/>
        </w:rPr>
        <w:lastRenderedPageBreak/>
        <w:t>6.2</w:t>
      </w:r>
      <w:r w:rsidRPr="0051148A">
        <w:rPr>
          <w:rStyle w:val="FontStyle12"/>
          <w:sz w:val="28"/>
          <w:szCs w:val="28"/>
        </w:rPr>
        <w:t>. Перечень вопросов, заданий, тем для подготовки к текущему контролю</w:t>
      </w:r>
      <w:bookmarkEnd w:id="23"/>
      <w:bookmarkEnd w:id="24"/>
    </w:p>
    <w:p w14:paraId="395CB691" w14:textId="77777777" w:rsidR="009F59B7" w:rsidRPr="0051148A" w:rsidRDefault="009F59B7" w:rsidP="00FA3C81">
      <w:pPr>
        <w:ind w:firstLine="1418"/>
        <w:rPr>
          <w:sz w:val="28"/>
          <w:szCs w:val="28"/>
        </w:rPr>
      </w:pPr>
    </w:p>
    <w:p w14:paraId="7B3B1CDB" w14:textId="6EC17D57" w:rsidR="000530D2" w:rsidRPr="0051148A" w:rsidRDefault="006726E2" w:rsidP="000B08A7">
      <w:pPr>
        <w:tabs>
          <w:tab w:val="left" w:pos="284"/>
          <w:tab w:val="left" w:pos="1134"/>
        </w:tabs>
        <w:ind w:firstLine="567"/>
        <w:jc w:val="both"/>
        <w:rPr>
          <w:rFonts w:eastAsia="Calibri"/>
          <w:sz w:val="28"/>
          <w:szCs w:val="28"/>
          <w:lang w:eastAsia="ru-RU"/>
        </w:rPr>
      </w:pPr>
      <w:r w:rsidRPr="0051148A">
        <w:rPr>
          <w:sz w:val="28"/>
          <w:szCs w:val="28"/>
        </w:rPr>
        <w:t xml:space="preserve">В целях развития теоретических знаний и закрепления практических навыков </w:t>
      </w:r>
      <w:r w:rsidR="0047216A" w:rsidRPr="0051148A">
        <w:rPr>
          <w:sz w:val="28"/>
          <w:szCs w:val="28"/>
        </w:rPr>
        <w:t>п</w:t>
      </w:r>
      <w:r w:rsidR="000530D2" w:rsidRPr="0051148A">
        <w:rPr>
          <w:rFonts w:eastAsia="Calibri"/>
          <w:sz w:val="28"/>
          <w:szCs w:val="28"/>
          <w:lang w:eastAsia="ru-RU"/>
        </w:rPr>
        <w:t>ри изучении дисципли</w:t>
      </w:r>
      <w:r w:rsidR="0047216A" w:rsidRPr="0051148A">
        <w:rPr>
          <w:rFonts w:eastAsia="Calibri"/>
          <w:sz w:val="28"/>
          <w:szCs w:val="28"/>
          <w:lang w:eastAsia="ru-RU"/>
        </w:rPr>
        <w:t>ны «Многомерный статистический анализ</w:t>
      </w:r>
      <w:r w:rsidR="000530D2" w:rsidRPr="0051148A">
        <w:rPr>
          <w:rFonts w:eastAsia="Calibri"/>
          <w:sz w:val="28"/>
          <w:szCs w:val="28"/>
          <w:lang w:eastAsia="ru-RU"/>
        </w:rPr>
        <w:t xml:space="preserve">» студенты выполняют контрольную работу. </w:t>
      </w:r>
      <w:r w:rsidR="000530D2" w:rsidRPr="0051148A">
        <w:rPr>
          <w:rFonts w:eastAsia="Calibri"/>
          <w:b/>
          <w:bCs/>
          <w:i/>
          <w:sz w:val="28"/>
          <w:szCs w:val="28"/>
          <w:lang w:eastAsia="ru-RU"/>
        </w:rPr>
        <w:t>Цель выполнения контрольной работы</w:t>
      </w:r>
      <w:r w:rsidR="000530D2" w:rsidRPr="0051148A">
        <w:rPr>
          <w:rFonts w:eastAsia="Calibri"/>
          <w:b/>
          <w:bCs/>
          <w:sz w:val="28"/>
          <w:szCs w:val="28"/>
          <w:lang w:eastAsia="ru-RU"/>
        </w:rPr>
        <w:t xml:space="preserve"> </w:t>
      </w:r>
      <w:r w:rsidR="000530D2" w:rsidRPr="0051148A">
        <w:rPr>
          <w:rFonts w:eastAsia="Calibri"/>
          <w:sz w:val="28"/>
          <w:szCs w:val="28"/>
          <w:lang w:eastAsia="ru-RU"/>
        </w:rPr>
        <w:t>заключается в закреплении теоретических знаний и формировании практических навыков студентов, полученных ими в ходе лекционных и практических занятий, а также самостоятельной работы по дисципли</w:t>
      </w:r>
      <w:r w:rsidR="0047216A" w:rsidRPr="0051148A">
        <w:rPr>
          <w:rFonts w:eastAsia="Calibri"/>
          <w:sz w:val="28"/>
          <w:szCs w:val="28"/>
          <w:lang w:eastAsia="ru-RU"/>
        </w:rPr>
        <w:t>не «Многомерный статистический анализ</w:t>
      </w:r>
      <w:r w:rsidR="0051148A">
        <w:rPr>
          <w:rFonts w:eastAsia="Calibri"/>
          <w:sz w:val="28"/>
          <w:szCs w:val="28"/>
          <w:lang w:eastAsia="ru-RU"/>
        </w:rPr>
        <w:t>».</w:t>
      </w:r>
    </w:p>
    <w:p w14:paraId="25CEFF43" w14:textId="77777777" w:rsidR="000530D2" w:rsidRPr="0051148A" w:rsidRDefault="000530D2" w:rsidP="000B08A7">
      <w:pPr>
        <w:autoSpaceDE w:val="0"/>
        <w:autoSpaceDN w:val="0"/>
        <w:adjustRightInd w:val="0"/>
        <w:ind w:firstLine="567"/>
        <w:jc w:val="both"/>
        <w:rPr>
          <w:rFonts w:eastAsia="Calibri"/>
          <w:sz w:val="28"/>
          <w:szCs w:val="28"/>
          <w:lang w:eastAsia="ru-RU"/>
        </w:rPr>
      </w:pPr>
      <w:r w:rsidRPr="0051148A">
        <w:rPr>
          <w:rFonts w:eastAsia="Calibri"/>
          <w:sz w:val="28"/>
          <w:szCs w:val="28"/>
          <w:lang w:eastAsia="ru-RU"/>
        </w:rPr>
        <w:t xml:space="preserve">Задачами выполнения контрольной работы являются: </w:t>
      </w:r>
    </w:p>
    <w:p w14:paraId="3028137B" w14:textId="512BD3D9" w:rsidR="000530D2"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xml:space="preserve">- </w:t>
      </w:r>
      <w:r w:rsidR="000530D2" w:rsidRPr="0051148A">
        <w:rPr>
          <w:rFonts w:eastAsia="Calibri"/>
          <w:sz w:val="28"/>
          <w:szCs w:val="28"/>
          <w:lang w:eastAsia="ru-RU"/>
        </w:rPr>
        <w:t xml:space="preserve">овладение </w:t>
      </w:r>
      <w:r w:rsidRPr="0051148A">
        <w:rPr>
          <w:rFonts w:eastAsia="Calibri"/>
          <w:sz w:val="28"/>
          <w:szCs w:val="28"/>
          <w:lang w:eastAsia="ru-RU"/>
        </w:rPr>
        <w:t>теоретическими основами</w:t>
      </w:r>
      <w:r w:rsidR="000530D2" w:rsidRPr="0051148A">
        <w:rPr>
          <w:rFonts w:eastAsia="Calibri"/>
          <w:sz w:val="28"/>
          <w:szCs w:val="28"/>
          <w:lang w:eastAsia="ru-RU"/>
        </w:rPr>
        <w:t xml:space="preserve"> </w:t>
      </w:r>
      <w:r w:rsidRPr="0051148A">
        <w:rPr>
          <w:rFonts w:eastAsia="Calibri"/>
          <w:sz w:val="28"/>
          <w:szCs w:val="28"/>
          <w:lang w:eastAsia="ru-RU"/>
        </w:rPr>
        <w:t xml:space="preserve">многомерного статистического </w:t>
      </w:r>
      <w:r w:rsidR="000530D2" w:rsidRPr="0051148A">
        <w:rPr>
          <w:rFonts w:eastAsia="Calibri"/>
          <w:sz w:val="28"/>
          <w:szCs w:val="28"/>
          <w:lang w:eastAsia="ru-RU"/>
        </w:rPr>
        <w:t xml:space="preserve">анализа; </w:t>
      </w:r>
    </w:p>
    <w:p w14:paraId="02333100" w14:textId="3AC81D84" w:rsidR="00FA3C81"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получение практических навыков решения задач многомерного статистического анализа;</w:t>
      </w:r>
    </w:p>
    <w:p w14:paraId="196B0C6B" w14:textId="2A213715" w:rsidR="00FA3C81" w:rsidRPr="0051148A" w:rsidRDefault="00FA3C81" w:rsidP="000B08A7">
      <w:pPr>
        <w:tabs>
          <w:tab w:val="left" w:pos="1134"/>
        </w:tabs>
        <w:autoSpaceDE w:val="0"/>
        <w:autoSpaceDN w:val="0"/>
        <w:adjustRightInd w:val="0"/>
        <w:ind w:firstLine="567"/>
        <w:jc w:val="both"/>
        <w:rPr>
          <w:rFonts w:eastAsia="Calibri"/>
          <w:sz w:val="28"/>
          <w:szCs w:val="28"/>
          <w:lang w:eastAsia="ru-RU"/>
        </w:rPr>
      </w:pPr>
      <w:r w:rsidRPr="0051148A">
        <w:rPr>
          <w:rFonts w:eastAsia="Calibri"/>
          <w:sz w:val="28"/>
          <w:szCs w:val="28"/>
          <w:lang w:eastAsia="ru-RU"/>
        </w:rPr>
        <w:t>- умение делать выводы по результатам проведения многомерного статистического анализа и формулировать на их основе практические рекомендации.</w:t>
      </w:r>
    </w:p>
    <w:p w14:paraId="149A1F46" w14:textId="11327D73" w:rsidR="00FA3C81" w:rsidRPr="0051148A" w:rsidRDefault="000530D2" w:rsidP="000B08A7">
      <w:pPr>
        <w:autoSpaceDE w:val="0"/>
        <w:autoSpaceDN w:val="0"/>
        <w:adjustRightInd w:val="0"/>
        <w:ind w:firstLine="567"/>
        <w:jc w:val="both"/>
        <w:rPr>
          <w:rFonts w:eastAsia="Calibri"/>
          <w:sz w:val="28"/>
          <w:szCs w:val="28"/>
          <w:lang w:eastAsia="ru-RU"/>
        </w:rPr>
      </w:pPr>
      <w:r w:rsidRPr="0051148A">
        <w:rPr>
          <w:rFonts w:eastAsia="Calibri"/>
          <w:bCs/>
          <w:sz w:val="28"/>
          <w:szCs w:val="28"/>
          <w:lang w:eastAsia="ru-RU"/>
        </w:rPr>
        <w:t>Контрольная работа включает оценку знаний теории</w:t>
      </w:r>
      <w:r w:rsidR="00FA3C81" w:rsidRPr="0051148A">
        <w:rPr>
          <w:rFonts w:eastAsia="Calibri"/>
          <w:bCs/>
          <w:sz w:val="28"/>
          <w:szCs w:val="28"/>
          <w:lang w:eastAsia="ru-RU"/>
        </w:rPr>
        <w:t xml:space="preserve"> с помощью тестов (</w:t>
      </w:r>
      <w:r w:rsidR="001B596D" w:rsidRPr="0051148A">
        <w:rPr>
          <w:rFonts w:eastAsia="Calibri"/>
          <w:bCs/>
          <w:sz w:val="28"/>
          <w:szCs w:val="28"/>
          <w:lang w:eastAsia="ru-RU"/>
        </w:rPr>
        <w:t>10</w:t>
      </w:r>
      <w:r w:rsidR="00FA3C81" w:rsidRPr="0051148A">
        <w:rPr>
          <w:rFonts w:eastAsia="Calibri"/>
          <w:bCs/>
          <w:sz w:val="28"/>
          <w:szCs w:val="28"/>
          <w:lang w:eastAsia="ru-RU"/>
        </w:rPr>
        <w:t xml:space="preserve"> тестов)</w:t>
      </w:r>
      <w:r w:rsidRPr="0051148A">
        <w:rPr>
          <w:rFonts w:eastAsia="Calibri"/>
          <w:bCs/>
          <w:sz w:val="28"/>
          <w:szCs w:val="28"/>
          <w:lang w:eastAsia="ru-RU"/>
        </w:rPr>
        <w:t xml:space="preserve"> и</w:t>
      </w:r>
      <w:r w:rsidRPr="0051148A">
        <w:rPr>
          <w:rFonts w:eastAsia="Calibri"/>
          <w:b/>
          <w:bCs/>
          <w:sz w:val="28"/>
          <w:szCs w:val="28"/>
          <w:lang w:eastAsia="ru-RU"/>
        </w:rPr>
        <w:t xml:space="preserve"> </w:t>
      </w:r>
      <w:r w:rsidRPr="0051148A">
        <w:rPr>
          <w:rFonts w:eastAsia="Calibri"/>
          <w:sz w:val="28"/>
          <w:szCs w:val="28"/>
          <w:lang w:eastAsia="ru-RU"/>
        </w:rPr>
        <w:t>оценку прак</w:t>
      </w:r>
      <w:r w:rsidR="0047216A" w:rsidRPr="0051148A">
        <w:rPr>
          <w:rFonts w:eastAsia="Calibri"/>
          <w:sz w:val="28"/>
          <w:szCs w:val="28"/>
          <w:lang w:eastAsia="ru-RU"/>
        </w:rPr>
        <w:t>т</w:t>
      </w:r>
      <w:r w:rsidR="00FA3C81" w:rsidRPr="0051148A">
        <w:rPr>
          <w:rFonts w:eastAsia="Calibri"/>
          <w:sz w:val="28"/>
          <w:szCs w:val="28"/>
          <w:lang w:eastAsia="ru-RU"/>
        </w:rPr>
        <w:t>ических навыков на основе решения задач (2 задачи).</w:t>
      </w:r>
    </w:p>
    <w:p w14:paraId="4008EE91" w14:textId="77777777" w:rsidR="00FA3C81" w:rsidRPr="0051148A" w:rsidRDefault="00FA3C81" w:rsidP="000B08A7">
      <w:pPr>
        <w:autoSpaceDE w:val="0"/>
        <w:autoSpaceDN w:val="0"/>
        <w:adjustRightInd w:val="0"/>
        <w:ind w:firstLine="567"/>
        <w:jc w:val="both"/>
        <w:rPr>
          <w:b/>
          <w:bCs/>
          <w:color w:val="000000"/>
          <w:sz w:val="28"/>
          <w:szCs w:val="28"/>
          <w:lang w:eastAsia="ru-RU"/>
        </w:rPr>
      </w:pPr>
    </w:p>
    <w:p w14:paraId="5167E021" w14:textId="48CE6A85" w:rsidR="00FA3C81" w:rsidRPr="0051148A" w:rsidRDefault="00FA3C81" w:rsidP="00827A67">
      <w:pPr>
        <w:autoSpaceDE w:val="0"/>
        <w:autoSpaceDN w:val="0"/>
        <w:adjustRightInd w:val="0"/>
        <w:jc w:val="center"/>
        <w:rPr>
          <w:b/>
          <w:bCs/>
          <w:color w:val="000000"/>
          <w:sz w:val="28"/>
          <w:szCs w:val="28"/>
          <w:lang w:eastAsia="ru-RU"/>
        </w:rPr>
      </w:pPr>
      <w:r w:rsidRPr="0051148A">
        <w:rPr>
          <w:b/>
          <w:bCs/>
          <w:color w:val="000000"/>
          <w:sz w:val="28"/>
          <w:szCs w:val="28"/>
          <w:lang w:eastAsia="ru-RU"/>
        </w:rPr>
        <w:t>Примерные тесты контрольной работы</w:t>
      </w:r>
    </w:p>
    <w:p w14:paraId="511B8585" w14:textId="11B20899"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1. В случае нормального распределения показателей наилучшей регрессионн</w:t>
      </w:r>
      <w:r w:rsidR="005E399C" w:rsidRPr="0051148A">
        <w:rPr>
          <w:color w:val="000000"/>
          <w:sz w:val="28"/>
          <w:szCs w:val="28"/>
          <w:lang w:eastAsia="ru-RU"/>
        </w:rPr>
        <w:t xml:space="preserve">ой моделью будет являться </w:t>
      </w:r>
      <w:proofErr w:type="gramStart"/>
      <w:r w:rsidR="005E399C" w:rsidRPr="0051148A">
        <w:rPr>
          <w:color w:val="000000"/>
          <w:sz w:val="28"/>
          <w:szCs w:val="28"/>
          <w:lang w:eastAsia="ru-RU"/>
        </w:rPr>
        <w:t>... .</w:t>
      </w:r>
      <w:proofErr w:type="gramEnd"/>
    </w:p>
    <w:p w14:paraId="27DE2EA9" w14:textId="2E22585A"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л</w:t>
      </w:r>
      <w:r w:rsidR="00FA3C81" w:rsidRPr="0051148A">
        <w:rPr>
          <w:color w:val="000000"/>
          <w:sz w:val="28"/>
          <w:szCs w:val="28"/>
          <w:lang w:eastAsia="ru-RU"/>
        </w:rPr>
        <w:t xml:space="preserve">инейная функция </w:t>
      </w:r>
    </w:p>
    <w:p w14:paraId="11B0E017" w14:textId="16A5439E"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п</w:t>
      </w:r>
      <w:r w:rsidR="00FA3C81" w:rsidRPr="0051148A">
        <w:rPr>
          <w:color w:val="000000"/>
          <w:sz w:val="28"/>
          <w:szCs w:val="28"/>
          <w:lang w:eastAsia="ru-RU"/>
        </w:rPr>
        <w:t xml:space="preserve">арабола </w:t>
      </w:r>
    </w:p>
    <w:p w14:paraId="49918BE6" w14:textId="292DAC63"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г</w:t>
      </w:r>
      <w:r w:rsidR="00FA3C81" w:rsidRPr="0051148A">
        <w:rPr>
          <w:color w:val="000000"/>
          <w:sz w:val="28"/>
          <w:szCs w:val="28"/>
          <w:lang w:eastAsia="ru-RU"/>
        </w:rPr>
        <w:t xml:space="preserve">ипербола </w:t>
      </w:r>
    </w:p>
    <w:p w14:paraId="6FB0E393" w14:textId="6F8B20D6" w:rsidR="00FA3C81" w:rsidRPr="0051148A" w:rsidRDefault="008D47A7" w:rsidP="00FA3C81">
      <w:pPr>
        <w:autoSpaceDE w:val="0"/>
        <w:autoSpaceDN w:val="0"/>
        <w:adjustRightInd w:val="0"/>
        <w:rPr>
          <w:color w:val="000000"/>
          <w:sz w:val="28"/>
          <w:szCs w:val="28"/>
          <w:lang w:eastAsia="ru-RU"/>
        </w:rPr>
      </w:pPr>
      <w:r w:rsidRPr="0051148A">
        <w:rPr>
          <w:color w:val="000000"/>
          <w:sz w:val="28"/>
          <w:szCs w:val="28"/>
          <w:lang w:eastAsia="ru-RU"/>
        </w:rPr>
        <w:t>-: с</w:t>
      </w:r>
      <w:r w:rsidR="00FA3C81" w:rsidRPr="0051148A">
        <w:rPr>
          <w:color w:val="000000"/>
          <w:sz w:val="28"/>
          <w:szCs w:val="28"/>
          <w:lang w:eastAsia="ru-RU"/>
        </w:rPr>
        <w:t xml:space="preserve">тепенная функция </w:t>
      </w:r>
    </w:p>
    <w:p w14:paraId="4C47A155" w14:textId="5C5A1733"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2. После построения регрессионной мо</w:t>
      </w:r>
      <w:r w:rsidR="008D47A7" w:rsidRPr="0051148A">
        <w:rPr>
          <w:color w:val="000000"/>
          <w:sz w:val="28"/>
          <w:szCs w:val="28"/>
          <w:lang w:eastAsia="ru-RU"/>
        </w:rPr>
        <w:t>дели следует провести процедуры…</w:t>
      </w:r>
      <w:r w:rsidRPr="0051148A">
        <w:rPr>
          <w:color w:val="000000"/>
          <w:sz w:val="28"/>
          <w:szCs w:val="28"/>
          <w:lang w:eastAsia="ru-RU"/>
        </w:rPr>
        <w:t xml:space="preserve"> </w:t>
      </w:r>
    </w:p>
    <w:p w14:paraId="7305294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проверки значимости модели </w:t>
      </w:r>
    </w:p>
    <w:p w14:paraId="280E2646"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проверки значимости регрессионных коэффициентов </w:t>
      </w:r>
    </w:p>
    <w:p w14:paraId="41DF0101"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анализ остатков </w:t>
      </w:r>
    </w:p>
    <w:p w14:paraId="23365856" w14:textId="6C27EFBA"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3. Для оценки расстояния между объектами в кластерном анализе могут б</w:t>
      </w:r>
      <w:r w:rsidR="005E399C" w:rsidRPr="0051148A">
        <w:rPr>
          <w:color w:val="000000"/>
          <w:sz w:val="28"/>
          <w:szCs w:val="28"/>
          <w:lang w:eastAsia="ru-RU"/>
        </w:rPr>
        <w:t xml:space="preserve">ыть использованы расстояния … </w:t>
      </w:r>
    </w:p>
    <w:p w14:paraId="76E78DF7"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простое евклидово </w:t>
      </w:r>
    </w:p>
    <w:p w14:paraId="2C3E3BCF"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взвешенное евклидово </w:t>
      </w:r>
    </w:p>
    <w:p w14:paraId="6A89506F"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ближайшего соседа </w:t>
      </w:r>
    </w:p>
    <w:p w14:paraId="30DFA32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дальнего соседа </w:t>
      </w:r>
    </w:p>
    <w:p w14:paraId="0E83713B" w14:textId="4A2DEA95"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4. Корреляцио</w:t>
      </w:r>
      <w:r w:rsidR="005E399C" w:rsidRPr="0051148A">
        <w:rPr>
          <w:color w:val="000000"/>
          <w:sz w:val="28"/>
          <w:szCs w:val="28"/>
          <w:lang w:eastAsia="ru-RU"/>
        </w:rPr>
        <w:t>нный анализ включает в себя …</w:t>
      </w:r>
    </w:p>
    <w:p w14:paraId="639B9848"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построение модели взаимосвязи </w:t>
      </w:r>
    </w:p>
    <w:p w14:paraId="632DF6AB"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xml:space="preserve">-: интерполяцию данных </w:t>
      </w:r>
    </w:p>
    <w:p w14:paraId="755CE944" w14:textId="77777777" w:rsidR="00FA3C81" w:rsidRPr="0051148A" w:rsidRDefault="00FA3C81" w:rsidP="00FA3C81">
      <w:pPr>
        <w:autoSpaceDE w:val="0"/>
        <w:autoSpaceDN w:val="0"/>
        <w:adjustRightInd w:val="0"/>
        <w:rPr>
          <w:color w:val="000000"/>
          <w:sz w:val="28"/>
          <w:szCs w:val="28"/>
          <w:lang w:eastAsia="ru-RU"/>
        </w:rPr>
      </w:pPr>
      <w:r w:rsidRPr="0051148A">
        <w:rPr>
          <w:color w:val="000000"/>
          <w:sz w:val="28"/>
          <w:szCs w:val="28"/>
          <w:lang w:eastAsia="ru-RU"/>
        </w:rPr>
        <w:t>+: расчет коэффициента детерминации</w:t>
      </w:r>
    </w:p>
    <w:p w14:paraId="02592886" w14:textId="0ECE0DFB" w:rsidR="001B596D" w:rsidRPr="0051148A" w:rsidRDefault="001B596D" w:rsidP="00FA3C81">
      <w:pPr>
        <w:autoSpaceDE w:val="0"/>
        <w:autoSpaceDN w:val="0"/>
        <w:adjustRightInd w:val="0"/>
        <w:rPr>
          <w:color w:val="000000"/>
          <w:sz w:val="28"/>
          <w:szCs w:val="28"/>
          <w:lang w:eastAsia="ru-RU"/>
        </w:rPr>
      </w:pPr>
      <w:r w:rsidRPr="0051148A">
        <w:rPr>
          <w:color w:val="000000"/>
          <w:sz w:val="28"/>
          <w:szCs w:val="28"/>
          <w:lang w:eastAsia="ru-RU"/>
        </w:rPr>
        <w:t>5. Задачами дискриминантного анализа являются…</w:t>
      </w:r>
    </w:p>
    <w:p w14:paraId="27BE53CB" w14:textId="194938C9"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lastRenderedPageBreak/>
        <w:t>-: прогнозирование значений показателей на будущие периоды времени</w:t>
      </w:r>
    </w:p>
    <w:p w14:paraId="23AF4027" w14:textId="08E816B2"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прогнозирование значений показателей на периоды времени, лежащие внутри временного ряда</w:t>
      </w:r>
    </w:p>
    <w:p w14:paraId="0369C826" w14:textId="12003247"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разбиение совокупности объектов на однородные группы</w:t>
      </w:r>
    </w:p>
    <w:p w14:paraId="051F81DF" w14:textId="003392BB"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отнесение какого-либо объекта к кластерной группе на основе дискриминантной функции</w:t>
      </w:r>
    </w:p>
    <w:p w14:paraId="5590CAFA" w14:textId="060779B3"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6. Метод главных компонент служит для…</w:t>
      </w:r>
    </w:p>
    <w:p w14:paraId="67D485B1" w14:textId="75AE08B1"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размерности данных</w:t>
      </w:r>
    </w:p>
    <w:p w14:paraId="7A7F0349" w14:textId="30C692C8"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числа наблюдений</w:t>
      </w:r>
    </w:p>
    <w:p w14:paraId="30907433" w14:textId="2895656C"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остаточной дисперсии</w:t>
      </w:r>
    </w:p>
    <w:p w14:paraId="4CF9DCB8" w14:textId="45E3B2B0"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уменьшения ошибки аппроксимации</w:t>
      </w:r>
    </w:p>
    <w:p w14:paraId="0660AD44" w14:textId="669A011C"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7. Скорректированное значение коэффициента детерминации всегда…</w:t>
      </w:r>
    </w:p>
    <w:p w14:paraId="3D297B98" w14:textId="2A52CC1E"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меньше остаточной дисперсии</w:t>
      </w:r>
    </w:p>
    <w:p w14:paraId="7B7749B0" w14:textId="7C26300B"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больше частного коэффициента детерминации</w:t>
      </w:r>
    </w:p>
    <w:p w14:paraId="456D5305" w14:textId="2B79E825" w:rsidR="005E399C"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w:t>
      </w:r>
      <w:r w:rsidR="005E399C" w:rsidRPr="0051148A">
        <w:rPr>
          <w:color w:val="000000"/>
          <w:sz w:val="28"/>
          <w:szCs w:val="28"/>
          <w:lang w:eastAsia="ru-RU"/>
        </w:rPr>
        <w:t>: меньше множественного коэффициента детерминации</w:t>
      </w:r>
    </w:p>
    <w:p w14:paraId="600E13F3" w14:textId="2087644D" w:rsidR="005E399C" w:rsidRPr="0051148A" w:rsidRDefault="005E399C" w:rsidP="00FA3C81">
      <w:pPr>
        <w:autoSpaceDE w:val="0"/>
        <w:autoSpaceDN w:val="0"/>
        <w:adjustRightInd w:val="0"/>
        <w:rPr>
          <w:color w:val="000000"/>
          <w:sz w:val="28"/>
          <w:szCs w:val="28"/>
          <w:lang w:eastAsia="ru-RU"/>
        </w:rPr>
      </w:pPr>
      <w:r w:rsidRPr="0051148A">
        <w:rPr>
          <w:color w:val="000000"/>
          <w:sz w:val="28"/>
          <w:szCs w:val="28"/>
          <w:lang w:eastAsia="ru-RU"/>
        </w:rPr>
        <w:t xml:space="preserve">-: равен парному коэффициенту корреляции, умноженному на </w:t>
      </w:r>
      <w:r w:rsidR="00A30F39" w:rsidRPr="0051148A">
        <w:rPr>
          <w:color w:val="000000"/>
          <w:sz w:val="28"/>
          <w:szCs w:val="28"/>
          <w:lang w:eastAsia="ru-RU"/>
        </w:rPr>
        <w:t>дисперсию</w:t>
      </w:r>
    </w:p>
    <w:p w14:paraId="7ECB8EA2" w14:textId="7BA31272"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8. С помощью проведения факторного анализа можно…</w:t>
      </w:r>
    </w:p>
    <w:p w14:paraId="3A07AC21" w14:textId="237F596A"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сократить число переменных</w:t>
      </w:r>
    </w:p>
    <w:p w14:paraId="53634C9F" w14:textId="7E0B4FB7"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сократить число наблюдений</w:t>
      </w:r>
    </w:p>
    <w:p w14:paraId="6795EF54" w14:textId="38ADDE5C"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провести классификацию переменных</w:t>
      </w:r>
    </w:p>
    <w:p w14:paraId="12FE1665" w14:textId="634F9404"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построить прогнозную модель</w:t>
      </w:r>
    </w:p>
    <w:p w14:paraId="7EEE4872" w14:textId="761E865E"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9. Перед проведением кластерного анализа в случае разной размерности переменных следует провести процедуру…</w:t>
      </w:r>
    </w:p>
    <w:p w14:paraId="0C15B153" w14:textId="3C2DF92E"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стандартизации данных</w:t>
      </w:r>
    </w:p>
    <w:p w14:paraId="3740634B" w14:textId="581072A7"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выявления аномальных наблюдений и их последующего исключения из дальнейшего анализа</w:t>
      </w:r>
    </w:p>
    <w:p w14:paraId="4ABD37BF" w14:textId="6E0DF0B5"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проверки данных на нормальный закон распределения</w:t>
      </w:r>
    </w:p>
    <w:p w14:paraId="0A0B4976" w14:textId="2D94DD60"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классификации переменных</w:t>
      </w:r>
    </w:p>
    <w:p w14:paraId="27D83C7A" w14:textId="5E8601EB"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10. В результате проведения факторного анализа</w:t>
      </w:r>
    </w:p>
    <w:p w14:paraId="046F0EFF" w14:textId="786F0C33"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классифицируют наблюдения</w:t>
      </w:r>
    </w:p>
    <w:p w14:paraId="57340347" w14:textId="016E934A"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классифицируют главные компоненты</w:t>
      </w:r>
    </w:p>
    <w:p w14:paraId="27A0CA84" w14:textId="560477A6"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 один фактор объединяют сильно коррелирующие между собой наблюдения</w:t>
      </w:r>
    </w:p>
    <w:p w14:paraId="1392288F" w14:textId="692ABCFB" w:rsidR="00A30F39" w:rsidRPr="0051148A" w:rsidRDefault="00A30F39" w:rsidP="00FA3C81">
      <w:pPr>
        <w:autoSpaceDE w:val="0"/>
        <w:autoSpaceDN w:val="0"/>
        <w:adjustRightInd w:val="0"/>
        <w:rPr>
          <w:color w:val="000000"/>
          <w:sz w:val="28"/>
          <w:szCs w:val="28"/>
          <w:lang w:eastAsia="ru-RU"/>
        </w:rPr>
      </w:pPr>
      <w:r w:rsidRPr="0051148A">
        <w:rPr>
          <w:color w:val="000000"/>
          <w:sz w:val="28"/>
          <w:szCs w:val="28"/>
          <w:lang w:eastAsia="ru-RU"/>
        </w:rPr>
        <w:t>+: в один фактор объединяют сильно коррелирующие между собой переменные</w:t>
      </w:r>
    </w:p>
    <w:p w14:paraId="69750FAD" w14:textId="77777777" w:rsidR="00FA3C81" w:rsidRPr="00FA3C81" w:rsidRDefault="00FA3C81" w:rsidP="00FA3C81">
      <w:pPr>
        <w:autoSpaceDE w:val="0"/>
        <w:autoSpaceDN w:val="0"/>
        <w:adjustRightInd w:val="0"/>
        <w:ind w:firstLine="1418"/>
        <w:jc w:val="both"/>
        <w:rPr>
          <w:rFonts w:eastAsia="Calibri"/>
          <w:strike/>
          <w:sz w:val="24"/>
          <w:szCs w:val="24"/>
          <w:lang w:eastAsia="ru-RU"/>
        </w:rPr>
      </w:pPr>
    </w:p>
    <w:p w14:paraId="4F5BC103" w14:textId="161BFCFF" w:rsidR="00D06D6A" w:rsidRPr="0051148A" w:rsidRDefault="00D06D6A" w:rsidP="00816DF5">
      <w:pPr>
        <w:spacing w:line="276" w:lineRule="auto"/>
        <w:ind w:firstLine="567"/>
        <w:jc w:val="both"/>
        <w:rPr>
          <w:rFonts w:eastAsia="Calibri"/>
          <w:b/>
          <w:sz w:val="28"/>
          <w:szCs w:val="28"/>
          <w:lang w:eastAsia="en-US"/>
        </w:rPr>
      </w:pPr>
      <w:r w:rsidRPr="0051148A">
        <w:rPr>
          <w:rFonts w:eastAsia="Calibri"/>
          <w:b/>
          <w:sz w:val="28"/>
          <w:szCs w:val="28"/>
          <w:lang w:eastAsia="en-US"/>
        </w:rPr>
        <w:t xml:space="preserve">Задача 1 </w:t>
      </w:r>
    </w:p>
    <w:p w14:paraId="55F8AA9C" w14:textId="214585D7" w:rsidR="00D06D6A" w:rsidRPr="0051148A" w:rsidRDefault="00D06D6A" w:rsidP="00816DF5">
      <w:pPr>
        <w:pStyle w:val="14"/>
        <w:rPr>
          <w:rFonts w:eastAsia="Calibri"/>
          <w:sz w:val="28"/>
          <w:szCs w:val="28"/>
          <w:lang w:eastAsia="en-US"/>
        </w:rPr>
      </w:pPr>
      <w:r w:rsidRPr="0051148A">
        <w:rPr>
          <w:rFonts w:eastAsia="Calibri"/>
          <w:sz w:val="28"/>
          <w:szCs w:val="28"/>
          <w:lang w:eastAsia="en-US"/>
        </w:rPr>
        <w:t xml:space="preserve">Исследуйте </w:t>
      </w:r>
      <w:r w:rsidR="00E72EA7" w:rsidRPr="0051148A">
        <w:rPr>
          <w:rFonts w:eastAsia="Calibri"/>
          <w:sz w:val="28"/>
          <w:szCs w:val="28"/>
          <w:lang w:eastAsia="en-US"/>
        </w:rPr>
        <w:t xml:space="preserve">данные за 2022 год, в разрезе субъектов, входящих в Центральный Федеральный Округ, для оценки модели множественной регрессии. Сделайте </w:t>
      </w:r>
      <w:r w:rsidR="00090203" w:rsidRPr="0051148A">
        <w:rPr>
          <w:rFonts w:eastAsia="Calibri"/>
          <w:sz w:val="28"/>
          <w:szCs w:val="28"/>
          <w:lang w:eastAsia="en-US"/>
        </w:rPr>
        <w:t>выводы качестве модели</w:t>
      </w:r>
      <w:r w:rsidR="00E72EA7" w:rsidRPr="0051148A">
        <w:rPr>
          <w:rFonts w:eastAsia="Calibri"/>
          <w:sz w:val="28"/>
          <w:szCs w:val="28"/>
          <w:lang w:eastAsia="en-US"/>
        </w:rPr>
        <w:t xml:space="preserve">. </w:t>
      </w:r>
    </w:p>
    <w:tbl>
      <w:tblPr>
        <w:tblW w:w="9634" w:type="dxa"/>
        <w:jc w:val="center"/>
        <w:tblLayout w:type="fixed"/>
        <w:tblLook w:val="04A0" w:firstRow="1" w:lastRow="0" w:firstColumn="1" w:lastColumn="0" w:noHBand="0" w:noVBand="1"/>
      </w:tblPr>
      <w:tblGrid>
        <w:gridCol w:w="2547"/>
        <w:gridCol w:w="1276"/>
        <w:gridCol w:w="962"/>
        <w:gridCol w:w="739"/>
        <w:gridCol w:w="1275"/>
        <w:gridCol w:w="993"/>
        <w:gridCol w:w="850"/>
        <w:gridCol w:w="992"/>
      </w:tblGrid>
      <w:tr w:rsidR="00090203" w:rsidRPr="00FB34C9" w14:paraId="35FE5060" w14:textId="77777777" w:rsidTr="00FB34C9">
        <w:trPr>
          <w:trHeight w:val="204"/>
          <w:jc w:val="center"/>
        </w:trPr>
        <w:tc>
          <w:tcPr>
            <w:tcW w:w="2547" w:type="dxa"/>
            <w:tcBorders>
              <w:top w:val="single" w:sz="4" w:space="0" w:color="auto"/>
              <w:left w:val="single" w:sz="4" w:space="0" w:color="auto"/>
              <w:bottom w:val="single" w:sz="4" w:space="0" w:color="auto"/>
              <w:right w:val="single" w:sz="4" w:space="0" w:color="auto"/>
            </w:tcBorders>
            <w:shd w:val="clear" w:color="auto" w:fill="auto"/>
            <w:noWrap/>
            <w:vAlign w:val="bottom"/>
            <w:hideMark/>
          </w:tcPr>
          <w:p w14:paraId="5AEF0F4E" w14:textId="21D0AFC8" w:rsidR="00090203" w:rsidRPr="00FB34C9" w:rsidRDefault="00090203" w:rsidP="00090203">
            <w:pPr>
              <w:jc w:val="center"/>
              <w:rPr>
                <w:color w:val="000000"/>
                <w:sz w:val="22"/>
                <w:szCs w:val="22"/>
                <w:lang w:eastAsia="ru-RU"/>
              </w:rPr>
            </w:pPr>
            <w:r w:rsidRPr="00FB34C9">
              <w:rPr>
                <w:color w:val="000000"/>
                <w:sz w:val="22"/>
                <w:szCs w:val="22"/>
                <w:lang w:eastAsia="ru-RU"/>
              </w:rPr>
              <w:t> Субъекты ЦФО</w:t>
            </w:r>
          </w:p>
        </w:tc>
        <w:tc>
          <w:tcPr>
            <w:tcW w:w="1276" w:type="dxa"/>
            <w:tcBorders>
              <w:top w:val="single" w:sz="4" w:space="0" w:color="auto"/>
              <w:left w:val="nil"/>
              <w:bottom w:val="single" w:sz="4" w:space="0" w:color="auto"/>
              <w:right w:val="single" w:sz="4" w:space="0" w:color="auto"/>
            </w:tcBorders>
            <w:shd w:val="clear" w:color="auto" w:fill="auto"/>
            <w:noWrap/>
            <w:vAlign w:val="bottom"/>
            <w:hideMark/>
          </w:tcPr>
          <w:p w14:paraId="2BFD5BFF" w14:textId="77777777" w:rsidR="00090203" w:rsidRPr="00FB34C9" w:rsidRDefault="00090203" w:rsidP="00090203">
            <w:pPr>
              <w:jc w:val="center"/>
              <w:rPr>
                <w:color w:val="000000"/>
                <w:sz w:val="22"/>
                <w:szCs w:val="22"/>
                <w:lang w:eastAsia="ru-RU"/>
              </w:rPr>
            </w:pPr>
            <w:r w:rsidRPr="00FB34C9">
              <w:rPr>
                <w:color w:val="000000"/>
                <w:sz w:val="22"/>
                <w:szCs w:val="22"/>
                <w:lang w:eastAsia="ru-RU"/>
              </w:rPr>
              <w:t>Y</w:t>
            </w:r>
          </w:p>
        </w:tc>
        <w:tc>
          <w:tcPr>
            <w:tcW w:w="962" w:type="dxa"/>
            <w:tcBorders>
              <w:top w:val="single" w:sz="4" w:space="0" w:color="auto"/>
              <w:left w:val="nil"/>
              <w:bottom w:val="single" w:sz="4" w:space="0" w:color="auto"/>
              <w:right w:val="single" w:sz="4" w:space="0" w:color="auto"/>
            </w:tcBorders>
            <w:shd w:val="clear" w:color="auto" w:fill="auto"/>
            <w:noWrap/>
            <w:vAlign w:val="bottom"/>
            <w:hideMark/>
          </w:tcPr>
          <w:p w14:paraId="31BF0AB9"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X1</w:t>
            </w:r>
          </w:p>
        </w:tc>
        <w:tc>
          <w:tcPr>
            <w:tcW w:w="739" w:type="dxa"/>
            <w:tcBorders>
              <w:top w:val="single" w:sz="4" w:space="0" w:color="auto"/>
              <w:left w:val="nil"/>
              <w:bottom w:val="single" w:sz="4" w:space="0" w:color="auto"/>
              <w:right w:val="single" w:sz="4" w:space="0" w:color="auto"/>
            </w:tcBorders>
            <w:shd w:val="clear" w:color="auto" w:fill="auto"/>
            <w:noWrap/>
            <w:vAlign w:val="bottom"/>
            <w:hideMark/>
          </w:tcPr>
          <w:p w14:paraId="090B20D2"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X2</w:t>
            </w:r>
          </w:p>
        </w:tc>
        <w:tc>
          <w:tcPr>
            <w:tcW w:w="1275" w:type="dxa"/>
            <w:tcBorders>
              <w:top w:val="single" w:sz="4" w:space="0" w:color="auto"/>
              <w:left w:val="nil"/>
              <w:bottom w:val="single" w:sz="4" w:space="0" w:color="auto"/>
              <w:right w:val="single" w:sz="4" w:space="0" w:color="auto"/>
            </w:tcBorders>
            <w:shd w:val="clear" w:color="auto" w:fill="auto"/>
            <w:noWrap/>
            <w:vAlign w:val="bottom"/>
            <w:hideMark/>
          </w:tcPr>
          <w:p w14:paraId="0AF6C1F4"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X3</w:t>
            </w:r>
          </w:p>
        </w:tc>
        <w:tc>
          <w:tcPr>
            <w:tcW w:w="993" w:type="dxa"/>
            <w:tcBorders>
              <w:top w:val="single" w:sz="4" w:space="0" w:color="auto"/>
              <w:left w:val="nil"/>
              <w:bottom w:val="single" w:sz="4" w:space="0" w:color="auto"/>
              <w:right w:val="single" w:sz="4" w:space="0" w:color="auto"/>
            </w:tcBorders>
            <w:shd w:val="clear" w:color="auto" w:fill="auto"/>
            <w:noWrap/>
            <w:vAlign w:val="bottom"/>
            <w:hideMark/>
          </w:tcPr>
          <w:p w14:paraId="377B60D1"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X4</w:t>
            </w:r>
          </w:p>
        </w:tc>
        <w:tc>
          <w:tcPr>
            <w:tcW w:w="850" w:type="dxa"/>
            <w:tcBorders>
              <w:top w:val="single" w:sz="4" w:space="0" w:color="auto"/>
              <w:left w:val="nil"/>
              <w:bottom w:val="single" w:sz="4" w:space="0" w:color="auto"/>
              <w:right w:val="single" w:sz="4" w:space="0" w:color="auto"/>
            </w:tcBorders>
            <w:shd w:val="clear" w:color="auto" w:fill="auto"/>
            <w:noWrap/>
            <w:vAlign w:val="bottom"/>
            <w:hideMark/>
          </w:tcPr>
          <w:p w14:paraId="133E0E17"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X5</w:t>
            </w:r>
          </w:p>
        </w:tc>
        <w:tc>
          <w:tcPr>
            <w:tcW w:w="992" w:type="dxa"/>
            <w:tcBorders>
              <w:top w:val="single" w:sz="4" w:space="0" w:color="auto"/>
              <w:left w:val="nil"/>
              <w:bottom w:val="single" w:sz="4" w:space="0" w:color="auto"/>
              <w:right w:val="single" w:sz="4" w:space="0" w:color="auto"/>
            </w:tcBorders>
            <w:shd w:val="clear" w:color="auto" w:fill="auto"/>
            <w:noWrap/>
            <w:vAlign w:val="bottom"/>
            <w:hideMark/>
          </w:tcPr>
          <w:p w14:paraId="4EAF4BDE" w14:textId="77777777" w:rsidR="00090203" w:rsidRPr="00FB34C9" w:rsidRDefault="00090203" w:rsidP="00090203">
            <w:pPr>
              <w:jc w:val="center"/>
              <w:rPr>
                <w:color w:val="000000"/>
                <w:sz w:val="22"/>
                <w:szCs w:val="22"/>
                <w:lang w:eastAsia="ru-RU"/>
              </w:rPr>
            </w:pPr>
            <w:r w:rsidRPr="00FB34C9">
              <w:rPr>
                <w:color w:val="000000"/>
                <w:sz w:val="22"/>
                <w:szCs w:val="22"/>
                <w:lang w:eastAsia="ru-RU"/>
              </w:rPr>
              <w:t>X6</w:t>
            </w:r>
          </w:p>
        </w:tc>
      </w:tr>
      <w:tr w:rsidR="00090203" w:rsidRPr="00FB34C9" w14:paraId="1BF2CBE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85E4CB6" w14:textId="77777777" w:rsidR="00090203" w:rsidRPr="00FB34C9" w:rsidRDefault="00090203" w:rsidP="00090203">
            <w:pPr>
              <w:rPr>
                <w:color w:val="000000"/>
                <w:sz w:val="22"/>
                <w:szCs w:val="22"/>
                <w:lang w:eastAsia="ru-RU"/>
              </w:rPr>
            </w:pPr>
            <w:r w:rsidRPr="00FB34C9">
              <w:rPr>
                <w:color w:val="000000"/>
                <w:sz w:val="22"/>
                <w:szCs w:val="22"/>
                <w:lang w:eastAsia="ru-RU"/>
              </w:rPr>
              <w:t>Белгородская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460AE3B5" w14:textId="77777777" w:rsidR="00090203" w:rsidRPr="00FB34C9" w:rsidRDefault="00090203" w:rsidP="00090203">
            <w:pPr>
              <w:jc w:val="right"/>
              <w:rPr>
                <w:color w:val="000000"/>
                <w:sz w:val="22"/>
                <w:szCs w:val="22"/>
                <w:lang w:eastAsia="ru-RU"/>
              </w:rPr>
            </w:pPr>
            <w:r w:rsidRPr="00FB34C9">
              <w:rPr>
                <w:color w:val="000000"/>
                <w:sz w:val="22"/>
                <w:szCs w:val="22"/>
                <w:lang w:eastAsia="ru-RU"/>
              </w:rPr>
              <w:t>878 677</w:t>
            </w:r>
          </w:p>
        </w:tc>
        <w:tc>
          <w:tcPr>
            <w:tcW w:w="962" w:type="dxa"/>
            <w:tcBorders>
              <w:top w:val="nil"/>
              <w:left w:val="nil"/>
              <w:bottom w:val="single" w:sz="4" w:space="0" w:color="auto"/>
              <w:right w:val="single" w:sz="4" w:space="0" w:color="auto"/>
            </w:tcBorders>
            <w:shd w:val="clear" w:color="auto" w:fill="auto"/>
            <w:vAlign w:val="center"/>
            <w:hideMark/>
          </w:tcPr>
          <w:p w14:paraId="2ACE72EB" w14:textId="77777777" w:rsidR="00090203" w:rsidRPr="00FB34C9" w:rsidRDefault="00090203" w:rsidP="00090203">
            <w:pPr>
              <w:jc w:val="right"/>
              <w:rPr>
                <w:color w:val="000000"/>
                <w:sz w:val="22"/>
                <w:szCs w:val="22"/>
                <w:lang w:eastAsia="ru-RU"/>
              </w:rPr>
            </w:pPr>
            <w:r w:rsidRPr="00FB34C9">
              <w:rPr>
                <w:color w:val="000000"/>
                <w:sz w:val="22"/>
                <w:szCs w:val="22"/>
                <w:lang w:eastAsia="ru-RU"/>
              </w:rPr>
              <w:t>41 022</w:t>
            </w:r>
          </w:p>
        </w:tc>
        <w:tc>
          <w:tcPr>
            <w:tcW w:w="739" w:type="dxa"/>
            <w:tcBorders>
              <w:top w:val="nil"/>
              <w:left w:val="nil"/>
              <w:bottom w:val="single" w:sz="4" w:space="0" w:color="auto"/>
              <w:right w:val="single" w:sz="4" w:space="0" w:color="auto"/>
            </w:tcBorders>
            <w:shd w:val="clear" w:color="auto" w:fill="auto"/>
            <w:vAlign w:val="center"/>
            <w:hideMark/>
          </w:tcPr>
          <w:p w14:paraId="4D1B64E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w:t>
            </w:r>
          </w:p>
        </w:tc>
        <w:tc>
          <w:tcPr>
            <w:tcW w:w="1275" w:type="dxa"/>
            <w:tcBorders>
              <w:top w:val="nil"/>
              <w:left w:val="nil"/>
              <w:bottom w:val="single" w:sz="4" w:space="0" w:color="auto"/>
              <w:right w:val="single" w:sz="4" w:space="0" w:color="auto"/>
            </w:tcBorders>
            <w:shd w:val="clear" w:color="auto" w:fill="auto"/>
            <w:vAlign w:val="center"/>
            <w:hideMark/>
          </w:tcPr>
          <w:p w14:paraId="2EF9FED4" w14:textId="77777777" w:rsidR="00090203" w:rsidRPr="00FB34C9" w:rsidRDefault="00090203" w:rsidP="00090203">
            <w:pPr>
              <w:jc w:val="right"/>
              <w:rPr>
                <w:color w:val="000000"/>
                <w:sz w:val="22"/>
                <w:szCs w:val="22"/>
                <w:lang w:eastAsia="ru-RU"/>
              </w:rPr>
            </w:pPr>
            <w:r w:rsidRPr="00FB34C9">
              <w:rPr>
                <w:color w:val="000000"/>
                <w:sz w:val="22"/>
                <w:szCs w:val="22"/>
                <w:lang w:eastAsia="ru-RU"/>
              </w:rPr>
              <w:t>193</w:t>
            </w:r>
            <w:r w:rsidRPr="00FB34C9">
              <w:rPr>
                <w:b/>
                <w:bCs/>
                <w:color w:val="000000"/>
                <w:sz w:val="22"/>
                <w:szCs w:val="22"/>
                <w:lang w:eastAsia="ru-RU"/>
              </w:rPr>
              <w:t> </w:t>
            </w:r>
            <w:r w:rsidRPr="00FB34C9">
              <w:rPr>
                <w:color w:val="000000"/>
                <w:sz w:val="22"/>
                <w:szCs w:val="22"/>
                <w:lang w:eastAsia="ru-RU"/>
              </w:rPr>
              <w:t>558</w:t>
            </w:r>
          </w:p>
        </w:tc>
        <w:tc>
          <w:tcPr>
            <w:tcW w:w="993" w:type="dxa"/>
            <w:tcBorders>
              <w:top w:val="nil"/>
              <w:left w:val="nil"/>
              <w:bottom w:val="single" w:sz="4" w:space="0" w:color="auto"/>
              <w:right w:val="single" w:sz="4" w:space="0" w:color="auto"/>
            </w:tcBorders>
            <w:shd w:val="clear" w:color="auto" w:fill="auto"/>
            <w:vAlign w:val="center"/>
            <w:hideMark/>
          </w:tcPr>
          <w:p w14:paraId="47B1E4DB"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1 355</w:t>
            </w:r>
          </w:p>
        </w:tc>
        <w:tc>
          <w:tcPr>
            <w:tcW w:w="850" w:type="dxa"/>
            <w:tcBorders>
              <w:top w:val="nil"/>
              <w:left w:val="nil"/>
              <w:bottom w:val="single" w:sz="4" w:space="0" w:color="auto"/>
              <w:right w:val="single" w:sz="4" w:space="0" w:color="auto"/>
            </w:tcBorders>
            <w:shd w:val="clear" w:color="auto" w:fill="auto"/>
            <w:vAlign w:val="center"/>
            <w:hideMark/>
          </w:tcPr>
          <w:p w14:paraId="0EA5773C"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992" w:type="dxa"/>
            <w:tcBorders>
              <w:top w:val="nil"/>
              <w:left w:val="nil"/>
              <w:bottom w:val="single" w:sz="4" w:space="0" w:color="auto"/>
              <w:right w:val="single" w:sz="4" w:space="0" w:color="auto"/>
            </w:tcBorders>
            <w:shd w:val="clear" w:color="auto" w:fill="auto"/>
            <w:vAlign w:val="center"/>
            <w:hideMark/>
          </w:tcPr>
          <w:p w14:paraId="7CDBEBD2" w14:textId="77777777" w:rsidR="00090203" w:rsidRPr="00FB34C9" w:rsidRDefault="00090203" w:rsidP="0051148A">
            <w:pPr>
              <w:ind w:firstLineChars="12" w:firstLine="26"/>
              <w:jc w:val="right"/>
              <w:rPr>
                <w:color w:val="000000"/>
                <w:sz w:val="22"/>
                <w:szCs w:val="22"/>
                <w:lang w:eastAsia="ru-RU"/>
              </w:rPr>
            </w:pPr>
            <w:r w:rsidRPr="00FB34C9">
              <w:rPr>
                <w:color w:val="000000"/>
                <w:sz w:val="22"/>
                <w:szCs w:val="22"/>
                <w:lang w:eastAsia="ru-RU"/>
              </w:rPr>
              <w:t>61,3</w:t>
            </w:r>
          </w:p>
        </w:tc>
      </w:tr>
      <w:tr w:rsidR="00090203" w:rsidRPr="00FB34C9" w14:paraId="1E83639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C84427E" w14:textId="77777777" w:rsidR="00090203" w:rsidRPr="00FB34C9" w:rsidRDefault="00090203" w:rsidP="00090203">
            <w:pPr>
              <w:rPr>
                <w:color w:val="000000"/>
                <w:sz w:val="22"/>
                <w:szCs w:val="22"/>
                <w:lang w:eastAsia="ru-RU"/>
              </w:rPr>
            </w:pPr>
            <w:r w:rsidRPr="00FB34C9">
              <w:rPr>
                <w:color w:val="000000"/>
                <w:sz w:val="22"/>
                <w:szCs w:val="22"/>
                <w:lang w:eastAsia="ru-RU"/>
              </w:rPr>
              <w:t>Брянская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1FEB51A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322 306</w:t>
            </w:r>
          </w:p>
        </w:tc>
        <w:tc>
          <w:tcPr>
            <w:tcW w:w="962" w:type="dxa"/>
            <w:tcBorders>
              <w:top w:val="nil"/>
              <w:left w:val="nil"/>
              <w:bottom w:val="single" w:sz="4" w:space="0" w:color="auto"/>
              <w:right w:val="single" w:sz="4" w:space="0" w:color="auto"/>
            </w:tcBorders>
            <w:shd w:val="clear" w:color="auto" w:fill="auto"/>
            <w:vAlign w:val="center"/>
            <w:hideMark/>
          </w:tcPr>
          <w:p w14:paraId="21A7885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35 722</w:t>
            </w:r>
          </w:p>
        </w:tc>
        <w:tc>
          <w:tcPr>
            <w:tcW w:w="739" w:type="dxa"/>
            <w:tcBorders>
              <w:top w:val="nil"/>
              <w:left w:val="nil"/>
              <w:bottom w:val="single" w:sz="4" w:space="0" w:color="auto"/>
              <w:right w:val="single" w:sz="4" w:space="0" w:color="auto"/>
            </w:tcBorders>
            <w:shd w:val="clear" w:color="auto" w:fill="auto"/>
            <w:vAlign w:val="center"/>
            <w:hideMark/>
          </w:tcPr>
          <w:p w14:paraId="33277A2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w:t>
            </w:r>
          </w:p>
        </w:tc>
        <w:tc>
          <w:tcPr>
            <w:tcW w:w="1275" w:type="dxa"/>
            <w:tcBorders>
              <w:top w:val="nil"/>
              <w:left w:val="nil"/>
              <w:bottom w:val="single" w:sz="4" w:space="0" w:color="auto"/>
              <w:right w:val="single" w:sz="4" w:space="0" w:color="auto"/>
            </w:tcBorders>
            <w:shd w:val="clear" w:color="auto" w:fill="auto"/>
            <w:vAlign w:val="center"/>
            <w:hideMark/>
          </w:tcPr>
          <w:p w14:paraId="0C861B9D" w14:textId="77777777" w:rsidR="00090203" w:rsidRPr="00FB34C9" w:rsidRDefault="00090203" w:rsidP="00090203">
            <w:pPr>
              <w:jc w:val="right"/>
              <w:rPr>
                <w:color w:val="000000"/>
                <w:sz w:val="22"/>
                <w:szCs w:val="22"/>
                <w:lang w:eastAsia="ru-RU"/>
              </w:rPr>
            </w:pPr>
            <w:r w:rsidRPr="00FB34C9">
              <w:rPr>
                <w:color w:val="000000"/>
                <w:sz w:val="22"/>
                <w:szCs w:val="22"/>
                <w:lang w:eastAsia="ru-RU"/>
              </w:rPr>
              <w:t>87</w:t>
            </w:r>
            <w:r w:rsidRPr="00FB34C9">
              <w:rPr>
                <w:b/>
                <w:bCs/>
                <w:color w:val="000000"/>
                <w:sz w:val="22"/>
                <w:szCs w:val="22"/>
                <w:lang w:eastAsia="ru-RU"/>
              </w:rPr>
              <w:t> </w:t>
            </w:r>
            <w:r w:rsidRPr="00FB34C9">
              <w:rPr>
                <w:color w:val="000000"/>
                <w:sz w:val="22"/>
                <w:szCs w:val="22"/>
                <w:lang w:eastAsia="ru-RU"/>
              </w:rPr>
              <w:t>395</w:t>
            </w:r>
          </w:p>
        </w:tc>
        <w:tc>
          <w:tcPr>
            <w:tcW w:w="993" w:type="dxa"/>
            <w:tcBorders>
              <w:top w:val="nil"/>
              <w:left w:val="nil"/>
              <w:bottom w:val="single" w:sz="4" w:space="0" w:color="auto"/>
              <w:right w:val="single" w:sz="4" w:space="0" w:color="auto"/>
            </w:tcBorders>
            <w:shd w:val="clear" w:color="auto" w:fill="auto"/>
            <w:vAlign w:val="center"/>
            <w:hideMark/>
          </w:tcPr>
          <w:p w14:paraId="0FDE09AA" w14:textId="77777777" w:rsidR="00090203" w:rsidRPr="00FB34C9" w:rsidRDefault="00090203" w:rsidP="00090203">
            <w:pPr>
              <w:jc w:val="right"/>
              <w:rPr>
                <w:color w:val="000000"/>
                <w:sz w:val="22"/>
                <w:szCs w:val="22"/>
                <w:lang w:eastAsia="ru-RU"/>
              </w:rPr>
            </w:pPr>
            <w:r w:rsidRPr="00FB34C9">
              <w:rPr>
                <w:color w:val="000000"/>
                <w:sz w:val="22"/>
                <w:szCs w:val="22"/>
                <w:lang w:eastAsia="ru-RU"/>
              </w:rPr>
              <w:t>469</w:t>
            </w:r>
          </w:p>
        </w:tc>
        <w:tc>
          <w:tcPr>
            <w:tcW w:w="850" w:type="dxa"/>
            <w:tcBorders>
              <w:top w:val="nil"/>
              <w:left w:val="nil"/>
              <w:bottom w:val="single" w:sz="4" w:space="0" w:color="auto"/>
              <w:right w:val="single" w:sz="4" w:space="0" w:color="auto"/>
            </w:tcBorders>
            <w:shd w:val="clear" w:color="auto" w:fill="auto"/>
            <w:vAlign w:val="center"/>
            <w:hideMark/>
          </w:tcPr>
          <w:p w14:paraId="5425780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12,9</w:t>
            </w:r>
          </w:p>
        </w:tc>
        <w:tc>
          <w:tcPr>
            <w:tcW w:w="992" w:type="dxa"/>
            <w:tcBorders>
              <w:top w:val="nil"/>
              <w:left w:val="nil"/>
              <w:bottom w:val="single" w:sz="4" w:space="0" w:color="auto"/>
              <w:right w:val="single" w:sz="4" w:space="0" w:color="auto"/>
            </w:tcBorders>
            <w:shd w:val="clear" w:color="auto" w:fill="auto"/>
            <w:vAlign w:val="center"/>
            <w:hideMark/>
          </w:tcPr>
          <w:p w14:paraId="3C798F83" w14:textId="77777777" w:rsidR="00090203" w:rsidRPr="00FB34C9" w:rsidRDefault="00090203" w:rsidP="0051148A">
            <w:pPr>
              <w:ind w:firstLineChars="12" w:firstLine="26"/>
              <w:jc w:val="right"/>
              <w:rPr>
                <w:color w:val="000000"/>
                <w:sz w:val="22"/>
                <w:szCs w:val="22"/>
                <w:lang w:eastAsia="ru-RU"/>
              </w:rPr>
            </w:pPr>
            <w:r w:rsidRPr="00FB34C9">
              <w:rPr>
                <w:color w:val="000000"/>
                <w:sz w:val="22"/>
                <w:szCs w:val="22"/>
                <w:lang w:eastAsia="ru-RU"/>
              </w:rPr>
              <w:t>56,5</w:t>
            </w:r>
          </w:p>
        </w:tc>
      </w:tr>
      <w:tr w:rsidR="00090203" w:rsidRPr="00FB34C9" w14:paraId="3905F33F"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18F7663" w14:textId="77777777" w:rsidR="00090203" w:rsidRPr="00FB34C9" w:rsidRDefault="00090203" w:rsidP="00090203">
            <w:pPr>
              <w:rPr>
                <w:color w:val="000000"/>
                <w:sz w:val="22"/>
                <w:szCs w:val="22"/>
                <w:lang w:eastAsia="ru-RU"/>
              </w:rPr>
            </w:pPr>
            <w:r w:rsidRPr="00FB34C9">
              <w:rPr>
                <w:color w:val="000000"/>
                <w:sz w:val="22"/>
                <w:szCs w:val="22"/>
                <w:lang w:eastAsia="ru-RU"/>
              </w:rPr>
              <w:t>Владимирская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B74E658" w14:textId="77777777" w:rsidR="00090203" w:rsidRPr="00FB34C9" w:rsidRDefault="00090203" w:rsidP="00090203">
            <w:pPr>
              <w:jc w:val="right"/>
              <w:rPr>
                <w:color w:val="000000"/>
                <w:sz w:val="22"/>
                <w:szCs w:val="22"/>
                <w:lang w:eastAsia="ru-RU"/>
              </w:rPr>
            </w:pPr>
            <w:r w:rsidRPr="00FB34C9">
              <w:rPr>
                <w:color w:val="000000"/>
                <w:sz w:val="22"/>
                <w:szCs w:val="22"/>
                <w:lang w:eastAsia="ru-RU"/>
              </w:rPr>
              <w:t>503 584</w:t>
            </w:r>
          </w:p>
        </w:tc>
        <w:tc>
          <w:tcPr>
            <w:tcW w:w="962" w:type="dxa"/>
            <w:tcBorders>
              <w:top w:val="nil"/>
              <w:left w:val="nil"/>
              <w:bottom w:val="single" w:sz="4" w:space="0" w:color="auto"/>
              <w:right w:val="single" w:sz="4" w:space="0" w:color="auto"/>
            </w:tcBorders>
            <w:shd w:val="clear" w:color="auto" w:fill="auto"/>
            <w:vAlign w:val="center"/>
            <w:hideMark/>
          </w:tcPr>
          <w:p w14:paraId="7EB5BBF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32 321</w:t>
            </w:r>
          </w:p>
        </w:tc>
        <w:tc>
          <w:tcPr>
            <w:tcW w:w="739" w:type="dxa"/>
            <w:tcBorders>
              <w:top w:val="nil"/>
              <w:left w:val="nil"/>
              <w:bottom w:val="single" w:sz="4" w:space="0" w:color="auto"/>
              <w:right w:val="single" w:sz="4" w:space="0" w:color="auto"/>
            </w:tcBorders>
            <w:shd w:val="clear" w:color="auto" w:fill="auto"/>
            <w:vAlign w:val="center"/>
            <w:hideMark/>
          </w:tcPr>
          <w:p w14:paraId="1CFA138F" w14:textId="77777777" w:rsidR="00090203" w:rsidRPr="00FB34C9" w:rsidRDefault="00090203" w:rsidP="00090203">
            <w:pPr>
              <w:jc w:val="right"/>
              <w:rPr>
                <w:color w:val="000000"/>
                <w:sz w:val="22"/>
                <w:szCs w:val="22"/>
                <w:lang w:eastAsia="ru-RU"/>
              </w:rPr>
            </w:pPr>
            <w:r w:rsidRPr="00FB34C9">
              <w:rPr>
                <w:color w:val="000000"/>
                <w:sz w:val="22"/>
                <w:szCs w:val="22"/>
                <w:lang w:eastAsia="ru-RU"/>
              </w:rPr>
              <w:t>2,6</w:t>
            </w:r>
          </w:p>
        </w:tc>
        <w:tc>
          <w:tcPr>
            <w:tcW w:w="1275" w:type="dxa"/>
            <w:tcBorders>
              <w:top w:val="nil"/>
              <w:left w:val="nil"/>
              <w:bottom w:val="single" w:sz="4" w:space="0" w:color="auto"/>
              <w:right w:val="single" w:sz="4" w:space="0" w:color="auto"/>
            </w:tcBorders>
            <w:shd w:val="clear" w:color="auto" w:fill="auto"/>
            <w:vAlign w:val="center"/>
            <w:hideMark/>
          </w:tcPr>
          <w:p w14:paraId="40CD1A6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179</w:t>
            </w:r>
            <w:r w:rsidRPr="00FB34C9">
              <w:rPr>
                <w:b/>
                <w:bCs/>
                <w:color w:val="000000"/>
                <w:sz w:val="22"/>
                <w:szCs w:val="22"/>
                <w:lang w:eastAsia="ru-RU"/>
              </w:rPr>
              <w:t> </w:t>
            </w:r>
            <w:r w:rsidRPr="00FB34C9">
              <w:rPr>
                <w:color w:val="000000"/>
                <w:sz w:val="22"/>
                <w:szCs w:val="22"/>
                <w:lang w:eastAsia="ru-RU"/>
              </w:rPr>
              <w:t>369</w:t>
            </w:r>
          </w:p>
        </w:tc>
        <w:tc>
          <w:tcPr>
            <w:tcW w:w="993" w:type="dxa"/>
            <w:tcBorders>
              <w:top w:val="nil"/>
              <w:left w:val="nil"/>
              <w:bottom w:val="single" w:sz="4" w:space="0" w:color="auto"/>
              <w:right w:val="single" w:sz="4" w:space="0" w:color="auto"/>
            </w:tcBorders>
            <w:shd w:val="clear" w:color="auto" w:fill="auto"/>
            <w:vAlign w:val="center"/>
            <w:hideMark/>
          </w:tcPr>
          <w:p w14:paraId="177AF03C" w14:textId="77777777" w:rsidR="00090203" w:rsidRPr="00FB34C9" w:rsidRDefault="00090203" w:rsidP="00090203">
            <w:pPr>
              <w:jc w:val="right"/>
              <w:rPr>
                <w:color w:val="000000"/>
                <w:sz w:val="22"/>
                <w:szCs w:val="22"/>
                <w:lang w:eastAsia="ru-RU"/>
              </w:rPr>
            </w:pPr>
            <w:r w:rsidRPr="00FB34C9">
              <w:rPr>
                <w:color w:val="000000"/>
                <w:sz w:val="22"/>
                <w:szCs w:val="22"/>
                <w:lang w:eastAsia="ru-RU"/>
              </w:rPr>
              <w:t>737</w:t>
            </w:r>
          </w:p>
        </w:tc>
        <w:tc>
          <w:tcPr>
            <w:tcW w:w="850" w:type="dxa"/>
            <w:tcBorders>
              <w:top w:val="nil"/>
              <w:left w:val="nil"/>
              <w:bottom w:val="single" w:sz="4" w:space="0" w:color="auto"/>
              <w:right w:val="single" w:sz="4" w:space="0" w:color="auto"/>
            </w:tcBorders>
            <w:shd w:val="clear" w:color="auto" w:fill="auto"/>
            <w:vAlign w:val="center"/>
            <w:hideMark/>
          </w:tcPr>
          <w:p w14:paraId="625EE937" w14:textId="77777777" w:rsidR="00090203" w:rsidRPr="00FB34C9" w:rsidRDefault="00090203" w:rsidP="00090203">
            <w:pPr>
              <w:jc w:val="right"/>
              <w:rPr>
                <w:color w:val="000000"/>
                <w:sz w:val="22"/>
                <w:szCs w:val="22"/>
                <w:lang w:eastAsia="ru-RU"/>
              </w:rPr>
            </w:pPr>
            <w:r w:rsidRPr="00FB34C9">
              <w:rPr>
                <w:color w:val="000000"/>
                <w:sz w:val="22"/>
                <w:szCs w:val="22"/>
                <w:lang w:eastAsia="ru-RU"/>
              </w:rPr>
              <w:t>7,9</w:t>
            </w:r>
          </w:p>
        </w:tc>
        <w:tc>
          <w:tcPr>
            <w:tcW w:w="992" w:type="dxa"/>
            <w:tcBorders>
              <w:top w:val="nil"/>
              <w:left w:val="nil"/>
              <w:bottom w:val="single" w:sz="4" w:space="0" w:color="auto"/>
              <w:right w:val="single" w:sz="4" w:space="0" w:color="auto"/>
            </w:tcBorders>
            <w:shd w:val="clear" w:color="auto" w:fill="auto"/>
            <w:vAlign w:val="center"/>
            <w:hideMark/>
          </w:tcPr>
          <w:p w14:paraId="6E25BE64"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61,5</w:t>
            </w:r>
          </w:p>
        </w:tc>
      </w:tr>
      <w:tr w:rsidR="00090203" w:rsidRPr="00FB34C9" w14:paraId="14324BD8"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4518789" w14:textId="77777777" w:rsidR="00090203" w:rsidRPr="00FB34C9" w:rsidRDefault="00090203" w:rsidP="00090203">
            <w:pPr>
              <w:rPr>
                <w:color w:val="000000"/>
                <w:sz w:val="22"/>
                <w:szCs w:val="22"/>
                <w:lang w:eastAsia="ru-RU"/>
              </w:rPr>
            </w:pPr>
            <w:r w:rsidRPr="00FB34C9">
              <w:rPr>
                <w:color w:val="000000"/>
                <w:sz w:val="22"/>
                <w:szCs w:val="22"/>
                <w:lang w:eastAsia="ru-RU"/>
              </w:rPr>
              <w:t>Воронежская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8D408C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1 610 459</w:t>
            </w:r>
          </w:p>
        </w:tc>
        <w:tc>
          <w:tcPr>
            <w:tcW w:w="962" w:type="dxa"/>
            <w:tcBorders>
              <w:top w:val="nil"/>
              <w:left w:val="nil"/>
              <w:bottom w:val="single" w:sz="4" w:space="0" w:color="auto"/>
              <w:right w:val="single" w:sz="4" w:space="0" w:color="auto"/>
            </w:tcBorders>
            <w:shd w:val="clear" w:color="auto" w:fill="auto"/>
            <w:vAlign w:val="center"/>
            <w:hideMark/>
          </w:tcPr>
          <w:p w14:paraId="2961C8A9"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39 319</w:t>
            </w:r>
          </w:p>
        </w:tc>
        <w:tc>
          <w:tcPr>
            <w:tcW w:w="739" w:type="dxa"/>
            <w:tcBorders>
              <w:top w:val="nil"/>
              <w:left w:val="nil"/>
              <w:bottom w:val="single" w:sz="4" w:space="0" w:color="auto"/>
              <w:right w:val="single" w:sz="4" w:space="0" w:color="auto"/>
            </w:tcBorders>
            <w:shd w:val="clear" w:color="auto" w:fill="auto"/>
            <w:vAlign w:val="center"/>
            <w:hideMark/>
          </w:tcPr>
          <w:p w14:paraId="275BB35E"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w:t>
            </w:r>
          </w:p>
        </w:tc>
        <w:tc>
          <w:tcPr>
            <w:tcW w:w="1275" w:type="dxa"/>
            <w:tcBorders>
              <w:top w:val="nil"/>
              <w:left w:val="nil"/>
              <w:bottom w:val="single" w:sz="4" w:space="0" w:color="auto"/>
              <w:right w:val="single" w:sz="4" w:space="0" w:color="auto"/>
            </w:tcBorders>
            <w:shd w:val="clear" w:color="auto" w:fill="auto"/>
            <w:vAlign w:val="center"/>
            <w:hideMark/>
          </w:tcPr>
          <w:p w14:paraId="03FCEAEE"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344</w:t>
            </w:r>
            <w:r w:rsidRPr="00FB34C9">
              <w:rPr>
                <w:b/>
                <w:bCs/>
                <w:color w:val="000000"/>
                <w:sz w:val="22"/>
                <w:szCs w:val="22"/>
                <w:lang w:eastAsia="ru-RU"/>
              </w:rPr>
              <w:t> </w:t>
            </w:r>
            <w:r w:rsidRPr="00FB34C9">
              <w:rPr>
                <w:color w:val="000000"/>
                <w:sz w:val="22"/>
                <w:szCs w:val="22"/>
                <w:lang w:eastAsia="ru-RU"/>
              </w:rPr>
              <w:t>140</w:t>
            </w:r>
          </w:p>
        </w:tc>
        <w:tc>
          <w:tcPr>
            <w:tcW w:w="993" w:type="dxa"/>
            <w:tcBorders>
              <w:top w:val="nil"/>
              <w:left w:val="nil"/>
              <w:bottom w:val="single" w:sz="4" w:space="0" w:color="auto"/>
              <w:right w:val="single" w:sz="4" w:space="0" w:color="auto"/>
            </w:tcBorders>
            <w:shd w:val="clear" w:color="auto" w:fill="auto"/>
            <w:vAlign w:val="center"/>
            <w:hideMark/>
          </w:tcPr>
          <w:p w14:paraId="18CD4E68" w14:textId="77777777" w:rsidR="00090203" w:rsidRPr="00FB34C9" w:rsidRDefault="00090203" w:rsidP="00090203">
            <w:pPr>
              <w:jc w:val="right"/>
              <w:rPr>
                <w:color w:val="000000"/>
                <w:sz w:val="22"/>
                <w:szCs w:val="22"/>
                <w:lang w:eastAsia="ru-RU"/>
              </w:rPr>
            </w:pPr>
            <w:r w:rsidRPr="00FB34C9">
              <w:rPr>
                <w:color w:val="000000"/>
                <w:sz w:val="22"/>
                <w:szCs w:val="22"/>
                <w:lang w:eastAsia="ru-RU"/>
              </w:rPr>
              <w:t>1 255</w:t>
            </w:r>
          </w:p>
        </w:tc>
        <w:tc>
          <w:tcPr>
            <w:tcW w:w="850" w:type="dxa"/>
            <w:tcBorders>
              <w:top w:val="nil"/>
              <w:left w:val="nil"/>
              <w:bottom w:val="single" w:sz="4" w:space="0" w:color="auto"/>
              <w:right w:val="single" w:sz="4" w:space="0" w:color="auto"/>
            </w:tcBorders>
            <w:shd w:val="clear" w:color="auto" w:fill="auto"/>
            <w:vAlign w:val="center"/>
            <w:hideMark/>
          </w:tcPr>
          <w:p w14:paraId="1745AA2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37,7</w:t>
            </w:r>
          </w:p>
        </w:tc>
        <w:tc>
          <w:tcPr>
            <w:tcW w:w="992" w:type="dxa"/>
            <w:tcBorders>
              <w:top w:val="nil"/>
              <w:left w:val="nil"/>
              <w:bottom w:val="single" w:sz="4" w:space="0" w:color="auto"/>
              <w:right w:val="single" w:sz="4" w:space="0" w:color="auto"/>
            </w:tcBorders>
            <w:shd w:val="clear" w:color="auto" w:fill="auto"/>
            <w:vAlign w:val="center"/>
            <w:hideMark/>
          </w:tcPr>
          <w:p w14:paraId="669C45E5"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58,5</w:t>
            </w:r>
          </w:p>
        </w:tc>
      </w:tr>
      <w:tr w:rsidR="00090203" w:rsidRPr="00FB34C9" w14:paraId="6E924874"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894554A" w14:textId="77777777" w:rsidR="00090203" w:rsidRPr="00FB34C9" w:rsidRDefault="00090203" w:rsidP="00090203">
            <w:pPr>
              <w:rPr>
                <w:color w:val="000000"/>
                <w:sz w:val="22"/>
                <w:szCs w:val="22"/>
                <w:lang w:eastAsia="ru-RU"/>
              </w:rPr>
            </w:pPr>
            <w:r w:rsidRPr="00FB34C9">
              <w:rPr>
                <w:color w:val="000000"/>
                <w:sz w:val="22"/>
                <w:szCs w:val="22"/>
                <w:lang w:eastAsia="ru-RU"/>
              </w:rPr>
              <w:t>Ивановская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C8CC28B"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381 872</w:t>
            </w:r>
          </w:p>
        </w:tc>
        <w:tc>
          <w:tcPr>
            <w:tcW w:w="962" w:type="dxa"/>
            <w:tcBorders>
              <w:top w:val="nil"/>
              <w:left w:val="nil"/>
              <w:bottom w:val="single" w:sz="4" w:space="0" w:color="auto"/>
              <w:right w:val="single" w:sz="4" w:space="0" w:color="auto"/>
            </w:tcBorders>
            <w:shd w:val="clear" w:color="auto" w:fill="auto"/>
            <w:vAlign w:val="center"/>
            <w:hideMark/>
          </w:tcPr>
          <w:p w14:paraId="0F100C1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34 275</w:t>
            </w:r>
          </w:p>
        </w:tc>
        <w:tc>
          <w:tcPr>
            <w:tcW w:w="739" w:type="dxa"/>
            <w:tcBorders>
              <w:top w:val="nil"/>
              <w:left w:val="nil"/>
              <w:bottom w:val="single" w:sz="4" w:space="0" w:color="auto"/>
              <w:right w:val="single" w:sz="4" w:space="0" w:color="auto"/>
            </w:tcBorders>
            <w:shd w:val="clear" w:color="auto" w:fill="auto"/>
            <w:vAlign w:val="center"/>
            <w:hideMark/>
          </w:tcPr>
          <w:p w14:paraId="75AC8D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3,1</w:t>
            </w:r>
          </w:p>
        </w:tc>
        <w:tc>
          <w:tcPr>
            <w:tcW w:w="1275" w:type="dxa"/>
            <w:tcBorders>
              <w:top w:val="nil"/>
              <w:left w:val="nil"/>
              <w:bottom w:val="single" w:sz="4" w:space="0" w:color="auto"/>
              <w:right w:val="single" w:sz="4" w:space="0" w:color="auto"/>
            </w:tcBorders>
            <w:shd w:val="clear" w:color="auto" w:fill="auto"/>
            <w:vAlign w:val="center"/>
            <w:hideMark/>
          </w:tcPr>
          <w:p w14:paraId="77C3C59D" w14:textId="77777777" w:rsidR="00090203" w:rsidRPr="00FB34C9" w:rsidRDefault="00090203" w:rsidP="00090203">
            <w:pPr>
              <w:jc w:val="right"/>
              <w:rPr>
                <w:color w:val="000000"/>
                <w:sz w:val="22"/>
                <w:szCs w:val="22"/>
                <w:lang w:eastAsia="ru-RU"/>
              </w:rPr>
            </w:pPr>
            <w:r w:rsidRPr="00FB34C9">
              <w:rPr>
                <w:color w:val="000000"/>
                <w:sz w:val="22"/>
                <w:szCs w:val="22"/>
                <w:lang w:eastAsia="ru-RU"/>
              </w:rPr>
              <w:t>59</w:t>
            </w:r>
            <w:r w:rsidRPr="00FB34C9">
              <w:rPr>
                <w:b/>
                <w:bCs/>
                <w:color w:val="000000"/>
                <w:sz w:val="22"/>
                <w:szCs w:val="22"/>
                <w:lang w:eastAsia="ru-RU"/>
              </w:rPr>
              <w:t> </w:t>
            </w:r>
            <w:r w:rsidRPr="00FB34C9">
              <w:rPr>
                <w:color w:val="000000"/>
                <w:sz w:val="22"/>
                <w:szCs w:val="22"/>
                <w:lang w:eastAsia="ru-RU"/>
              </w:rPr>
              <w:t>451</w:t>
            </w:r>
          </w:p>
        </w:tc>
        <w:tc>
          <w:tcPr>
            <w:tcW w:w="993" w:type="dxa"/>
            <w:tcBorders>
              <w:top w:val="nil"/>
              <w:left w:val="nil"/>
              <w:bottom w:val="single" w:sz="4" w:space="0" w:color="auto"/>
              <w:right w:val="single" w:sz="4" w:space="0" w:color="auto"/>
            </w:tcBorders>
            <w:shd w:val="clear" w:color="auto" w:fill="auto"/>
            <w:vAlign w:val="center"/>
            <w:hideMark/>
          </w:tcPr>
          <w:p w14:paraId="2C8118D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301</w:t>
            </w:r>
          </w:p>
        </w:tc>
        <w:tc>
          <w:tcPr>
            <w:tcW w:w="850" w:type="dxa"/>
            <w:tcBorders>
              <w:top w:val="nil"/>
              <w:left w:val="nil"/>
              <w:bottom w:val="single" w:sz="4" w:space="0" w:color="auto"/>
              <w:right w:val="single" w:sz="4" w:space="0" w:color="auto"/>
            </w:tcBorders>
            <w:shd w:val="clear" w:color="auto" w:fill="auto"/>
            <w:vAlign w:val="center"/>
            <w:hideMark/>
          </w:tcPr>
          <w:p w14:paraId="6FA2ACD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992" w:type="dxa"/>
            <w:tcBorders>
              <w:top w:val="nil"/>
              <w:left w:val="nil"/>
              <w:bottom w:val="single" w:sz="4" w:space="0" w:color="auto"/>
              <w:right w:val="single" w:sz="4" w:space="0" w:color="auto"/>
            </w:tcBorders>
            <w:shd w:val="clear" w:color="auto" w:fill="auto"/>
            <w:vAlign w:val="center"/>
            <w:hideMark/>
          </w:tcPr>
          <w:p w14:paraId="4ECECCC4"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60,1</w:t>
            </w:r>
          </w:p>
        </w:tc>
      </w:tr>
      <w:tr w:rsidR="00090203" w:rsidRPr="00FB34C9" w14:paraId="43571BBA"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CF26E64" w14:textId="77777777" w:rsidR="00090203" w:rsidRPr="00FB34C9" w:rsidRDefault="00090203" w:rsidP="00090203">
            <w:pPr>
              <w:rPr>
                <w:color w:val="000000"/>
                <w:sz w:val="22"/>
                <w:szCs w:val="22"/>
                <w:lang w:eastAsia="ru-RU"/>
              </w:rPr>
            </w:pPr>
            <w:r w:rsidRPr="00FB34C9">
              <w:rPr>
                <w:color w:val="000000"/>
                <w:sz w:val="22"/>
                <w:szCs w:val="22"/>
                <w:lang w:eastAsia="ru-RU"/>
              </w:rPr>
              <w:lastRenderedPageBreak/>
              <w:t>Калужская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437B9A9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399 813</w:t>
            </w:r>
          </w:p>
        </w:tc>
        <w:tc>
          <w:tcPr>
            <w:tcW w:w="962" w:type="dxa"/>
            <w:tcBorders>
              <w:top w:val="nil"/>
              <w:left w:val="nil"/>
              <w:bottom w:val="single" w:sz="4" w:space="0" w:color="auto"/>
              <w:right w:val="single" w:sz="4" w:space="0" w:color="auto"/>
            </w:tcBorders>
            <w:shd w:val="clear" w:color="auto" w:fill="auto"/>
            <w:vAlign w:val="center"/>
            <w:hideMark/>
          </w:tcPr>
          <w:p w14:paraId="77E58769"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35 509</w:t>
            </w:r>
          </w:p>
        </w:tc>
        <w:tc>
          <w:tcPr>
            <w:tcW w:w="739" w:type="dxa"/>
            <w:tcBorders>
              <w:top w:val="nil"/>
              <w:left w:val="nil"/>
              <w:bottom w:val="single" w:sz="4" w:space="0" w:color="auto"/>
              <w:right w:val="single" w:sz="4" w:space="0" w:color="auto"/>
            </w:tcBorders>
            <w:shd w:val="clear" w:color="auto" w:fill="auto"/>
            <w:vAlign w:val="center"/>
            <w:hideMark/>
          </w:tcPr>
          <w:p w14:paraId="3B88C61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3,9</w:t>
            </w:r>
          </w:p>
        </w:tc>
        <w:tc>
          <w:tcPr>
            <w:tcW w:w="1275" w:type="dxa"/>
            <w:tcBorders>
              <w:top w:val="nil"/>
              <w:left w:val="nil"/>
              <w:bottom w:val="single" w:sz="4" w:space="0" w:color="auto"/>
              <w:right w:val="single" w:sz="4" w:space="0" w:color="auto"/>
            </w:tcBorders>
            <w:shd w:val="clear" w:color="auto" w:fill="auto"/>
            <w:vAlign w:val="center"/>
            <w:hideMark/>
          </w:tcPr>
          <w:p w14:paraId="0923955B" w14:textId="77777777" w:rsidR="00090203" w:rsidRPr="00FB34C9" w:rsidRDefault="00090203" w:rsidP="00090203">
            <w:pPr>
              <w:jc w:val="right"/>
              <w:rPr>
                <w:color w:val="000000"/>
                <w:sz w:val="22"/>
                <w:szCs w:val="22"/>
                <w:lang w:eastAsia="ru-RU"/>
              </w:rPr>
            </w:pPr>
            <w:r w:rsidRPr="00FB34C9">
              <w:rPr>
                <w:color w:val="000000"/>
                <w:sz w:val="22"/>
                <w:szCs w:val="22"/>
                <w:lang w:eastAsia="ru-RU"/>
              </w:rPr>
              <w:t>135</w:t>
            </w:r>
            <w:r w:rsidRPr="00FB34C9">
              <w:rPr>
                <w:b/>
                <w:bCs/>
                <w:color w:val="000000"/>
                <w:sz w:val="22"/>
                <w:szCs w:val="22"/>
                <w:lang w:eastAsia="ru-RU"/>
              </w:rPr>
              <w:t> </w:t>
            </w:r>
            <w:r w:rsidRPr="00FB34C9">
              <w:rPr>
                <w:color w:val="000000"/>
                <w:sz w:val="22"/>
                <w:szCs w:val="22"/>
                <w:lang w:eastAsia="ru-RU"/>
              </w:rPr>
              <w:t>812</w:t>
            </w:r>
          </w:p>
        </w:tc>
        <w:tc>
          <w:tcPr>
            <w:tcW w:w="993" w:type="dxa"/>
            <w:tcBorders>
              <w:top w:val="nil"/>
              <w:left w:val="nil"/>
              <w:bottom w:val="single" w:sz="4" w:space="0" w:color="auto"/>
              <w:right w:val="single" w:sz="4" w:space="0" w:color="auto"/>
            </w:tcBorders>
            <w:shd w:val="clear" w:color="auto" w:fill="auto"/>
            <w:vAlign w:val="center"/>
            <w:hideMark/>
          </w:tcPr>
          <w:p w14:paraId="35257E5B" w14:textId="77777777" w:rsidR="00090203" w:rsidRPr="00FB34C9" w:rsidRDefault="00090203" w:rsidP="00090203">
            <w:pPr>
              <w:jc w:val="right"/>
              <w:rPr>
                <w:color w:val="000000"/>
                <w:sz w:val="22"/>
                <w:szCs w:val="22"/>
                <w:lang w:eastAsia="ru-RU"/>
              </w:rPr>
            </w:pPr>
            <w:r w:rsidRPr="00FB34C9">
              <w:rPr>
                <w:color w:val="000000"/>
                <w:sz w:val="22"/>
                <w:szCs w:val="22"/>
                <w:lang w:eastAsia="ru-RU"/>
              </w:rPr>
              <w:t>664</w:t>
            </w:r>
          </w:p>
        </w:tc>
        <w:tc>
          <w:tcPr>
            <w:tcW w:w="850" w:type="dxa"/>
            <w:tcBorders>
              <w:top w:val="nil"/>
              <w:left w:val="nil"/>
              <w:bottom w:val="single" w:sz="4" w:space="0" w:color="auto"/>
              <w:right w:val="single" w:sz="4" w:space="0" w:color="auto"/>
            </w:tcBorders>
            <w:shd w:val="clear" w:color="auto" w:fill="auto"/>
            <w:vAlign w:val="center"/>
            <w:hideMark/>
          </w:tcPr>
          <w:p w14:paraId="7A6D28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9,7</w:t>
            </w:r>
          </w:p>
        </w:tc>
        <w:tc>
          <w:tcPr>
            <w:tcW w:w="992" w:type="dxa"/>
            <w:tcBorders>
              <w:top w:val="nil"/>
              <w:left w:val="nil"/>
              <w:bottom w:val="single" w:sz="4" w:space="0" w:color="auto"/>
              <w:right w:val="single" w:sz="4" w:space="0" w:color="auto"/>
            </w:tcBorders>
            <w:shd w:val="clear" w:color="auto" w:fill="auto"/>
            <w:vAlign w:val="center"/>
            <w:hideMark/>
          </w:tcPr>
          <w:p w14:paraId="48BE307E"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61,4</w:t>
            </w:r>
          </w:p>
        </w:tc>
      </w:tr>
      <w:tr w:rsidR="00090203" w:rsidRPr="00FB34C9" w14:paraId="1CD296BF"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FCF931F" w14:textId="77777777" w:rsidR="00090203" w:rsidRPr="00FB34C9" w:rsidRDefault="00090203" w:rsidP="00090203">
            <w:pPr>
              <w:rPr>
                <w:color w:val="000000"/>
                <w:sz w:val="22"/>
                <w:szCs w:val="22"/>
                <w:lang w:eastAsia="ru-RU"/>
              </w:rPr>
            </w:pPr>
            <w:r w:rsidRPr="00FB34C9">
              <w:rPr>
                <w:color w:val="000000"/>
                <w:sz w:val="22"/>
                <w:szCs w:val="22"/>
                <w:lang w:eastAsia="ru-RU"/>
              </w:rPr>
              <w:t>Костромская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42852C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153 866</w:t>
            </w:r>
          </w:p>
        </w:tc>
        <w:tc>
          <w:tcPr>
            <w:tcW w:w="962" w:type="dxa"/>
            <w:tcBorders>
              <w:top w:val="nil"/>
              <w:left w:val="nil"/>
              <w:bottom w:val="single" w:sz="4" w:space="0" w:color="auto"/>
              <w:right w:val="single" w:sz="4" w:space="0" w:color="auto"/>
            </w:tcBorders>
            <w:shd w:val="clear" w:color="auto" w:fill="auto"/>
            <w:vAlign w:val="center"/>
            <w:hideMark/>
          </w:tcPr>
          <w:p w14:paraId="29FB9A8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34 450</w:t>
            </w:r>
          </w:p>
        </w:tc>
        <w:tc>
          <w:tcPr>
            <w:tcW w:w="739" w:type="dxa"/>
            <w:tcBorders>
              <w:top w:val="nil"/>
              <w:left w:val="nil"/>
              <w:bottom w:val="single" w:sz="4" w:space="0" w:color="auto"/>
              <w:right w:val="single" w:sz="4" w:space="0" w:color="auto"/>
            </w:tcBorders>
            <w:shd w:val="clear" w:color="auto" w:fill="auto"/>
            <w:vAlign w:val="center"/>
            <w:hideMark/>
          </w:tcPr>
          <w:p w14:paraId="3463A314"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w:t>
            </w:r>
          </w:p>
        </w:tc>
        <w:tc>
          <w:tcPr>
            <w:tcW w:w="1275" w:type="dxa"/>
            <w:tcBorders>
              <w:top w:val="nil"/>
              <w:left w:val="nil"/>
              <w:bottom w:val="single" w:sz="4" w:space="0" w:color="auto"/>
              <w:right w:val="single" w:sz="4" w:space="0" w:color="auto"/>
            </w:tcBorders>
            <w:shd w:val="clear" w:color="auto" w:fill="auto"/>
            <w:vAlign w:val="center"/>
            <w:hideMark/>
          </w:tcPr>
          <w:p w14:paraId="6D740A0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w:t>
            </w:r>
            <w:r w:rsidRPr="00FB34C9">
              <w:rPr>
                <w:b/>
                <w:bCs/>
                <w:color w:val="000000"/>
                <w:sz w:val="22"/>
                <w:szCs w:val="22"/>
                <w:lang w:eastAsia="ru-RU"/>
              </w:rPr>
              <w:t> </w:t>
            </w:r>
            <w:r w:rsidRPr="00FB34C9">
              <w:rPr>
                <w:color w:val="000000"/>
                <w:sz w:val="22"/>
                <w:szCs w:val="22"/>
                <w:lang w:eastAsia="ru-RU"/>
              </w:rPr>
              <w:t>902</w:t>
            </w:r>
          </w:p>
        </w:tc>
        <w:tc>
          <w:tcPr>
            <w:tcW w:w="993" w:type="dxa"/>
            <w:tcBorders>
              <w:top w:val="nil"/>
              <w:left w:val="nil"/>
              <w:bottom w:val="single" w:sz="4" w:space="0" w:color="auto"/>
              <w:right w:val="single" w:sz="4" w:space="0" w:color="auto"/>
            </w:tcBorders>
            <w:shd w:val="clear" w:color="auto" w:fill="auto"/>
            <w:vAlign w:val="center"/>
            <w:hideMark/>
          </w:tcPr>
          <w:p w14:paraId="17B1D7F5"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241</w:t>
            </w:r>
          </w:p>
        </w:tc>
        <w:tc>
          <w:tcPr>
            <w:tcW w:w="850" w:type="dxa"/>
            <w:tcBorders>
              <w:top w:val="nil"/>
              <w:left w:val="nil"/>
              <w:bottom w:val="single" w:sz="4" w:space="0" w:color="auto"/>
              <w:right w:val="single" w:sz="4" w:space="0" w:color="auto"/>
            </w:tcBorders>
            <w:shd w:val="clear" w:color="auto" w:fill="auto"/>
            <w:vAlign w:val="center"/>
            <w:hideMark/>
          </w:tcPr>
          <w:p w14:paraId="1CB6A002" w14:textId="77777777" w:rsidR="00090203" w:rsidRPr="00FB34C9" w:rsidRDefault="00090203" w:rsidP="00090203">
            <w:pPr>
              <w:jc w:val="right"/>
              <w:rPr>
                <w:color w:val="000000"/>
                <w:sz w:val="22"/>
                <w:szCs w:val="22"/>
                <w:lang w:eastAsia="ru-RU"/>
              </w:rPr>
            </w:pPr>
            <w:r w:rsidRPr="00FB34C9">
              <w:rPr>
                <w:color w:val="000000"/>
                <w:sz w:val="22"/>
                <w:szCs w:val="22"/>
                <w:lang w:eastAsia="ru-RU"/>
              </w:rPr>
              <w:t>6,7</w:t>
            </w:r>
          </w:p>
        </w:tc>
        <w:tc>
          <w:tcPr>
            <w:tcW w:w="992" w:type="dxa"/>
            <w:tcBorders>
              <w:top w:val="nil"/>
              <w:left w:val="nil"/>
              <w:bottom w:val="single" w:sz="4" w:space="0" w:color="auto"/>
              <w:right w:val="single" w:sz="4" w:space="0" w:color="auto"/>
            </w:tcBorders>
            <w:shd w:val="clear" w:color="auto" w:fill="auto"/>
            <w:vAlign w:val="center"/>
            <w:hideMark/>
          </w:tcPr>
          <w:p w14:paraId="25252393"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57,1</w:t>
            </w:r>
          </w:p>
        </w:tc>
      </w:tr>
      <w:tr w:rsidR="00090203" w:rsidRPr="00FB34C9" w14:paraId="3C53A225"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5EDD6C8" w14:textId="77777777" w:rsidR="00090203" w:rsidRPr="00FB34C9" w:rsidRDefault="00090203" w:rsidP="00090203">
            <w:pPr>
              <w:rPr>
                <w:color w:val="000000"/>
                <w:sz w:val="22"/>
                <w:szCs w:val="22"/>
                <w:lang w:eastAsia="ru-RU"/>
              </w:rPr>
            </w:pPr>
            <w:r w:rsidRPr="00FB34C9">
              <w:rPr>
                <w:color w:val="000000"/>
                <w:sz w:val="22"/>
                <w:szCs w:val="22"/>
                <w:lang w:eastAsia="ru-RU"/>
              </w:rPr>
              <w:t>Курская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E5E60C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403 579</w:t>
            </w:r>
          </w:p>
        </w:tc>
        <w:tc>
          <w:tcPr>
            <w:tcW w:w="962" w:type="dxa"/>
            <w:tcBorders>
              <w:top w:val="nil"/>
              <w:left w:val="nil"/>
              <w:bottom w:val="single" w:sz="4" w:space="0" w:color="auto"/>
              <w:right w:val="single" w:sz="4" w:space="0" w:color="auto"/>
            </w:tcBorders>
            <w:shd w:val="clear" w:color="auto" w:fill="auto"/>
            <w:vAlign w:val="center"/>
            <w:hideMark/>
          </w:tcPr>
          <w:p w14:paraId="55B2B7EF"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37 632</w:t>
            </w:r>
          </w:p>
        </w:tc>
        <w:tc>
          <w:tcPr>
            <w:tcW w:w="739" w:type="dxa"/>
            <w:tcBorders>
              <w:top w:val="nil"/>
              <w:left w:val="nil"/>
              <w:bottom w:val="single" w:sz="4" w:space="0" w:color="auto"/>
              <w:right w:val="single" w:sz="4" w:space="0" w:color="auto"/>
            </w:tcBorders>
            <w:shd w:val="clear" w:color="auto" w:fill="auto"/>
            <w:vAlign w:val="center"/>
            <w:hideMark/>
          </w:tcPr>
          <w:p w14:paraId="44473446" w14:textId="77777777" w:rsidR="00090203" w:rsidRPr="00FB34C9" w:rsidRDefault="00090203" w:rsidP="00090203">
            <w:pPr>
              <w:jc w:val="right"/>
              <w:rPr>
                <w:color w:val="000000"/>
                <w:sz w:val="22"/>
                <w:szCs w:val="22"/>
                <w:lang w:eastAsia="ru-RU"/>
              </w:rPr>
            </w:pPr>
            <w:r w:rsidRPr="00FB34C9">
              <w:rPr>
                <w:color w:val="000000"/>
                <w:sz w:val="22"/>
                <w:szCs w:val="22"/>
                <w:lang w:eastAsia="ru-RU"/>
              </w:rPr>
              <w:t>3</w:t>
            </w:r>
          </w:p>
        </w:tc>
        <w:tc>
          <w:tcPr>
            <w:tcW w:w="1275" w:type="dxa"/>
            <w:tcBorders>
              <w:top w:val="nil"/>
              <w:left w:val="nil"/>
              <w:bottom w:val="single" w:sz="4" w:space="0" w:color="auto"/>
              <w:right w:val="single" w:sz="4" w:space="0" w:color="auto"/>
            </w:tcBorders>
            <w:shd w:val="clear" w:color="auto" w:fill="auto"/>
            <w:vAlign w:val="center"/>
            <w:hideMark/>
          </w:tcPr>
          <w:p w14:paraId="7AAD4335" w14:textId="77777777" w:rsidR="00090203" w:rsidRPr="00FB34C9" w:rsidRDefault="00090203" w:rsidP="00090203">
            <w:pPr>
              <w:jc w:val="right"/>
              <w:rPr>
                <w:color w:val="000000"/>
                <w:sz w:val="22"/>
                <w:szCs w:val="22"/>
                <w:lang w:eastAsia="ru-RU"/>
              </w:rPr>
            </w:pPr>
            <w:r w:rsidRPr="00FB34C9">
              <w:rPr>
                <w:color w:val="000000"/>
                <w:sz w:val="22"/>
                <w:szCs w:val="22"/>
                <w:lang w:eastAsia="ru-RU"/>
              </w:rPr>
              <w:t>202</w:t>
            </w:r>
            <w:r w:rsidRPr="00FB34C9">
              <w:rPr>
                <w:b/>
                <w:bCs/>
                <w:color w:val="000000"/>
                <w:sz w:val="22"/>
                <w:szCs w:val="22"/>
                <w:lang w:eastAsia="ru-RU"/>
              </w:rPr>
              <w:t> </w:t>
            </w:r>
            <w:r w:rsidRPr="00FB34C9">
              <w:rPr>
                <w:color w:val="000000"/>
                <w:sz w:val="22"/>
                <w:szCs w:val="22"/>
                <w:lang w:eastAsia="ru-RU"/>
              </w:rPr>
              <w:t>597</w:t>
            </w:r>
          </w:p>
        </w:tc>
        <w:tc>
          <w:tcPr>
            <w:tcW w:w="993" w:type="dxa"/>
            <w:tcBorders>
              <w:top w:val="nil"/>
              <w:left w:val="nil"/>
              <w:bottom w:val="single" w:sz="4" w:space="0" w:color="auto"/>
              <w:right w:val="single" w:sz="4" w:space="0" w:color="auto"/>
            </w:tcBorders>
            <w:shd w:val="clear" w:color="auto" w:fill="auto"/>
            <w:vAlign w:val="center"/>
            <w:hideMark/>
          </w:tcPr>
          <w:p w14:paraId="63F84A07" w14:textId="77777777" w:rsidR="00090203" w:rsidRPr="00FB34C9" w:rsidRDefault="00090203" w:rsidP="00090203">
            <w:pPr>
              <w:jc w:val="right"/>
              <w:rPr>
                <w:color w:val="000000"/>
                <w:sz w:val="22"/>
                <w:szCs w:val="22"/>
                <w:lang w:eastAsia="ru-RU"/>
              </w:rPr>
            </w:pPr>
            <w:r w:rsidRPr="00FB34C9">
              <w:rPr>
                <w:color w:val="000000"/>
                <w:sz w:val="22"/>
                <w:szCs w:val="22"/>
                <w:lang w:eastAsia="ru-RU"/>
              </w:rPr>
              <w:t>684</w:t>
            </w:r>
          </w:p>
        </w:tc>
        <w:tc>
          <w:tcPr>
            <w:tcW w:w="850" w:type="dxa"/>
            <w:tcBorders>
              <w:top w:val="nil"/>
              <w:left w:val="nil"/>
              <w:bottom w:val="single" w:sz="4" w:space="0" w:color="auto"/>
              <w:right w:val="single" w:sz="4" w:space="0" w:color="auto"/>
            </w:tcBorders>
            <w:shd w:val="clear" w:color="auto" w:fill="auto"/>
            <w:vAlign w:val="center"/>
            <w:hideMark/>
          </w:tcPr>
          <w:p w14:paraId="473CDF76" w14:textId="77777777" w:rsidR="00090203" w:rsidRPr="00FB34C9" w:rsidRDefault="00090203" w:rsidP="00090203">
            <w:pPr>
              <w:jc w:val="right"/>
              <w:rPr>
                <w:color w:val="000000"/>
                <w:sz w:val="22"/>
                <w:szCs w:val="22"/>
                <w:lang w:eastAsia="ru-RU"/>
              </w:rPr>
            </w:pPr>
            <w:r w:rsidRPr="00FB34C9">
              <w:rPr>
                <w:color w:val="000000"/>
                <w:sz w:val="22"/>
                <w:szCs w:val="22"/>
                <w:lang w:eastAsia="ru-RU"/>
              </w:rPr>
              <w:t>22,7</w:t>
            </w:r>
          </w:p>
        </w:tc>
        <w:tc>
          <w:tcPr>
            <w:tcW w:w="992" w:type="dxa"/>
            <w:tcBorders>
              <w:top w:val="nil"/>
              <w:left w:val="nil"/>
              <w:bottom w:val="single" w:sz="4" w:space="0" w:color="auto"/>
              <w:right w:val="single" w:sz="4" w:space="0" w:color="auto"/>
            </w:tcBorders>
            <w:shd w:val="clear" w:color="auto" w:fill="auto"/>
            <w:vAlign w:val="center"/>
            <w:hideMark/>
          </w:tcPr>
          <w:p w14:paraId="05558172"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58,4</w:t>
            </w:r>
          </w:p>
        </w:tc>
      </w:tr>
      <w:tr w:rsidR="00090203" w:rsidRPr="00FB34C9" w14:paraId="1FD7CBB6"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6F8033F7" w14:textId="77777777" w:rsidR="00090203" w:rsidRPr="00FB34C9" w:rsidRDefault="00090203" w:rsidP="00090203">
            <w:pPr>
              <w:rPr>
                <w:color w:val="000000"/>
                <w:sz w:val="22"/>
                <w:szCs w:val="22"/>
                <w:lang w:eastAsia="ru-RU"/>
              </w:rPr>
            </w:pPr>
            <w:r w:rsidRPr="00FB34C9">
              <w:rPr>
                <w:color w:val="000000"/>
                <w:sz w:val="22"/>
                <w:szCs w:val="22"/>
                <w:lang w:eastAsia="ru-RU"/>
              </w:rPr>
              <w:t>Липецкая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236DEEFE" w14:textId="77777777" w:rsidR="00090203" w:rsidRPr="00FB34C9" w:rsidRDefault="00090203" w:rsidP="00090203">
            <w:pPr>
              <w:jc w:val="right"/>
              <w:rPr>
                <w:color w:val="000000"/>
                <w:sz w:val="22"/>
                <w:szCs w:val="22"/>
                <w:lang w:eastAsia="ru-RU"/>
              </w:rPr>
            </w:pPr>
            <w:r w:rsidRPr="00FB34C9">
              <w:rPr>
                <w:color w:val="000000"/>
                <w:sz w:val="22"/>
                <w:szCs w:val="22"/>
                <w:lang w:eastAsia="ru-RU"/>
              </w:rPr>
              <w:t>467 569</w:t>
            </w:r>
          </w:p>
        </w:tc>
        <w:tc>
          <w:tcPr>
            <w:tcW w:w="962" w:type="dxa"/>
            <w:tcBorders>
              <w:top w:val="nil"/>
              <w:left w:val="nil"/>
              <w:bottom w:val="single" w:sz="4" w:space="0" w:color="auto"/>
              <w:right w:val="single" w:sz="4" w:space="0" w:color="auto"/>
            </w:tcBorders>
            <w:shd w:val="clear" w:color="auto" w:fill="auto"/>
            <w:vAlign w:val="center"/>
            <w:hideMark/>
          </w:tcPr>
          <w:p w14:paraId="4B76494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38 926</w:t>
            </w:r>
          </w:p>
        </w:tc>
        <w:tc>
          <w:tcPr>
            <w:tcW w:w="739" w:type="dxa"/>
            <w:tcBorders>
              <w:top w:val="nil"/>
              <w:left w:val="nil"/>
              <w:bottom w:val="single" w:sz="4" w:space="0" w:color="auto"/>
              <w:right w:val="single" w:sz="4" w:space="0" w:color="auto"/>
            </w:tcBorders>
            <w:shd w:val="clear" w:color="auto" w:fill="auto"/>
            <w:vAlign w:val="center"/>
            <w:hideMark/>
          </w:tcPr>
          <w:p w14:paraId="13E551A8" w14:textId="77777777" w:rsidR="00090203" w:rsidRPr="00FB34C9" w:rsidRDefault="00090203" w:rsidP="00090203">
            <w:pPr>
              <w:jc w:val="right"/>
              <w:rPr>
                <w:color w:val="000000"/>
                <w:sz w:val="22"/>
                <w:szCs w:val="22"/>
                <w:lang w:eastAsia="ru-RU"/>
              </w:rPr>
            </w:pPr>
            <w:r w:rsidRPr="00FB34C9">
              <w:rPr>
                <w:color w:val="000000"/>
                <w:sz w:val="22"/>
                <w:szCs w:val="22"/>
                <w:lang w:eastAsia="ru-RU"/>
              </w:rPr>
              <w:t>3,7</w:t>
            </w:r>
          </w:p>
        </w:tc>
        <w:tc>
          <w:tcPr>
            <w:tcW w:w="1275" w:type="dxa"/>
            <w:tcBorders>
              <w:top w:val="nil"/>
              <w:left w:val="nil"/>
              <w:bottom w:val="single" w:sz="4" w:space="0" w:color="auto"/>
              <w:right w:val="single" w:sz="4" w:space="0" w:color="auto"/>
            </w:tcBorders>
            <w:shd w:val="clear" w:color="auto" w:fill="auto"/>
            <w:vAlign w:val="center"/>
            <w:hideMark/>
          </w:tcPr>
          <w:p w14:paraId="5F7A43FD" w14:textId="77777777" w:rsidR="00090203" w:rsidRPr="00FB34C9" w:rsidRDefault="00090203" w:rsidP="00090203">
            <w:pPr>
              <w:jc w:val="right"/>
              <w:rPr>
                <w:color w:val="000000"/>
                <w:sz w:val="22"/>
                <w:szCs w:val="22"/>
                <w:lang w:eastAsia="ru-RU"/>
              </w:rPr>
            </w:pPr>
            <w:r w:rsidRPr="00FB34C9">
              <w:rPr>
                <w:color w:val="000000"/>
                <w:sz w:val="22"/>
                <w:szCs w:val="22"/>
                <w:lang w:eastAsia="ru-RU"/>
              </w:rPr>
              <w:t>166</w:t>
            </w:r>
            <w:r w:rsidRPr="00FB34C9">
              <w:rPr>
                <w:b/>
                <w:bCs/>
                <w:color w:val="000000"/>
                <w:sz w:val="22"/>
                <w:szCs w:val="22"/>
                <w:lang w:eastAsia="ru-RU"/>
              </w:rPr>
              <w:t> </w:t>
            </w:r>
            <w:r w:rsidRPr="00FB34C9">
              <w:rPr>
                <w:color w:val="000000"/>
                <w:sz w:val="22"/>
                <w:szCs w:val="22"/>
                <w:lang w:eastAsia="ru-RU"/>
              </w:rPr>
              <w:t>200</w:t>
            </w:r>
          </w:p>
        </w:tc>
        <w:tc>
          <w:tcPr>
            <w:tcW w:w="993" w:type="dxa"/>
            <w:tcBorders>
              <w:top w:val="nil"/>
              <w:left w:val="nil"/>
              <w:bottom w:val="single" w:sz="4" w:space="0" w:color="auto"/>
              <w:right w:val="single" w:sz="4" w:space="0" w:color="auto"/>
            </w:tcBorders>
            <w:shd w:val="clear" w:color="auto" w:fill="auto"/>
            <w:vAlign w:val="center"/>
            <w:hideMark/>
          </w:tcPr>
          <w:p w14:paraId="708F3652" w14:textId="77777777" w:rsidR="00090203" w:rsidRPr="00FB34C9" w:rsidRDefault="00090203" w:rsidP="00090203">
            <w:pPr>
              <w:jc w:val="right"/>
              <w:rPr>
                <w:color w:val="000000"/>
                <w:sz w:val="22"/>
                <w:szCs w:val="22"/>
                <w:lang w:eastAsia="ru-RU"/>
              </w:rPr>
            </w:pPr>
            <w:r w:rsidRPr="00FB34C9">
              <w:rPr>
                <w:color w:val="000000"/>
                <w:sz w:val="22"/>
                <w:szCs w:val="22"/>
                <w:lang w:eastAsia="ru-RU"/>
              </w:rPr>
              <w:t>844</w:t>
            </w:r>
          </w:p>
        </w:tc>
        <w:tc>
          <w:tcPr>
            <w:tcW w:w="850" w:type="dxa"/>
            <w:tcBorders>
              <w:top w:val="nil"/>
              <w:left w:val="nil"/>
              <w:bottom w:val="single" w:sz="4" w:space="0" w:color="auto"/>
              <w:right w:val="single" w:sz="4" w:space="0" w:color="auto"/>
            </w:tcBorders>
            <w:shd w:val="clear" w:color="auto" w:fill="auto"/>
            <w:vAlign w:val="center"/>
            <w:hideMark/>
          </w:tcPr>
          <w:p w14:paraId="4123D9D5" w14:textId="77777777" w:rsidR="00090203" w:rsidRPr="00FB34C9" w:rsidRDefault="00090203" w:rsidP="00090203">
            <w:pPr>
              <w:jc w:val="right"/>
              <w:rPr>
                <w:color w:val="000000"/>
                <w:sz w:val="22"/>
                <w:szCs w:val="22"/>
                <w:lang w:eastAsia="ru-RU"/>
              </w:rPr>
            </w:pPr>
            <w:r w:rsidRPr="00FB34C9">
              <w:rPr>
                <w:color w:val="000000"/>
                <w:sz w:val="22"/>
                <w:szCs w:val="22"/>
                <w:lang w:eastAsia="ru-RU"/>
              </w:rPr>
              <w:t>18,9</w:t>
            </w:r>
          </w:p>
        </w:tc>
        <w:tc>
          <w:tcPr>
            <w:tcW w:w="992" w:type="dxa"/>
            <w:tcBorders>
              <w:top w:val="nil"/>
              <w:left w:val="nil"/>
              <w:bottom w:val="single" w:sz="4" w:space="0" w:color="auto"/>
              <w:right w:val="single" w:sz="4" w:space="0" w:color="auto"/>
            </w:tcBorders>
            <w:shd w:val="clear" w:color="auto" w:fill="auto"/>
            <w:vAlign w:val="center"/>
            <w:hideMark/>
          </w:tcPr>
          <w:p w14:paraId="1768858A"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60,7</w:t>
            </w:r>
          </w:p>
        </w:tc>
      </w:tr>
      <w:tr w:rsidR="00090203" w:rsidRPr="00FB34C9" w14:paraId="077719E2"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4AED105" w14:textId="77777777" w:rsidR="00090203" w:rsidRPr="00FB34C9" w:rsidRDefault="00090203" w:rsidP="00090203">
            <w:pPr>
              <w:rPr>
                <w:color w:val="000000"/>
                <w:sz w:val="22"/>
                <w:szCs w:val="22"/>
                <w:lang w:eastAsia="ru-RU"/>
              </w:rPr>
            </w:pPr>
            <w:r w:rsidRPr="00FB34C9">
              <w:rPr>
                <w:color w:val="000000"/>
                <w:sz w:val="22"/>
                <w:szCs w:val="22"/>
                <w:lang w:eastAsia="ru-RU"/>
              </w:rPr>
              <w:t>Московская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05E8C93" w14:textId="77777777" w:rsidR="00090203" w:rsidRPr="00FB34C9" w:rsidRDefault="00090203" w:rsidP="00090203">
            <w:pPr>
              <w:jc w:val="right"/>
              <w:rPr>
                <w:color w:val="000000"/>
                <w:sz w:val="22"/>
                <w:szCs w:val="22"/>
                <w:lang w:eastAsia="ru-RU"/>
              </w:rPr>
            </w:pPr>
            <w:r w:rsidRPr="00FB34C9">
              <w:rPr>
                <w:color w:val="000000"/>
                <w:sz w:val="22"/>
                <w:szCs w:val="22"/>
                <w:lang w:eastAsia="ru-RU"/>
              </w:rPr>
              <w:t>9 500 980</w:t>
            </w:r>
          </w:p>
        </w:tc>
        <w:tc>
          <w:tcPr>
            <w:tcW w:w="962" w:type="dxa"/>
            <w:tcBorders>
              <w:top w:val="nil"/>
              <w:left w:val="nil"/>
              <w:bottom w:val="single" w:sz="4" w:space="0" w:color="auto"/>
              <w:right w:val="single" w:sz="4" w:space="0" w:color="auto"/>
            </w:tcBorders>
            <w:shd w:val="clear" w:color="auto" w:fill="auto"/>
            <w:vAlign w:val="center"/>
            <w:hideMark/>
          </w:tcPr>
          <w:p w14:paraId="5643B8AB" w14:textId="77777777" w:rsidR="00090203" w:rsidRPr="00FB34C9" w:rsidRDefault="00090203" w:rsidP="00090203">
            <w:pPr>
              <w:jc w:val="right"/>
              <w:rPr>
                <w:color w:val="000000"/>
                <w:sz w:val="22"/>
                <w:szCs w:val="22"/>
                <w:lang w:eastAsia="ru-RU"/>
              </w:rPr>
            </w:pPr>
            <w:r w:rsidRPr="00FB34C9">
              <w:rPr>
                <w:color w:val="000000"/>
                <w:sz w:val="22"/>
                <w:szCs w:val="22"/>
                <w:lang w:eastAsia="ru-RU"/>
              </w:rPr>
              <w:t>55 109</w:t>
            </w:r>
          </w:p>
        </w:tc>
        <w:tc>
          <w:tcPr>
            <w:tcW w:w="739" w:type="dxa"/>
            <w:tcBorders>
              <w:top w:val="nil"/>
              <w:left w:val="nil"/>
              <w:bottom w:val="single" w:sz="4" w:space="0" w:color="auto"/>
              <w:right w:val="single" w:sz="4" w:space="0" w:color="auto"/>
            </w:tcBorders>
            <w:shd w:val="clear" w:color="auto" w:fill="auto"/>
            <w:vAlign w:val="center"/>
            <w:hideMark/>
          </w:tcPr>
          <w:p w14:paraId="7F106D1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3,1</w:t>
            </w:r>
          </w:p>
        </w:tc>
        <w:tc>
          <w:tcPr>
            <w:tcW w:w="1275" w:type="dxa"/>
            <w:tcBorders>
              <w:top w:val="nil"/>
              <w:left w:val="nil"/>
              <w:bottom w:val="single" w:sz="4" w:space="0" w:color="auto"/>
              <w:right w:val="single" w:sz="4" w:space="0" w:color="auto"/>
            </w:tcBorders>
            <w:shd w:val="clear" w:color="auto" w:fill="auto"/>
            <w:vAlign w:val="center"/>
            <w:hideMark/>
          </w:tcPr>
          <w:p w14:paraId="3435AD39" w14:textId="77777777" w:rsidR="00090203" w:rsidRPr="00FB34C9" w:rsidRDefault="00090203" w:rsidP="00090203">
            <w:pPr>
              <w:jc w:val="right"/>
              <w:rPr>
                <w:color w:val="000000"/>
                <w:sz w:val="22"/>
                <w:szCs w:val="22"/>
                <w:lang w:eastAsia="ru-RU"/>
              </w:rPr>
            </w:pPr>
            <w:r w:rsidRPr="00FB34C9">
              <w:rPr>
                <w:color w:val="000000"/>
                <w:sz w:val="22"/>
                <w:szCs w:val="22"/>
                <w:lang w:eastAsia="ru-RU"/>
              </w:rPr>
              <w:t>1</w:t>
            </w:r>
            <w:r w:rsidRPr="00FB34C9">
              <w:rPr>
                <w:b/>
                <w:bCs/>
                <w:color w:val="000000"/>
                <w:sz w:val="22"/>
                <w:szCs w:val="22"/>
                <w:lang w:eastAsia="ru-RU"/>
              </w:rPr>
              <w:t> </w:t>
            </w:r>
            <w:r w:rsidRPr="00FB34C9">
              <w:rPr>
                <w:color w:val="000000"/>
                <w:sz w:val="22"/>
                <w:szCs w:val="22"/>
                <w:lang w:eastAsia="ru-RU"/>
              </w:rPr>
              <w:t>329</w:t>
            </w:r>
            <w:r w:rsidRPr="00FB34C9">
              <w:rPr>
                <w:b/>
                <w:bCs/>
                <w:color w:val="000000"/>
                <w:sz w:val="22"/>
                <w:szCs w:val="22"/>
                <w:lang w:eastAsia="ru-RU"/>
              </w:rPr>
              <w:t> </w:t>
            </w:r>
            <w:r w:rsidRPr="00FB34C9">
              <w:rPr>
                <w:color w:val="000000"/>
                <w:sz w:val="22"/>
                <w:szCs w:val="22"/>
                <w:lang w:eastAsia="ru-RU"/>
              </w:rPr>
              <w:t>379</w:t>
            </w:r>
          </w:p>
        </w:tc>
        <w:tc>
          <w:tcPr>
            <w:tcW w:w="993" w:type="dxa"/>
            <w:tcBorders>
              <w:top w:val="nil"/>
              <w:left w:val="nil"/>
              <w:bottom w:val="single" w:sz="4" w:space="0" w:color="auto"/>
              <w:right w:val="single" w:sz="4" w:space="0" w:color="auto"/>
            </w:tcBorders>
            <w:shd w:val="clear" w:color="auto" w:fill="auto"/>
            <w:vAlign w:val="center"/>
            <w:hideMark/>
          </w:tcPr>
          <w:p w14:paraId="0A434172" w14:textId="77777777" w:rsidR="00090203" w:rsidRPr="00FB34C9" w:rsidRDefault="00090203" w:rsidP="00090203">
            <w:pPr>
              <w:jc w:val="right"/>
              <w:rPr>
                <w:color w:val="000000"/>
                <w:sz w:val="22"/>
                <w:szCs w:val="22"/>
                <w:lang w:eastAsia="ru-RU"/>
              </w:rPr>
            </w:pPr>
            <w:r w:rsidRPr="00FB34C9">
              <w:rPr>
                <w:color w:val="000000"/>
                <w:sz w:val="22"/>
                <w:szCs w:val="22"/>
                <w:lang w:eastAsia="ru-RU"/>
              </w:rPr>
              <w:t>6 832</w:t>
            </w:r>
          </w:p>
        </w:tc>
        <w:tc>
          <w:tcPr>
            <w:tcW w:w="850" w:type="dxa"/>
            <w:tcBorders>
              <w:top w:val="nil"/>
              <w:left w:val="nil"/>
              <w:bottom w:val="single" w:sz="4" w:space="0" w:color="auto"/>
              <w:right w:val="single" w:sz="4" w:space="0" w:color="auto"/>
            </w:tcBorders>
            <w:shd w:val="clear" w:color="auto" w:fill="auto"/>
            <w:vAlign w:val="center"/>
            <w:hideMark/>
          </w:tcPr>
          <w:p w14:paraId="51326EC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59,8</w:t>
            </w:r>
          </w:p>
        </w:tc>
        <w:tc>
          <w:tcPr>
            <w:tcW w:w="992" w:type="dxa"/>
            <w:tcBorders>
              <w:top w:val="nil"/>
              <w:left w:val="nil"/>
              <w:bottom w:val="single" w:sz="4" w:space="0" w:color="auto"/>
              <w:right w:val="single" w:sz="4" w:space="0" w:color="auto"/>
            </w:tcBorders>
            <w:shd w:val="clear" w:color="auto" w:fill="auto"/>
            <w:vAlign w:val="center"/>
            <w:hideMark/>
          </w:tcPr>
          <w:p w14:paraId="16D1BE1D"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63,1</w:t>
            </w:r>
          </w:p>
        </w:tc>
      </w:tr>
      <w:tr w:rsidR="00090203" w:rsidRPr="00FB34C9" w14:paraId="7389628E"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F28A12E" w14:textId="77777777" w:rsidR="00090203" w:rsidRPr="00FB34C9" w:rsidRDefault="00090203" w:rsidP="00090203">
            <w:pPr>
              <w:rPr>
                <w:color w:val="000000"/>
                <w:sz w:val="22"/>
                <w:szCs w:val="22"/>
                <w:lang w:eastAsia="ru-RU"/>
              </w:rPr>
            </w:pPr>
            <w:r w:rsidRPr="00FB34C9">
              <w:rPr>
                <w:color w:val="000000"/>
                <w:sz w:val="22"/>
                <w:szCs w:val="22"/>
                <w:lang w:eastAsia="ru-RU"/>
              </w:rPr>
              <w:t>Орловская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858D319"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247 479</w:t>
            </w:r>
          </w:p>
        </w:tc>
        <w:tc>
          <w:tcPr>
            <w:tcW w:w="962" w:type="dxa"/>
            <w:tcBorders>
              <w:top w:val="nil"/>
              <w:left w:val="nil"/>
              <w:bottom w:val="single" w:sz="4" w:space="0" w:color="auto"/>
              <w:right w:val="single" w:sz="4" w:space="0" w:color="auto"/>
            </w:tcBorders>
            <w:shd w:val="clear" w:color="auto" w:fill="auto"/>
            <w:vAlign w:val="center"/>
            <w:hideMark/>
          </w:tcPr>
          <w:p w14:paraId="62A74DA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34 138</w:t>
            </w:r>
          </w:p>
        </w:tc>
        <w:tc>
          <w:tcPr>
            <w:tcW w:w="739" w:type="dxa"/>
            <w:tcBorders>
              <w:top w:val="nil"/>
              <w:left w:val="nil"/>
              <w:bottom w:val="single" w:sz="4" w:space="0" w:color="auto"/>
              <w:right w:val="single" w:sz="4" w:space="0" w:color="auto"/>
            </w:tcBorders>
            <w:shd w:val="clear" w:color="auto" w:fill="auto"/>
            <w:vAlign w:val="center"/>
            <w:hideMark/>
          </w:tcPr>
          <w:p w14:paraId="475A1ABD" w14:textId="77777777" w:rsidR="00090203" w:rsidRPr="00FB34C9" w:rsidRDefault="00090203" w:rsidP="00090203">
            <w:pPr>
              <w:jc w:val="right"/>
              <w:rPr>
                <w:color w:val="000000"/>
                <w:sz w:val="22"/>
                <w:szCs w:val="22"/>
                <w:lang w:eastAsia="ru-RU"/>
              </w:rPr>
            </w:pPr>
            <w:r w:rsidRPr="00FB34C9">
              <w:rPr>
                <w:color w:val="000000"/>
                <w:sz w:val="22"/>
                <w:szCs w:val="22"/>
                <w:lang w:eastAsia="ru-RU"/>
              </w:rPr>
              <w:t>4</w:t>
            </w:r>
          </w:p>
        </w:tc>
        <w:tc>
          <w:tcPr>
            <w:tcW w:w="1275" w:type="dxa"/>
            <w:tcBorders>
              <w:top w:val="nil"/>
              <w:left w:val="nil"/>
              <w:bottom w:val="single" w:sz="4" w:space="0" w:color="auto"/>
              <w:right w:val="single" w:sz="4" w:space="0" w:color="auto"/>
            </w:tcBorders>
            <w:shd w:val="clear" w:color="auto" w:fill="auto"/>
            <w:vAlign w:val="center"/>
            <w:hideMark/>
          </w:tcPr>
          <w:p w14:paraId="66C0AB29" w14:textId="77777777" w:rsidR="00090203" w:rsidRPr="00FB34C9" w:rsidRDefault="00090203" w:rsidP="00090203">
            <w:pPr>
              <w:jc w:val="right"/>
              <w:rPr>
                <w:color w:val="000000"/>
                <w:sz w:val="22"/>
                <w:szCs w:val="22"/>
                <w:lang w:eastAsia="ru-RU"/>
              </w:rPr>
            </w:pPr>
            <w:r w:rsidRPr="00FB34C9">
              <w:rPr>
                <w:color w:val="000000"/>
                <w:sz w:val="22"/>
                <w:szCs w:val="22"/>
                <w:lang w:eastAsia="ru-RU"/>
              </w:rPr>
              <w:t>60</w:t>
            </w:r>
            <w:r w:rsidRPr="00FB34C9">
              <w:rPr>
                <w:b/>
                <w:bCs/>
                <w:color w:val="000000"/>
                <w:sz w:val="22"/>
                <w:szCs w:val="22"/>
                <w:lang w:eastAsia="ru-RU"/>
              </w:rPr>
              <w:t> </w:t>
            </w:r>
            <w:r w:rsidRPr="00FB34C9">
              <w:rPr>
                <w:color w:val="000000"/>
                <w:sz w:val="22"/>
                <w:szCs w:val="22"/>
                <w:lang w:eastAsia="ru-RU"/>
              </w:rPr>
              <w:t>551</w:t>
            </w:r>
          </w:p>
        </w:tc>
        <w:tc>
          <w:tcPr>
            <w:tcW w:w="993" w:type="dxa"/>
            <w:tcBorders>
              <w:top w:val="nil"/>
              <w:left w:val="nil"/>
              <w:bottom w:val="single" w:sz="4" w:space="0" w:color="auto"/>
              <w:right w:val="single" w:sz="4" w:space="0" w:color="auto"/>
            </w:tcBorders>
            <w:shd w:val="clear" w:color="auto" w:fill="auto"/>
            <w:vAlign w:val="center"/>
            <w:hideMark/>
          </w:tcPr>
          <w:p w14:paraId="0873305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337</w:t>
            </w:r>
          </w:p>
        </w:tc>
        <w:tc>
          <w:tcPr>
            <w:tcW w:w="850" w:type="dxa"/>
            <w:tcBorders>
              <w:top w:val="nil"/>
              <w:left w:val="nil"/>
              <w:bottom w:val="single" w:sz="4" w:space="0" w:color="auto"/>
              <w:right w:val="single" w:sz="4" w:space="0" w:color="auto"/>
            </w:tcBorders>
            <w:shd w:val="clear" w:color="auto" w:fill="auto"/>
            <w:vAlign w:val="center"/>
            <w:hideMark/>
          </w:tcPr>
          <w:p w14:paraId="461166E5" w14:textId="77777777" w:rsidR="00090203" w:rsidRPr="00FB34C9" w:rsidRDefault="00090203" w:rsidP="00090203">
            <w:pPr>
              <w:jc w:val="right"/>
              <w:rPr>
                <w:color w:val="000000"/>
                <w:sz w:val="22"/>
                <w:szCs w:val="22"/>
                <w:lang w:eastAsia="ru-RU"/>
              </w:rPr>
            </w:pPr>
            <w:r w:rsidRPr="00FB34C9">
              <w:rPr>
                <w:color w:val="000000"/>
                <w:sz w:val="22"/>
                <w:szCs w:val="22"/>
                <w:lang w:eastAsia="ru-RU"/>
              </w:rPr>
              <w:t>13</w:t>
            </w:r>
          </w:p>
        </w:tc>
        <w:tc>
          <w:tcPr>
            <w:tcW w:w="992" w:type="dxa"/>
            <w:tcBorders>
              <w:top w:val="nil"/>
              <w:left w:val="nil"/>
              <w:bottom w:val="single" w:sz="4" w:space="0" w:color="auto"/>
              <w:right w:val="single" w:sz="4" w:space="0" w:color="auto"/>
            </w:tcBorders>
            <w:shd w:val="clear" w:color="auto" w:fill="auto"/>
            <w:vAlign w:val="center"/>
            <w:hideMark/>
          </w:tcPr>
          <w:p w14:paraId="24A5465F"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53,9</w:t>
            </w:r>
          </w:p>
        </w:tc>
      </w:tr>
      <w:tr w:rsidR="00090203" w:rsidRPr="00FB34C9" w14:paraId="08188672"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7896DCB1" w14:textId="77777777" w:rsidR="00090203" w:rsidRPr="00FB34C9" w:rsidRDefault="00090203" w:rsidP="00090203">
            <w:pPr>
              <w:rPr>
                <w:color w:val="000000"/>
                <w:sz w:val="22"/>
                <w:szCs w:val="22"/>
                <w:lang w:eastAsia="ru-RU"/>
              </w:rPr>
            </w:pPr>
            <w:r w:rsidRPr="00FB34C9">
              <w:rPr>
                <w:color w:val="000000"/>
                <w:sz w:val="22"/>
                <w:szCs w:val="22"/>
                <w:lang w:eastAsia="ru-RU"/>
              </w:rPr>
              <w:t>Рязанская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0602B5DC" w14:textId="77777777" w:rsidR="00090203" w:rsidRPr="00FB34C9" w:rsidRDefault="00090203" w:rsidP="00090203">
            <w:pPr>
              <w:jc w:val="right"/>
              <w:rPr>
                <w:color w:val="000000"/>
                <w:sz w:val="22"/>
                <w:szCs w:val="22"/>
                <w:lang w:eastAsia="ru-RU"/>
              </w:rPr>
            </w:pPr>
            <w:r w:rsidRPr="00FB34C9">
              <w:rPr>
                <w:color w:val="000000"/>
                <w:sz w:val="22"/>
                <w:szCs w:val="22"/>
                <w:lang w:eastAsia="ru-RU"/>
              </w:rPr>
              <w:t>540 501</w:t>
            </w:r>
          </w:p>
        </w:tc>
        <w:tc>
          <w:tcPr>
            <w:tcW w:w="962" w:type="dxa"/>
            <w:tcBorders>
              <w:top w:val="nil"/>
              <w:left w:val="nil"/>
              <w:bottom w:val="single" w:sz="4" w:space="0" w:color="auto"/>
              <w:right w:val="single" w:sz="4" w:space="0" w:color="auto"/>
            </w:tcBorders>
            <w:shd w:val="clear" w:color="auto" w:fill="auto"/>
            <w:vAlign w:val="center"/>
            <w:hideMark/>
          </w:tcPr>
          <w:p w14:paraId="31077085"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33 379</w:t>
            </w:r>
          </w:p>
        </w:tc>
        <w:tc>
          <w:tcPr>
            <w:tcW w:w="739" w:type="dxa"/>
            <w:tcBorders>
              <w:top w:val="nil"/>
              <w:left w:val="nil"/>
              <w:bottom w:val="single" w:sz="4" w:space="0" w:color="auto"/>
              <w:right w:val="single" w:sz="4" w:space="0" w:color="auto"/>
            </w:tcBorders>
            <w:shd w:val="clear" w:color="auto" w:fill="auto"/>
            <w:vAlign w:val="center"/>
            <w:hideMark/>
          </w:tcPr>
          <w:p w14:paraId="05746F9E" w14:textId="77777777" w:rsidR="00090203" w:rsidRPr="00FB34C9" w:rsidRDefault="00090203" w:rsidP="00090203">
            <w:pPr>
              <w:jc w:val="right"/>
              <w:rPr>
                <w:color w:val="000000"/>
                <w:sz w:val="22"/>
                <w:szCs w:val="22"/>
                <w:lang w:eastAsia="ru-RU"/>
              </w:rPr>
            </w:pPr>
            <w:r w:rsidRPr="00FB34C9">
              <w:rPr>
                <w:color w:val="000000"/>
                <w:sz w:val="22"/>
                <w:szCs w:val="22"/>
                <w:lang w:eastAsia="ru-RU"/>
              </w:rPr>
              <w:t>2,9</w:t>
            </w:r>
          </w:p>
        </w:tc>
        <w:tc>
          <w:tcPr>
            <w:tcW w:w="1275" w:type="dxa"/>
            <w:tcBorders>
              <w:top w:val="nil"/>
              <w:left w:val="nil"/>
              <w:bottom w:val="single" w:sz="4" w:space="0" w:color="auto"/>
              <w:right w:val="single" w:sz="4" w:space="0" w:color="auto"/>
            </w:tcBorders>
            <w:shd w:val="clear" w:color="auto" w:fill="auto"/>
            <w:vAlign w:val="center"/>
            <w:hideMark/>
          </w:tcPr>
          <w:p w14:paraId="5EEAB6F2" w14:textId="77777777" w:rsidR="00090203" w:rsidRPr="00FB34C9" w:rsidRDefault="00090203" w:rsidP="00090203">
            <w:pPr>
              <w:jc w:val="right"/>
              <w:rPr>
                <w:color w:val="000000"/>
                <w:sz w:val="22"/>
                <w:szCs w:val="22"/>
                <w:lang w:eastAsia="ru-RU"/>
              </w:rPr>
            </w:pPr>
            <w:r w:rsidRPr="00FB34C9">
              <w:rPr>
                <w:color w:val="000000"/>
                <w:sz w:val="22"/>
                <w:szCs w:val="22"/>
                <w:lang w:eastAsia="ru-RU"/>
              </w:rPr>
              <w:t>93</w:t>
            </w:r>
            <w:r w:rsidRPr="00FB34C9">
              <w:rPr>
                <w:b/>
                <w:bCs/>
                <w:color w:val="000000"/>
                <w:sz w:val="22"/>
                <w:szCs w:val="22"/>
                <w:lang w:eastAsia="ru-RU"/>
              </w:rPr>
              <w:t> </w:t>
            </w:r>
            <w:r w:rsidRPr="00FB34C9">
              <w:rPr>
                <w:color w:val="000000"/>
                <w:sz w:val="22"/>
                <w:szCs w:val="22"/>
                <w:lang w:eastAsia="ru-RU"/>
              </w:rPr>
              <w:t>396</w:t>
            </w:r>
          </w:p>
        </w:tc>
        <w:tc>
          <w:tcPr>
            <w:tcW w:w="993" w:type="dxa"/>
            <w:tcBorders>
              <w:top w:val="nil"/>
              <w:left w:val="nil"/>
              <w:bottom w:val="single" w:sz="4" w:space="0" w:color="auto"/>
              <w:right w:val="single" w:sz="4" w:space="0" w:color="auto"/>
            </w:tcBorders>
            <w:shd w:val="clear" w:color="auto" w:fill="auto"/>
            <w:vAlign w:val="center"/>
            <w:hideMark/>
          </w:tcPr>
          <w:p w14:paraId="6D7944B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532</w:t>
            </w:r>
          </w:p>
        </w:tc>
        <w:tc>
          <w:tcPr>
            <w:tcW w:w="850" w:type="dxa"/>
            <w:tcBorders>
              <w:top w:val="nil"/>
              <w:left w:val="nil"/>
              <w:bottom w:val="single" w:sz="4" w:space="0" w:color="auto"/>
              <w:right w:val="single" w:sz="4" w:space="0" w:color="auto"/>
            </w:tcBorders>
            <w:shd w:val="clear" w:color="auto" w:fill="auto"/>
            <w:vAlign w:val="center"/>
            <w:hideMark/>
          </w:tcPr>
          <w:p w14:paraId="604F1D44" w14:textId="77777777" w:rsidR="00090203" w:rsidRPr="00FB34C9" w:rsidRDefault="00090203" w:rsidP="00090203">
            <w:pPr>
              <w:jc w:val="right"/>
              <w:rPr>
                <w:color w:val="000000"/>
                <w:sz w:val="22"/>
                <w:szCs w:val="22"/>
                <w:lang w:eastAsia="ru-RU"/>
              </w:rPr>
            </w:pPr>
            <w:r w:rsidRPr="00FB34C9">
              <w:rPr>
                <w:color w:val="000000"/>
                <w:sz w:val="22"/>
                <w:szCs w:val="22"/>
                <w:lang w:eastAsia="ru-RU"/>
              </w:rPr>
              <w:t>9,4</w:t>
            </w:r>
          </w:p>
        </w:tc>
        <w:tc>
          <w:tcPr>
            <w:tcW w:w="992" w:type="dxa"/>
            <w:tcBorders>
              <w:top w:val="nil"/>
              <w:left w:val="nil"/>
              <w:bottom w:val="single" w:sz="4" w:space="0" w:color="auto"/>
              <w:right w:val="single" w:sz="4" w:space="0" w:color="auto"/>
            </w:tcBorders>
            <w:shd w:val="clear" w:color="auto" w:fill="auto"/>
            <w:vAlign w:val="center"/>
            <w:hideMark/>
          </w:tcPr>
          <w:p w14:paraId="56229770"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54,9</w:t>
            </w:r>
          </w:p>
        </w:tc>
      </w:tr>
      <w:tr w:rsidR="00090203" w:rsidRPr="00FB34C9" w14:paraId="40A8D1C0"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FEA8654" w14:textId="77777777" w:rsidR="00090203" w:rsidRPr="00FB34C9" w:rsidRDefault="00090203" w:rsidP="00090203">
            <w:pPr>
              <w:rPr>
                <w:color w:val="000000"/>
                <w:sz w:val="22"/>
                <w:szCs w:val="22"/>
                <w:lang w:eastAsia="ru-RU"/>
              </w:rPr>
            </w:pPr>
            <w:r w:rsidRPr="00FB34C9">
              <w:rPr>
                <w:color w:val="000000"/>
                <w:sz w:val="22"/>
                <w:szCs w:val="22"/>
                <w:lang w:eastAsia="ru-RU"/>
              </w:rPr>
              <w:t>Смоленская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73776F5D" w14:textId="77777777" w:rsidR="00090203" w:rsidRPr="00FB34C9" w:rsidRDefault="00090203" w:rsidP="00090203">
            <w:pPr>
              <w:jc w:val="right"/>
              <w:rPr>
                <w:color w:val="000000"/>
                <w:sz w:val="22"/>
                <w:szCs w:val="22"/>
                <w:lang w:eastAsia="ru-RU"/>
              </w:rPr>
            </w:pPr>
            <w:r w:rsidRPr="00FB34C9">
              <w:rPr>
                <w:color w:val="000000"/>
                <w:sz w:val="22"/>
                <w:szCs w:val="22"/>
                <w:lang w:eastAsia="ru-RU"/>
              </w:rPr>
              <w:t>608 856</w:t>
            </w:r>
          </w:p>
        </w:tc>
        <w:tc>
          <w:tcPr>
            <w:tcW w:w="962" w:type="dxa"/>
            <w:tcBorders>
              <w:top w:val="nil"/>
              <w:left w:val="nil"/>
              <w:bottom w:val="single" w:sz="4" w:space="0" w:color="auto"/>
              <w:right w:val="single" w:sz="4" w:space="0" w:color="auto"/>
            </w:tcBorders>
            <w:shd w:val="clear" w:color="auto" w:fill="auto"/>
            <w:vAlign w:val="center"/>
            <w:hideMark/>
          </w:tcPr>
          <w:p w14:paraId="47F837D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35 094</w:t>
            </w:r>
          </w:p>
        </w:tc>
        <w:tc>
          <w:tcPr>
            <w:tcW w:w="739" w:type="dxa"/>
            <w:tcBorders>
              <w:top w:val="nil"/>
              <w:left w:val="nil"/>
              <w:bottom w:val="single" w:sz="4" w:space="0" w:color="auto"/>
              <w:right w:val="single" w:sz="4" w:space="0" w:color="auto"/>
            </w:tcBorders>
            <w:shd w:val="clear" w:color="auto" w:fill="auto"/>
            <w:vAlign w:val="center"/>
            <w:hideMark/>
          </w:tcPr>
          <w:p w14:paraId="1882690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w:t>
            </w:r>
          </w:p>
        </w:tc>
        <w:tc>
          <w:tcPr>
            <w:tcW w:w="1275" w:type="dxa"/>
            <w:tcBorders>
              <w:top w:val="nil"/>
              <w:left w:val="nil"/>
              <w:bottom w:val="single" w:sz="4" w:space="0" w:color="auto"/>
              <w:right w:val="single" w:sz="4" w:space="0" w:color="auto"/>
            </w:tcBorders>
            <w:shd w:val="clear" w:color="auto" w:fill="auto"/>
            <w:vAlign w:val="center"/>
            <w:hideMark/>
          </w:tcPr>
          <w:p w14:paraId="5E030C8D" w14:textId="77777777" w:rsidR="00090203" w:rsidRPr="00FB34C9" w:rsidRDefault="00090203" w:rsidP="00090203">
            <w:pPr>
              <w:jc w:val="right"/>
              <w:rPr>
                <w:color w:val="000000"/>
                <w:sz w:val="22"/>
                <w:szCs w:val="22"/>
                <w:lang w:eastAsia="ru-RU"/>
              </w:rPr>
            </w:pPr>
            <w:r w:rsidRPr="00FB34C9">
              <w:rPr>
                <w:color w:val="000000"/>
                <w:sz w:val="22"/>
                <w:szCs w:val="22"/>
                <w:lang w:eastAsia="ru-RU"/>
              </w:rPr>
              <w:t>64</w:t>
            </w:r>
            <w:r w:rsidRPr="00FB34C9">
              <w:rPr>
                <w:b/>
                <w:bCs/>
                <w:color w:val="000000"/>
                <w:sz w:val="22"/>
                <w:szCs w:val="22"/>
                <w:lang w:eastAsia="ru-RU"/>
              </w:rPr>
              <w:t> </w:t>
            </w:r>
            <w:r w:rsidRPr="00FB34C9">
              <w:rPr>
                <w:color w:val="000000"/>
                <w:sz w:val="22"/>
                <w:szCs w:val="22"/>
                <w:lang w:eastAsia="ru-RU"/>
              </w:rPr>
              <w:t>905</w:t>
            </w:r>
          </w:p>
        </w:tc>
        <w:tc>
          <w:tcPr>
            <w:tcW w:w="993" w:type="dxa"/>
            <w:tcBorders>
              <w:top w:val="nil"/>
              <w:left w:val="nil"/>
              <w:bottom w:val="single" w:sz="4" w:space="0" w:color="auto"/>
              <w:right w:val="single" w:sz="4" w:space="0" w:color="auto"/>
            </w:tcBorders>
            <w:shd w:val="clear" w:color="auto" w:fill="auto"/>
            <w:vAlign w:val="center"/>
            <w:hideMark/>
          </w:tcPr>
          <w:p w14:paraId="3605581D" w14:textId="77777777" w:rsidR="00090203" w:rsidRPr="00FB34C9" w:rsidRDefault="00090203" w:rsidP="00090203">
            <w:pPr>
              <w:jc w:val="right"/>
              <w:rPr>
                <w:color w:val="000000"/>
                <w:sz w:val="22"/>
                <w:szCs w:val="22"/>
                <w:lang w:eastAsia="ru-RU"/>
              </w:rPr>
            </w:pPr>
            <w:r w:rsidRPr="00FB34C9">
              <w:rPr>
                <w:color w:val="000000"/>
                <w:sz w:val="22"/>
                <w:szCs w:val="22"/>
                <w:lang w:eastAsia="ru-RU"/>
              </w:rPr>
              <w:t>422</w:t>
            </w:r>
          </w:p>
        </w:tc>
        <w:tc>
          <w:tcPr>
            <w:tcW w:w="850" w:type="dxa"/>
            <w:tcBorders>
              <w:top w:val="nil"/>
              <w:left w:val="nil"/>
              <w:bottom w:val="single" w:sz="4" w:space="0" w:color="auto"/>
              <w:right w:val="single" w:sz="4" w:space="0" w:color="auto"/>
            </w:tcBorders>
            <w:shd w:val="clear" w:color="auto" w:fill="auto"/>
            <w:vAlign w:val="center"/>
            <w:hideMark/>
          </w:tcPr>
          <w:p w14:paraId="061210AD" w14:textId="77777777" w:rsidR="00090203" w:rsidRPr="00FB34C9" w:rsidRDefault="00090203" w:rsidP="00090203">
            <w:pPr>
              <w:jc w:val="right"/>
              <w:rPr>
                <w:color w:val="000000"/>
                <w:sz w:val="22"/>
                <w:szCs w:val="22"/>
                <w:lang w:eastAsia="ru-RU"/>
              </w:rPr>
            </w:pPr>
            <w:r w:rsidRPr="00FB34C9">
              <w:rPr>
                <w:color w:val="000000"/>
                <w:sz w:val="22"/>
                <w:szCs w:val="22"/>
                <w:lang w:eastAsia="ru-RU"/>
              </w:rPr>
              <w:t>8,3</w:t>
            </w:r>
          </w:p>
        </w:tc>
        <w:tc>
          <w:tcPr>
            <w:tcW w:w="992" w:type="dxa"/>
            <w:tcBorders>
              <w:top w:val="nil"/>
              <w:left w:val="nil"/>
              <w:bottom w:val="single" w:sz="4" w:space="0" w:color="auto"/>
              <w:right w:val="single" w:sz="4" w:space="0" w:color="auto"/>
            </w:tcBorders>
            <w:shd w:val="clear" w:color="auto" w:fill="auto"/>
            <w:vAlign w:val="center"/>
            <w:hideMark/>
          </w:tcPr>
          <w:p w14:paraId="7E1682E7"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59,2</w:t>
            </w:r>
          </w:p>
        </w:tc>
      </w:tr>
      <w:tr w:rsidR="00090203" w:rsidRPr="00FB34C9" w14:paraId="647D7869"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27839A14" w14:textId="77777777" w:rsidR="00090203" w:rsidRPr="00FB34C9" w:rsidRDefault="00090203" w:rsidP="00090203">
            <w:pPr>
              <w:rPr>
                <w:color w:val="000000"/>
                <w:sz w:val="22"/>
                <w:szCs w:val="22"/>
                <w:lang w:eastAsia="ru-RU"/>
              </w:rPr>
            </w:pPr>
            <w:r w:rsidRPr="00FB34C9">
              <w:rPr>
                <w:color w:val="000000"/>
                <w:sz w:val="22"/>
                <w:szCs w:val="22"/>
                <w:lang w:eastAsia="ru-RU"/>
              </w:rPr>
              <w:t>Тамбовская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5C14DEC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357 567</w:t>
            </w:r>
          </w:p>
        </w:tc>
        <w:tc>
          <w:tcPr>
            <w:tcW w:w="962" w:type="dxa"/>
            <w:tcBorders>
              <w:top w:val="nil"/>
              <w:left w:val="nil"/>
              <w:bottom w:val="single" w:sz="4" w:space="0" w:color="auto"/>
              <w:right w:val="single" w:sz="4" w:space="0" w:color="auto"/>
            </w:tcBorders>
            <w:shd w:val="clear" w:color="auto" w:fill="auto"/>
            <w:vAlign w:val="center"/>
            <w:hideMark/>
          </w:tcPr>
          <w:p w14:paraId="27B2572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34 092</w:t>
            </w:r>
          </w:p>
        </w:tc>
        <w:tc>
          <w:tcPr>
            <w:tcW w:w="739" w:type="dxa"/>
            <w:tcBorders>
              <w:top w:val="nil"/>
              <w:left w:val="nil"/>
              <w:bottom w:val="single" w:sz="4" w:space="0" w:color="auto"/>
              <w:right w:val="single" w:sz="4" w:space="0" w:color="auto"/>
            </w:tcBorders>
            <w:shd w:val="clear" w:color="auto" w:fill="auto"/>
            <w:vAlign w:val="center"/>
            <w:hideMark/>
          </w:tcPr>
          <w:p w14:paraId="7FC52543" w14:textId="77777777" w:rsidR="00090203" w:rsidRPr="00FB34C9" w:rsidRDefault="00090203" w:rsidP="00090203">
            <w:pPr>
              <w:jc w:val="right"/>
              <w:rPr>
                <w:color w:val="000000"/>
                <w:sz w:val="22"/>
                <w:szCs w:val="22"/>
                <w:lang w:eastAsia="ru-RU"/>
              </w:rPr>
            </w:pPr>
            <w:r w:rsidRPr="00FB34C9">
              <w:rPr>
                <w:color w:val="000000"/>
                <w:sz w:val="22"/>
                <w:szCs w:val="22"/>
                <w:lang w:eastAsia="ru-RU"/>
              </w:rPr>
              <w:t>3,3</w:t>
            </w:r>
          </w:p>
        </w:tc>
        <w:tc>
          <w:tcPr>
            <w:tcW w:w="1275" w:type="dxa"/>
            <w:tcBorders>
              <w:top w:val="nil"/>
              <w:left w:val="nil"/>
              <w:bottom w:val="single" w:sz="4" w:space="0" w:color="auto"/>
              <w:right w:val="single" w:sz="4" w:space="0" w:color="auto"/>
            </w:tcBorders>
            <w:shd w:val="clear" w:color="auto" w:fill="auto"/>
            <w:vAlign w:val="center"/>
            <w:hideMark/>
          </w:tcPr>
          <w:p w14:paraId="493375D9" w14:textId="77777777" w:rsidR="00090203" w:rsidRPr="00FB34C9" w:rsidRDefault="00090203" w:rsidP="00090203">
            <w:pPr>
              <w:jc w:val="right"/>
              <w:rPr>
                <w:color w:val="000000"/>
                <w:sz w:val="22"/>
                <w:szCs w:val="22"/>
                <w:lang w:eastAsia="ru-RU"/>
              </w:rPr>
            </w:pPr>
            <w:r w:rsidRPr="00FB34C9">
              <w:rPr>
                <w:color w:val="000000"/>
                <w:sz w:val="22"/>
                <w:szCs w:val="22"/>
                <w:lang w:eastAsia="ru-RU"/>
              </w:rPr>
              <w:t>84</w:t>
            </w:r>
            <w:r w:rsidRPr="00FB34C9">
              <w:rPr>
                <w:b/>
                <w:bCs/>
                <w:color w:val="000000"/>
                <w:sz w:val="22"/>
                <w:szCs w:val="22"/>
                <w:lang w:eastAsia="ru-RU"/>
              </w:rPr>
              <w:t> </w:t>
            </w:r>
            <w:r w:rsidRPr="00FB34C9">
              <w:rPr>
                <w:color w:val="000000"/>
                <w:sz w:val="22"/>
                <w:szCs w:val="22"/>
                <w:lang w:eastAsia="ru-RU"/>
              </w:rPr>
              <w:t>983</w:t>
            </w:r>
          </w:p>
        </w:tc>
        <w:tc>
          <w:tcPr>
            <w:tcW w:w="993" w:type="dxa"/>
            <w:tcBorders>
              <w:top w:val="nil"/>
              <w:left w:val="nil"/>
              <w:bottom w:val="single" w:sz="4" w:space="0" w:color="auto"/>
              <w:right w:val="single" w:sz="4" w:space="0" w:color="auto"/>
            </w:tcBorders>
            <w:shd w:val="clear" w:color="auto" w:fill="auto"/>
            <w:vAlign w:val="center"/>
            <w:hideMark/>
          </w:tcPr>
          <w:p w14:paraId="563CDF1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429</w:t>
            </w:r>
          </w:p>
        </w:tc>
        <w:tc>
          <w:tcPr>
            <w:tcW w:w="850" w:type="dxa"/>
            <w:tcBorders>
              <w:top w:val="nil"/>
              <w:left w:val="nil"/>
              <w:bottom w:val="single" w:sz="4" w:space="0" w:color="auto"/>
              <w:right w:val="single" w:sz="4" w:space="0" w:color="auto"/>
            </w:tcBorders>
            <w:shd w:val="clear" w:color="auto" w:fill="auto"/>
            <w:vAlign w:val="center"/>
            <w:hideMark/>
          </w:tcPr>
          <w:p w14:paraId="78469C30" w14:textId="77777777" w:rsidR="00090203" w:rsidRPr="00FB34C9" w:rsidRDefault="00090203" w:rsidP="00090203">
            <w:pPr>
              <w:jc w:val="right"/>
              <w:rPr>
                <w:color w:val="000000"/>
                <w:sz w:val="22"/>
                <w:szCs w:val="22"/>
                <w:lang w:eastAsia="ru-RU"/>
              </w:rPr>
            </w:pPr>
            <w:r w:rsidRPr="00FB34C9">
              <w:rPr>
                <w:color w:val="000000"/>
                <w:sz w:val="22"/>
                <w:szCs w:val="22"/>
                <w:lang w:eastAsia="ru-RU"/>
              </w:rPr>
              <w:t>14,2</w:t>
            </w:r>
          </w:p>
        </w:tc>
        <w:tc>
          <w:tcPr>
            <w:tcW w:w="992" w:type="dxa"/>
            <w:tcBorders>
              <w:top w:val="nil"/>
              <w:left w:val="nil"/>
              <w:bottom w:val="single" w:sz="4" w:space="0" w:color="auto"/>
              <w:right w:val="single" w:sz="4" w:space="0" w:color="auto"/>
            </w:tcBorders>
            <w:shd w:val="clear" w:color="auto" w:fill="auto"/>
            <w:vAlign w:val="center"/>
            <w:hideMark/>
          </w:tcPr>
          <w:p w14:paraId="47E2D7CC"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57</w:t>
            </w:r>
          </w:p>
        </w:tc>
      </w:tr>
      <w:tr w:rsidR="00090203" w:rsidRPr="00FB34C9" w14:paraId="12438743"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3C81430A" w14:textId="77777777" w:rsidR="00090203" w:rsidRPr="00FB34C9" w:rsidRDefault="00090203" w:rsidP="00090203">
            <w:pPr>
              <w:rPr>
                <w:color w:val="000000"/>
                <w:sz w:val="22"/>
                <w:szCs w:val="22"/>
                <w:lang w:eastAsia="ru-RU"/>
              </w:rPr>
            </w:pPr>
            <w:r w:rsidRPr="00FB34C9">
              <w:rPr>
                <w:color w:val="000000"/>
                <w:sz w:val="22"/>
                <w:szCs w:val="22"/>
                <w:lang w:eastAsia="ru-RU"/>
              </w:rPr>
              <w:t>Тверская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7C82EF02" w14:textId="77777777" w:rsidR="00090203" w:rsidRPr="00FB34C9" w:rsidRDefault="00090203" w:rsidP="00090203">
            <w:pPr>
              <w:jc w:val="right"/>
              <w:rPr>
                <w:color w:val="000000"/>
                <w:sz w:val="22"/>
                <w:szCs w:val="22"/>
                <w:lang w:eastAsia="ru-RU"/>
              </w:rPr>
            </w:pPr>
            <w:r w:rsidRPr="00FB34C9">
              <w:rPr>
                <w:color w:val="000000"/>
                <w:sz w:val="22"/>
                <w:szCs w:val="22"/>
                <w:lang w:eastAsia="ru-RU"/>
              </w:rPr>
              <w:t>416 988</w:t>
            </w:r>
          </w:p>
        </w:tc>
        <w:tc>
          <w:tcPr>
            <w:tcW w:w="962" w:type="dxa"/>
            <w:tcBorders>
              <w:top w:val="nil"/>
              <w:left w:val="nil"/>
              <w:bottom w:val="single" w:sz="4" w:space="0" w:color="auto"/>
              <w:right w:val="single" w:sz="4" w:space="0" w:color="auto"/>
            </w:tcBorders>
            <w:shd w:val="clear" w:color="auto" w:fill="auto"/>
            <w:vAlign w:val="center"/>
            <w:hideMark/>
          </w:tcPr>
          <w:p w14:paraId="46180A8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35 203</w:t>
            </w:r>
          </w:p>
        </w:tc>
        <w:tc>
          <w:tcPr>
            <w:tcW w:w="739" w:type="dxa"/>
            <w:tcBorders>
              <w:top w:val="nil"/>
              <w:left w:val="nil"/>
              <w:bottom w:val="single" w:sz="4" w:space="0" w:color="auto"/>
              <w:right w:val="single" w:sz="4" w:space="0" w:color="auto"/>
            </w:tcBorders>
            <w:shd w:val="clear" w:color="auto" w:fill="auto"/>
            <w:vAlign w:val="center"/>
            <w:hideMark/>
          </w:tcPr>
          <w:p w14:paraId="2357A432"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w:t>
            </w:r>
          </w:p>
        </w:tc>
        <w:tc>
          <w:tcPr>
            <w:tcW w:w="1275" w:type="dxa"/>
            <w:tcBorders>
              <w:top w:val="nil"/>
              <w:left w:val="nil"/>
              <w:bottom w:val="single" w:sz="4" w:space="0" w:color="auto"/>
              <w:right w:val="single" w:sz="4" w:space="0" w:color="auto"/>
            </w:tcBorders>
            <w:shd w:val="clear" w:color="auto" w:fill="auto"/>
            <w:vAlign w:val="center"/>
            <w:hideMark/>
          </w:tcPr>
          <w:p w14:paraId="7442E7E1" w14:textId="77777777" w:rsidR="00090203" w:rsidRPr="00FB34C9" w:rsidRDefault="00090203" w:rsidP="00090203">
            <w:pPr>
              <w:jc w:val="right"/>
              <w:rPr>
                <w:color w:val="000000"/>
                <w:sz w:val="22"/>
                <w:szCs w:val="22"/>
                <w:lang w:eastAsia="ru-RU"/>
              </w:rPr>
            </w:pPr>
            <w:r w:rsidRPr="00FB34C9">
              <w:rPr>
                <w:color w:val="000000"/>
                <w:sz w:val="22"/>
                <w:szCs w:val="22"/>
                <w:lang w:eastAsia="ru-RU"/>
              </w:rPr>
              <w:t>88</w:t>
            </w:r>
            <w:r w:rsidRPr="00FB34C9">
              <w:rPr>
                <w:b/>
                <w:bCs/>
                <w:color w:val="000000"/>
                <w:sz w:val="22"/>
                <w:szCs w:val="22"/>
                <w:lang w:eastAsia="ru-RU"/>
              </w:rPr>
              <w:t> </w:t>
            </w:r>
            <w:r w:rsidRPr="00FB34C9">
              <w:rPr>
                <w:color w:val="000000"/>
                <w:sz w:val="22"/>
                <w:szCs w:val="22"/>
                <w:lang w:eastAsia="ru-RU"/>
              </w:rPr>
              <w:t>853</w:t>
            </w:r>
          </w:p>
        </w:tc>
        <w:tc>
          <w:tcPr>
            <w:tcW w:w="993" w:type="dxa"/>
            <w:tcBorders>
              <w:top w:val="nil"/>
              <w:left w:val="nil"/>
              <w:bottom w:val="single" w:sz="4" w:space="0" w:color="auto"/>
              <w:right w:val="single" w:sz="4" w:space="0" w:color="auto"/>
            </w:tcBorders>
            <w:shd w:val="clear" w:color="auto" w:fill="auto"/>
            <w:vAlign w:val="center"/>
            <w:hideMark/>
          </w:tcPr>
          <w:p w14:paraId="45C69B26" w14:textId="77777777" w:rsidR="00090203" w:rsidRPr="00FB34C9" w:rsidRDefault="00090203" w:rsidP="00090203">
            <w:pPr>
              <w:jc w:val="right"/>
              <w:rPr>
                <w:color w:val="000000"/>
                <w:sz w:val="22"/>
                <w:szCs w:val="22"/>
                <w:lang w:eastAsia="ru-RU"/>
              </w:rPr>
            </w:pPr>
            <w:r w:rsidRPr="00FB34C9">
              <w:rPr>
                <w:color w:val="000000"/>
                <w:sz w:val="22"/>
                <w:szCs w:val="22"/>
                <w:lang w:eastAsia="ru-RU"/>
              </w:rPr>
              <w:t>555</w:t>
            </w:r>
          </w:p>
        </w:tc>
        <w:tc>
          <w:tcPr>
            <w:tcW w:w="850" w:type="dxa"/>
            <w:tcBorders>
              <w:top w:val="nil"/>
              <w:left w:val="nil"/>
              <w:bottom w:val="single" w:sz="4" w:space="0" w:color="auto"/>
              <w:right w:val="single" w:sz="4" w:space="0" w:color="auto"/>
            </w:tcBorders>
            <w:shd w:val="clear" w:color="auto" w:fill="auto"/>
            <w:vAlign w:val="center"/>
            <w:hideMark/>
          </w:tcPr>
          <w:p w14:paraId="6F3AD6BF" w14:textId="77777777" w:rsidR="00090203" w:rsidRPr="00FB34C9" w:rsidRDefault="00090203" w:rsidP="00090203">
            <w:pPr>
              <w:jc w:val="right"/>
              <w:rPr>
                <w:color w:val="000000"/>
                <w:sz w:val="22"/>
                <w:szCs w:val="22"/>
                <w:lang w:eastAsia="ru-RU"/>
              </w:rPr>
            </w:pPr>
            <w:r w:rsidRPr="00FB34C9">
              <w:rPr>
                <w:color w:val="000000"/>
                <w:sz w:val="22"/>
                <w:szCs w:val="22"/>
                <w:lang w:eastAsia="ru-RU"/>
              </w:rPr>
              <w:t>26,8</w:t>
            </w:r>
          </w:p>
        </w:tc>
        <w:tc>
          <w:tcPr>
            <w:tcW w:w="992" w:type="dxa"/>
            <w:tcBorders>
              <w:top w:val="nil"/>
              <w:left w:val="nil"/>
              <w:bottom w:val="single" w:sz="4" w:space="0" w:color="auto"/>
              <w:right w:val="single" w:sz="4" w:space="0" w:color="auto"/>
            </w:tcBorders>
            <w:shd w:val="clear" w:color="auto" w:fill="auto"/>
            <w:vAlign w:val="center"/>
            <w:hideMark/>
          </w:tcPr>
          <w:p w14:paraId="3F4D4457"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58,4</w:t>
            </w:r>
          </w:p>
        </w:tc>
      </w:tr>
      <w:tr w:rsidR="00090203" w:rsidRPr="00FB34C9" w14:paraId="66BC3401"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43A8DE05" w14:textId="77777777" w:rsidR="00090203" w:rsidRPr="00FB34C9" w:rsidRDefault="00090203" w:rsidP="00090203">
            <w:pPr>
              <w:rPr>
                <w:color w:val="000000"/>
                <w:sz w:val="22"/>
                <w:szCs w:val="22"/>
                <w:lang w:eastAsia="ru-RU"/>
              </w:rPr>
            </w:pPr>
            <w:r w:rsidRPr="00FB34C9">
              <w:rPr>
                <w:color w:val="000000"/>
                <w:sz w:val="22"/>
                <w:szCs w:val="22"/>
                <w:lang w:eastAsia="ru-RU"/>
              </w:rPr>
              <w:t>Тульская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62629507" w14:textId="77777777" w:rsidR="00090203" w:rsidRPr="00FB34C9" w:rsidRDefault="00090203" w:rsidP="00090203">
            <w:pPr>
              <w:jc w:val="right"/>
              <w:rPr>
                <w:color w:val="000000"/>
                <w:sz w:val="22"/>
                <w:szCs w:val="22"/>
                <w:lang w:eastAsia="ru-RU"/>
              </w:rPr>
            </w:pPr>
            <w:r w:rsidRPr="00FB34C9">
              <w:rPr>
                <w:color w:val="000000"/>
                <w:sz w:val="22"/>
                <w:szCs w:val="22"/>
                <w:lang w:eastAsia="ru-RU"/>
              </w:rPr>
              <w:t>471 483</w:t>
            </w:r>
          </w:p>
        </w:tc>
        <w:tc>
          <w:tcPr>
            <w:tcW w:w="962" w:type="dxa"/>
            <w:tcBorders>
              <w:top w:val="nil"/>
              <w:left w:val="nil"/>
              <w:bottom w:val="single" w:sz="4" w:space="0" w:color="auto"/>
              <w:right w:val="single" w:sz="4" w:space="0" w:color="auto"/>
            </w:tcBorders>
            <w:shd w:val="clear" w:color="auto" w:fill="auto"/>
            <w:vAlign w:val="center"/>
            <w:hideMark/>
          </w:tcPr>
          <w:p w14:paraId="7AFC1910" w14:textId="77777777" w:rsidR="00090203" w:rsidRPr="00FB34C9" w:rsidRDefault="00090203" w:rsidP="00090203">
            <w:pPr>
              <w:jc w:val="right"/>
              <w:rPr>
                <w:color w:val="000000"/>
                <w:sz w:val="22"/>
                <w:szCs w:val="22"/>
                <w:lang w:eastAsia="ru-RU"/>
              </w:rPr>
            </w:pPr>
            <w:r w:rsidRPr="00FB34C9">
              <w:rPr>
                <w:color w:val="000000"/>
                <w:sz w:val="22"/>
                <w:szCs w:val="22"/>
                <w:lang w:eastAsia="ru-RU"/>
              </w:rPr>
              <w:t>34 442</w:t>
            </w:r>
          </w:p>
        </w:tc>
        <w:tc>
          <w:tcPr>
            <w:tcW w:w="739" w:type="dxa"/>
            <w:tcBorders>
              <w:top w:val="nil"/>
              <w:left w:val="nil"/>
              <w:bottom w:val="single" w:sz="4" w:space="0" w:color="auto"/>
              <w:right w:val="single" w:sz="4" w:space="0" w:color="auto"/>
            </w:tcBorders>
            <w:shd w:val="clear" w:color="auto" w:fill="auto"/>
            <w:vAlign w:val="center"/>
            <w:hideMark/>
          </w:tcPr>
          <w:p w14:paraId="345A6DC1"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w:t>
            </w:r>
          </w:p>
        </w:tc>
        <w:tc>
          <w:tcPr>
            <w:tcW w:w="1275" w:type="dxa"/>
            <w:tcBorders>
              <w:top w:val="nil"/>
              <w:left w:val="nil"/>
              <w:bottom w:val="single" w:sz="4" w:space="0" w:color="auto"/>
              <w:right w:val="single" w:sz="4" w:space="0" w:color="auto"/>
            </w:tcBorders>
            <w:shd w:val="clear" w:color="auto" w:fill="auto"/>
            <w:vAlign w:val="center"/>
            <w:hideMark/>
          </w:tcPr>
          <w:p w14:paraId="0C31512B" w14:textId="77777777" w:rsidR="00090203" w:rsidRPr="00FB34C9" w:rsidRDefault="00090203" w:rsidP="00090203">
            <w:pPr>
              <w:jc w:val="right"/>
              <w:rPr>
                <w:color w:val="000000"/>
                <w:sz w:val="22"/>
                <w:szCs w:val="22"/>
                <w:lang w:eastAsia="ru-RU"/>
              </w:rPr>
            </w:pPr>
            <w:r w:rsidRPr="00FB34C9">
              <w:rPr>
                <w:color w:val="000000"/>
                <w:sz w:val="22"/>
                <w:szCs w:val="22"/>
                <w:lang w:eastAsia="ru-RU"/>
              </w:rPr>
              <w:t>212</w:t>
            </w:r>
            <w:r w:rsidRPr="00FB34C9">
              <w:rPr>
                <w:b/>
                <w:bCs/>
                <w:color w:val="000000"/>
                <w:sz w:val="22"/>
                <w:szCs w:val="22"/>
                <w:lang w:eastAsia="ru-RU"/>
              </w:rPr>
              <w:t> </w:t>
            </w:r>
            <w:r w:rsidRPr="00FB34C9">
              <w:rPr>
                <w:color w:val="000000"/>
                <w:sz w:val="22"/>
                <w:szCs w:val="22"/>
                <w:lang w:eastAsia="ru-RU"/>
              </w:rPr>
              <w:t>315</w:t>
            </w:r>
          </w:p>
        </w:tc>
        <w:tc>
          <w:tcPr>
            <w:tcW w:w="993" w:type="dxa"/>
            <w:tcBorders>
              <w:top w:val="nil"/>
              <w:left w:val="nil"/>
              <w:bottom w:val="single" w:sz="4" w:space="0" w:color="auto"/>
              <w:right w:val="single" w:sz="4" w:space="0" w:color="auto"/>
            </w:tcBorders>
            <w:shd w:val="clear" w:color="auto" w:fill="auto"/>
            <w:vAlign w:val="center"/>
            <w:hideMark/>
          </w:tcPr>
          <w:p w14:paraId="5B03A01B" w14:textId="77777777" w:rsidR="00090203" w:rsidRPr="00FB34C9" w:rsidRDefault="00090203" w:rsidP="00090203">
            <w:pPr>
              <w:jc w:val="right"/>
              <w:rPr>
                <w:color w:val="000000"/>
                <w:sz w:val="22"/>
                <w:szCs w:val="22"/>
                <w:lang w:eastAsia="ru-RU"/>
              </w:rPr>
            </w:pPr>
            <w:r w:rsidRPr="00FB34C9">
              <w:rPr>
                <w:color w:val="000000"/>
                <w:sz w:val="22"/>
                <w:szCs w:val="22"/>
                <w:lang w:eastAsia="ru-RU"/>
              </w:rPr>
              <w:t>868</w:t>
            </w:r>
          </w:p>
        </w:tc>
        <w:tc>
          <w:tcPr>
            <w:tcW w:w="850" w:type="dxa"/>
            <w:tcBorders>
              <w:top w:val="nil"/>
              <w:left w:val="nil"/>
              <w:bottom w:val="single" w:sz="4" w:space="0" w:color="auto"/>
              <w:right w:val="single" w:sz="4" w:space="0" w:color="auto"/>
            </w:tcBorders>
            <w:shd w:val="clear" w:color="auto" w:fill="auto"/>
            <w:vAlign w:val="center"/>
            <w:hideMark/>
          </w:tcPr>
          <w:p w14:paraId="35222292" w14:textId="77777777" w:rsidR="00090203" w:rsidRPr="00FB34C9" w:rsidRDefault="00090203" w:rsidP="00090203">
            <w:pPr>
              <w:jc w:val="right"/>
              <w:rPr>
                <w:color w:val="000000"/>
                <w:sz w:val="22"/>
                <w:szCs w:val="22"/>
                <w:lang w:eastAsia="ru-RU"/>
              </w:rPr>
            </w:pPr>
            <w:r w:rsidRPr="00FB34C9">
              <w:rPr>
                <w:color w:val="000000"/>
                <w:sz w:val="22"/>
                <w:szCs w:val="22"/>
                <w:lang w:eastAsia="ru-RU"/>
              </w:rPr>
              <w:t>11,6</w:t>
            </w:r>
          </w:p>
        </w:tc>
        <w:tc>
          <w:tcPr>
            <w:tcW w:w="992" w:type="dxa"/>
            <w:tcBorders>
              <w:top w:val="nil"/>
              <w:left w:val="nil"/>
              <w:bottom w:val="single" w:sz="4" w:space="0" w:color="auto"/>
              <w:right w:val="single" w:sz="4" w:space="0" w:color="auto"/>
            </w:tcBorders>
            <w:shd w:val="clear" w:color="auto" w:fill="auto"/>
            <w:vAlign w:val="center"/>
            <w:hideMark/>
          </w:tcPr>
          <w:p w14:paraId="7995110E"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61,2</w:t>
            </w:r>
          </w:p>
        </w:tc>
      </w:tr>
      <w:tr w:rsidR="00090203" w:rsidRPr="00FB34C9" w14:paraId="1F6F542B"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5D23F62F" w14:textId="77777777" w:rsidR="00090203" w:rsidRPr="00FB34C9" w:rsidRDefault="00090203" w:rsidP="00090203">
            <w:pPr>
              <w:rPr>
                <w:color w:val="000000"/>
                <w:sz w:val="22"/>
                <w:szCs w:val="22"/>
                <w:lang w:eastAsia="ru-RU"/>
              </w:rPr>
            </w:pPr>
            <w:r w:rsidRPr="00FB34C9">
              <w:rPr>
                <w:color w:val="000000"/>
                <w:sz w:val="22"/>
                <w:szCs w:val="22"/>
                <w:lang w:eastAsia="ru-RU"/>
              </w:rPr>
              <w:t>Ярославская область</w:t>
            </w:r>
          </w:p>
        </w:tc>
        <w:tc>
          <w:tcPr>
            <w:tcW w:w="1276" w:type="dxa"/>
            <w:tcBorders>
              <w:top w:val="nil"/>
              <w:left w:val="nil"/>
              <w:bottom w:val="single" w:sz="4" w:space="0" w:color="auto"/>
              <w:right w:val="single" w:sz="4" w:space="0" w:color="auto"/>
            </w:tcBorders>
            <w:shd w:val="clear" w:color="auto" w:fill="auto"/>
            <w:vAlign w:val="center"/>
            <w:hideMark/>
          </w:tcPr>
          <w:p w14:paraId="1F4C6377" w14:textId="77777777" w:rsidR="00090203" w:rsidRPr="00FB34C9" w:rsidRDefault="00090203" w:rsidP="00090203">
            <w:pPr>
              <w:jc w:val="right"/>
              <w:rPr>
                <w:color w:val="000000"/>
                <w:sz w:val="22"/>
                <w:szCs w:val="22"/>
                <w:lang w:eastAsia="ru-RU"/>
              </w:rPr>
            </w:pPr>
            <w:r w:rsidRPr="00FB34C9">
              <w:rPr>
                <w:color w:val="000000"/>
                <w:sz w:val="22"/>
                <w:szCs w:val="22"/>
                <w:lang w:eastAsia="ru-RU"/>
              </w:rPr>
              <w:t>567 866</w:t>
            </w:r>
          </w:p>
        </w:tc>
        <w:tc>
          <w:tcPr>
            <w:tcW w:w="962" w:type="dxa"/>
            <w:tcBorders>
              <w:top w:val="nil"/>
              <w:left w:val="nil"/>
              <w:bottom w:val="single" w:sz="4" w:space="0" w:color="auto"/>
              <w:right w:val="single" w:sz="4" w:space="0" w:color="auto"/>
            </w:tcBorders>
            <w:shd w:val="clear" w:color="auto" w:fill="auto"/>
            <w:vAlign w:val="center"/>
            <w:hideMark/>
          </w:tcPr>
          <w:p w14:paraId="50908147" w14:textId="77777777" w:rsidR="00090203" w:rsidRPr="00FB34C9" w:rsidRDefault="00090203" w:rsidP="00090203">
            <w:pPr>
              <w:jc w:val="right"/>
              <w:rPr>
                <w:color w:val="000000"/>
                <w:sz w:val="22"/>
                <w:szCs w:val="22"/>
                <w:lang w:eastAsia="ru-RU"/>
              </w:rPr>
            </w:pPr>
            <w:r w:rsidRPr="00FB34C9">
              <w:rPr>
                <w:color w:val="000000"/>
                <w:sz w:val="22"/>
                <w:szCs w:val="22"/>
                <w:lang w:eastAsia="ru-RU"/>
              </w:rPr>
              <w:t>38 060</w:t>
            </w:r>
          </w:p>
        </w:tc>
        <w:tc>
          <w:tcPr>
            <w:tcW w:w="739" w:type="dxa"/>
            <w:tcBorders>
              <w:top w:val="nil"/>
              <w:left w:val="nil"/>
              <w:bottom w:val="single" w:sz="4" w:space="0" w:color="auto"/>
              <w:right w:val="single" w:sz="4" w:space="0" w:color="auto"/>
            </w:tcBorders>
            <w:shd w:val="clear" w:color="auto" w:fill="auto"/>
            <w:vAlign w:val="center"/>
            <w:hideMark/>
          </w:tcPr>
          <w:p w14:paraId="52BC71B6" w14:textId="77777777" w:rsidR="00090203" w:rsidRPr="00FB34C9" w:rsidRDefault="00090203" w:rsidP="00090203">
            <w:pPr>
              <w:jc w:val="right"/>
              <w:rPr>
                <w:color w:val="000000"/>
                <w:sz w:val="22"/>
                <w:szCs w:val="22"/>
                <w:lang w:eastAsia="ru-RU"/>
              </w:rPr>
            </w:pPr>
            <w:r w:rsidRPr="00FB34C9">
              <w:rPr>
                <w:color w:val="000000"/>
                <w:sz w:val="22"/>
                <w:szCs w:val="22"/>
                <w:lang w:eastAsia="ru-RU"/>
              </w:rPr>
              <w:t>5</w:t>
            </w:r>
          </w:p>
        </w:tc>
        <w:tc>
          <w:tcPr>
            <w:tcW w:w="1275" w:type="dxa"/>
            <w:tcBorders>
              <w:top w:val="nil"/>
              <w:left w:val="nil"/>
              <w:bottom w:val="single" w:sz="4" w:space="0" w:color="auto"/>
              <w:right w:val="single" w:sz="4" w:space="0" w:color="auto"/>
            </w:tcBorders>
            <w:shd w:val="clear" w:color="auto" w:fill="auto"/>
            <w:vAlign w:val="center"/>
            <w:hideMark/>
          </w:tcPr>
          <w:p w14:paraId="226322B1" w14:textId="77777777" w:rsidR="00090203" w:rsidRPr="00FB34C9" w:rsidRDefault="00090203" w:rsidP="00090203">
            <w:pPr>
              <w:jc w:val="right"/>
              <w:rPr>
                <w:color w:val="000000"/>
                <w:sz w:val="22"/>
                <w:szCs w:val="22"/>
                <w:lang w:eastAsia="ru-RU"/>
              </w:rPr>
            </w:pPr>
            <w:r w:rsidRPr="00FB34C9">
              <w:rPr>
                <w:color w:val="000000"/>
                <w:sz w:val="22"/>
                <w:szCs w:val="22"/>
                <w:lang w:eastAsia="ru-RU"/>
              </w:rPr>
              <w:t>109</w:t>
            </w:r>
            <w:r w:rsidRPr="00FB34C9">
              <w:rPr>
                <w:b/>
                <w:bCs/>
                <w:color w:val="000000"/>
                <w:sz w:val="22"/>
                <w:szCs w:val="22"/>
                <w:lang w:eastAsia="ru-RU"/>
              </w:rPr>
              <w:t> </w:t>
            </w:r>
            <w:r w:rsidRPr="00FB34C9">
              <w:rPr>
                <w:color w:val="000000"/>
                <w:sz w:val="22"/>
                <w:szCs w:val="22"/>
                <w:lang w:eastAsia="ru-RU"/>
              </w:rPr>
              <w:t>628</w:t>
            </w:r>
          </w:p>
        </w:tc>
        <w:tc>
          <w:tcPr>
            <w:tcW w:w="993" w:type="dxa"/>
            <w:tcBorders>
              <w:top w:val="nil"/>
              <w:left w:val="nil"/>
              <w:bottom w:val="single" w:sz="4" w:space="0" w:color="auto"/>
              <w:right w:val="single" w:sz="4" w:space="0" w:color="auto"/>
            </w:tcBorders>
            <w:shd w:val="clear" w:color="auto" w:fill="auto"/>
            <w:vAlign w:val="center"/>
            <w:hideMark/>
          </w:tcPr>
          <w:p w14:paraId="5036B665" w14:textId="77777777" w:rsidR="00090203" w:rsidRPr="00FB34C9" w:rsidRDefault="00090203" w:rsidP="00090203">
            <w:pPr>
              <w:jc w:val="right"/>
              <w:rPr>
                <w:color w:val="000000"/>
                <w:sz w:val="22"/>
                <w:szCs w:val="22"/>
                <w:lang w:eastAsia="ru-RU"/>
              </w:rPr>
            </w:pPr>
            <w:r w:rsidRPr="00FB34C9">
              <w:rPr>
                <w:color w:val="000000"/>
                <w:sz w:val="22"/>
                <w:szCs w:val="22"/>
                <w:lang w:eastAsia="ru-RU"/>
              </w:rPr>
              <w:t>690</w:t>
            </w:r>
          </w:p>
        </w:tc>
        <w:tc>
          <w:tcPr>
            <w:tcW w:w="850" w:type="dxa"/>
            <w:tcBorders>
              <w:top w:val="nil"/>
              <w:left w:val="nil"/>
              <w:bottom w:val="single" w:sz="4" w:space="0" w:color="auto"/>
              <w:right w:val="single" w:sz="4" w:space="0" w:color="auto"/>
            </w:tcBorders>
            <w:shd w:val="clear" w:color="auto" w:fill="auto"/>
            <w:vAlign w:val="center"/>
            <w:hideMark/>
          </w:tcPr>
          <w:p w14:paraId="5E000F37" w14:textId="77777777" w:rsidR="00090203" w:rsidRPr="00FB34C9" w:rsidRDefault="00090203" w:rsidP="00090203">
            <w:pPr>
              <w:jc w:val="right"/>
              <w:rPr>
                <w:color w:val="000000"/>
                <w:sz w:val="22"/>
                <w:szCs w:val="22"/>
                <w:lang w:eastAsia="ru-RU"/>
              </w:rPr>
            </w:pPr>
            <w:r w:rsidRPr="00FB34C9">
              <w:rPr>
                <w:color w:val="000000"/>
                <w:sz w:val="22"/>
                <w:szCs w:val="22"/>
                <w:lang w:eastAsia="ru-RU"/>
              </w:rPr>
              <w:t>10,7</w:t>
            </w:r>
          </w:p>
        </w:tc>
        <w:tc>
          <w:tcPr>
            <w:tcW w:w="992" w:type="dxa"/>
            <w:tcBorders>
              <w:top w:val="nil"/>
              <w:left w:val="nil"/>
              <w:bottom w:val="single" w:sz="4" w:space="0" w:color="auto"/>
              <w:right w:val="single" w:sz="4" w:space="0" w:color="auto"/>
            </w:tcBorders>
            <w:shd w:val="clear" w:color="auto" w:fill="auto"/>
            <w:vAlign w:val="center"/>
            <w:hideMark/>
          </w:tcPr>
          <w:p w14:paraId="4354989B"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58,9</w:t>
            </w:r>
          </w:p>
        </w:tc>
      </w:tr>
      <w:tr w:rsidR="00090203" w:rsidRPr="00FB34C9" w14:paraId="3038A373" w14:textId="77777777" w:rsidTr="00FB34C9">
        <w:trPr>
          <w:trHeight w:val="204"/>
          <w:jc w:val="center"/>
        </w:trPr>
        <w:tc>
          <w:tcPr>
            <w:tcW w:w="2547" w:type="dxa"/>
            <w:tcBorders>
              <w:top w:val="nil"/>
              <w:left w:val="single" w:sz="4" w:space="0" w:color="auto"/>
              <w:bottom w:val="single" w:sz="4" w:space="0" w:color="auto"/>
              <w:right w:val="single" w:sz="4" w:space="0" w:color="auto"/>
            </w:tcBorders>
            <w:shd w:val="clear" w:color="auto" w:fill="auto"/>
            <w:noWrap/>
            <w:vAlign w:val="center"/>
            <w:hideMark/>
          </w:tcPr>
          <w:p w14:paraId="0CFCB1A4" w14:textId="77777777" w:rsidR="00090203" w:rsidRPr="00FB34C9" w:rsidRDefault="00090203" w:rsidP="00090203">
            <w:pPr>
              <w:rPr>
                <w:color w:val="000000"/>
                <w:sz w:val="22"/>
                <w:szCs w:val="22"/>
                <w:lang w:eastAsia="ru-RU"/>
              </w:rPr>
            </w:pPr>
            <w:r w:rsidRPr="00FB34C9">
              <w:rPr>
                <w:color w:val="000000"/>
                <w:sz w:val="22"/>
                <w:szCs w:val="22"/>
                <w:lang w:eastAsia="ru-RU"/>
              </w:rPr>
              <w:t xml:space="preserve"> Москва</w:t>
            </w:r>
          </w:p>
        </w:tc>
        <w:tc>
          <w:tcPr>
            <w:tcW w:w="1276" w:type="dxa"/>
            <w:tcBorders>
              <w:top w:val="nil"/>
              <w:left w:val="nil"/>
              <w:bottom w:val="single" w:sz="4" w:space="0" w:color="auto"/>
              <w:right w:val="single" w:sz="4" w:space="0" w:color="auto"/>
            </w:tcBorders>
            <w:shd w:val="clear" w:color="auto" w:fill="auto"/>
            <w:vAlign w:val="center"/>
            <w:hideMark/>
          </w:tcPr>
          <w:p w14:paraId="530EEE0A" w14:textId="77777777" w:rsidR="00090203" w:rsidRPr="00FB34C9" w:rsidRDefault="00090203" w:rsidP="00090203">
            <w:pPr>
              <w:jc w:val="right"/>
              <w:rPr>
                <w:color w:val="000000"/>
                <w:sz w:val="22"/>
                <w:szCs w:val="22"/>
                <w:lang w:eastAsia="ru-RU"/>
              </w:rPr>
            </w:pPr>
            <w:r w:rsidRPr="00FB34C9">
              <w:rPr>
                <w:color w:val="000000"/>
                <w:sz w:val="22"/>
                <w:szCs w:val="22"/>
                <w:lang w:eastAsia="ru-RU"/>
              </w:rPr>
              <w:t>36 000 073</w:t>
            </w:r>
          </w:p>
        </w:tc>
        <w:tc>
          <w:tcPr>
            <w:tcW w:w="962" w:type="dxa"/>
            <w:tcBorders>
              <w:top w:val="nil"/>
              <w:left w:val="nil"/>
              <w:bottom w:val="single" w:sz="4" w:space="0" w:color="auto"/>
              <w:right w:val="single" w:sz="4" w:space="0" w:color="auto"/>
            </w:tcBorders>
            <w:shd w:val="clear" w:color="auto" w:fill="auto"/>
            <w:vAlign w:val="center"/>
            <w:hideMark/>
          </w:tcPr>
          <w:p w14:paraId="7ECEC833" w14:textId="77777777" w:rsidR="00090203" w:rsidRPr="00FB34C9" w:rsidRDefault="00090203" w:rsidP="00090203">
            <w:pPr>
              <w:jc w:val="right"/>
              <w:rPr>
                <w:color w:val="000000"/>
                <w:sz w:val="22"/>
                <w:szCs w:val="22"/>
                <w:lang w:eastAsia="ru-RU"/>
              </w:rPr>
            </w:pPr>
            <w:r w:rsidRPr="00FB34C9">
              <w:rPr>
                <w:color w:val="000000"/>
                <w:sz w:val="22"/>
                <w:szCs w:val="22"/>
                <w:lang w:eastAsia="ru-RU"/>
              </w:rPr>
              <w:t>95 465</w:t>
            </w:r>
          </w:p>
        </w:tc>
        <w:tc>
          <w:tcPr>
            <w:tcW w:w="739" w:type="dxa"/>
            <w:tcBorders>
              <w:top w:val="nil"/>
              <w:left w:val="nil"/>
              <w:bottom w:val="single" w:sz="4" w:space="0" w:color="auto"/>
              <w:right w:val="single" w:sz="4" w:space="0" w:color="auto"/>
            </w:tcBorders>
            <w:shd w:val="clear" w:color="auto" w:fill="auto"/>
            <w:vAlign w:val="center"/>
            <w:hideMark/>
          </w:tcPr>
          <w:p w14:paraId="5DE3532C" w14:textId="77777777" w:rsidR="00090203" w:rsidRPr="00FB34C9" w:rsidRDefault="00090203" w:rsidP="00090203">
            <w:pPr>
              <w:jc w:val="right"/>
              <w:rPr>
                <w:color w:val="000000"/>
                <w:sz w:val="22"/>
                <w:szCs w:val="22"/>
                <w:lang w:eastAsia="ru-RU"/>
              </w:rPr>
            </w:pPr>
            <w:r w:rsidRPr="00FB34C9">
              <w:rPr>
                <w:color w:val="000000"/>
                <w:sz w:val="22"/>
                <w:szCs w:val="22"/>
                <w:lang w:eastAsia="ru-RU"/>
              </w:rPr>
              <w:t>2,2</w:t>
            </w:r>
          </w:p>
        </w:tc>
        <w:tc>
          <w:tcPr>
            <w:tcW w:w="1275" w:type="dxa"/>
            <w:tcBorders>
              <w:top w:val="nil"/>
              <w:left w:val="nil"/>
              <w:bottom w:val="single" w:sz="4" w:space="0" w:color="auto"/>
              <w:right w:val="single" w:sz="4" w:space="0" w:color="auto"/>
            </w:tcBorders>
            <w:shd w:val="clear" w:color="auto" w:fill="auto"/>
            <w:vAlign w:val="center"/>
            <w:hideMark/>
          </w:tcPr>
          <w:p w14:paraId="74FAA88E" w14:textId="77777777" w:rsidR="00090203" w:rsidRPr="00FB34C9" w:rsidRDefault="00090203" w:rsidP="00090203">
            <w:pPr>
              <w:jc w:val="right"/>
              <w:rPr>
                <w:color w:val="000000"/>
                <w:sz w:val="22"/>
                <w:szCs w:val="22"/>
                <w:lang w:eastAsia="ru-RU"/>
              </w:rPr>
            </w:pPr>
            <w:r w:rsidRPr="00FB34C9">
              <w:rPr>
                <w:color w:val="000000"/>
                <w:sz w:val="22"/>
                <w:szCs w:val="22"/>
                <w:lang w:eastAsia="ru-RU"/>
              </w:rPr>
              <w:t>5</w:t>
            </w:r>
            <w:r w:rsidRPr="00FB34C9">
              <w:rPr>
                <w:b/>
                <w:bCs/>
                <w:color w:val="000000"/>
                <w:sz w:val="22"/>
                <w:szCs w:val="22"/>
                <w:lang w:eastAsia="ru-RU"/>
              </w:rPr>
              <w:t> </w:t>
            </w:r>
            <w:r w:rsidRPr="00FB34C9">
              <w:rPr>
                <w:color w:val="000000"/>
                <w:sz w:val="22"/>
                <w:szCs w:val="22"/>
                <w:lang w:eastAsia="ru-RU"/>
              </w:rPr>
              <w:t>917</w:t>
            </w:r>
            <w:r w:rsidRPr="00FB34C9">
              <w:rPr>
                <w:b/>
                <w:bCs/>
                <w:color w:val="000000"/>
                <w:sz w:val="22"/>
                <w:szCs w:val="22"/>
                <w:lang w:eastAsia="ru-RU"/>
              </w:rPr>
              <w:t> </w:t>
            </w:r>
            <w:r w:rsidRPr="00FB34C9">
              <w:rPr>
                <w:color w:val="000000"/>
                <w:sz w:val="22"/>
                <w:szCs w:val="22"/>
                <w:lang w:eastAsia="ru-RU"/>
              </w:rPr>
              <w:t>986</w:t>
            </w:r>
          </w:p>
        </w:tc>
        <w:tc>
          <w:tcPr>
            <w:tcW w:w="993" w:type="dxa"/>
            <w:tcBorders>
              <w:top w:val="nil"/>
              <w:left w:val="nil"/>
              <w:bottom w:val="single" w:sz="4" w:space="0" w:color="auto"/>
              <w:right w:val="single" w:sz="4" w:space="0" w:color="auto"/>
            </w:tcBorders>
            <w:shd w:val="clear" w:color="auto" w:fill="auto"/>
            <w:vAlign w:val="center"/>
            <w:hideMark/>
          </w:tcPr>
          <w:p w14:paraId="4F214D2A" w14:textId="77777777" w:rsidR="00090203" w:rsidRPr="00FB34C9" w:rsidRDefault="00090203" w:rsidP="00090203">
            <w:pPr>
              <w:jc w:val="right"/>
              <w:rPr>
                <w:color w:val="000000"/>
                <w:sz w:val="22"/>
                <w:szCs w:val="22"/>
                <w:lang w:eastAsia="ru-RU"/>
              </w:rPr>
            </w:pPr>
            <w:r w:rsidRPr="00FB34C9">
              <w:rPr>
                <w:color w:val="000000"/>
                <w:sz w:val="22"/>
                <w:szCs w:val="22"/>
                <w:lang w:eastAsia="ru-RU"/>
              </w:rPr>
              <w:t>24 471</w:t>
            </w:r>
          </w:p>
        </w:tc>
        <w:tc>
          <w:tcPr>
            <w:tcW w:w="850" w:type="dxa"/>
            <w:tcBorders>
              <w:top w:val="nil"/>
              <w:left w:val="nil"/>
              <w:bottom w:val="single" w:sz="4" w:space="0" w:color="auto"/>
              <w:right w:val="single" w:sz="4" w:space="0" w:color="auto"/>
            </w:tcBorders>
            <w:shd w:val="clear" w:color="auto" w:fill="auto"/>
            <w:vAlign w:val="center"/>
            <w:hideMark/>
          </w:tcPr>
          <w:p w14:paraId="4B9A2E95" w14:textId="77777777" w:rsidR="00090203" w:rsidRPr="00FB34C9" w:rsidRDefault="00090203" w:rsidP="00090203">
            <w:pPr>
              <w:jc w:val="right"/>
              <w:rPr>
                <w:color w:val="000000"/>
                <w:sz w:val="22"/>
                <w:szCs w:val="22"/>
                <w:lang w:eastAsia="ru-RU"/>
              </w:rPr>
            </w:pPr>
            <w:r w:rsidRPr="00FB34C9">
              <w:rPr>
                <w:color w:val="000000"/>
                <w:sz w:val="22"/>
                <w:szCs w:val="22"/>
                <w:lang w:eastAsia="ru-RU"/>
              </w:rPr>
              <w:t>51,2</w:t>
            </w:r>
          </w:p>
        </w:tc>
        <w:tc>
          <w:tcPr>
            <w:tcW w:w="992" w:type="dxa"/>
            <w:tcBorders>
              <w:top w:val="nil"/>
              <w:left w:val="nil"/>
              <w:bottom w:val="single" w:sz="4" w:space="0" w:color="auto"/>
              <w:right w:val="single" w:sz="4" w:space="0" w:color="auto"/>
            </w:tcBorders>
            <w:shd w:val="clear" w:color="auto" w:fill="auto"/>
            <w:vAlign w:val="center"/>
            <w:hideMark/>
          </w:tcPr>
          <w:p w14:paraId="74F9DA4D" w14:textId="77777777" w:rsidR="00090203" w:rsidRPr="00FB34C9" w:rsidRDefault="00090203" w:rsidP="0051148A">
            <w:pPr>
              <w:ind w:firstLineChars="100" w:firstLine="220"/>
              <w:jc w:val="right"/>
              <w:rPr>
                <w:color w:val="000000"/>
                <w:sz w:val="22"/>
                <w:szCs w:val="22"/>
                <w:lang w:eastAsia="ru-RU"/>
              </w:rPr>
            </w:pPr>
            <w:r w:rsidRPr="00FB34C9">
              <w:rPr>
                <w:color w:val="000000"/>
                <w:sz w:val="22"/>
                <w:szCs w:val="22"/>
                <w:lang w:eastAsia="ru-RU"/>
              </w:rPr>
              <w:t>65,8</w:t>
            </w:r>
          </w:p>
        </w:tc>
      </w:tr>
    </w:tbl>
    <w:p w14:paraId="0F594981" w14:textId="7521F1FC" w:rsidR="00090203" w:rsidRPr="00FB34C9" w:rsidRDefault="00090203" w:rsidP="00816DF5">
      <w:pPr>
        <w:pStyle w:val="14"/>
        <w:rPr>
          <w:sz w:val="28"/>
          <w:szCs w:val="28"/>
          <w:lang w:eastAsia="ru-RU"/>
        </w:rPr>
      </w:pPr>
      <w:r w:rsidRPr="00FB34C9">
        <w:rPr>
          <w:rFonts w:eastAsia="Calibri"/>
          <w:sz w:val="28"/>
          <w:szCs w:val="28"/>
          <w:lang w:eastAsia="en-US"/>
        </w:rPr>
        <w:t xml:space="preserve">где: </w:t>
      </w:r>
      <w:r w:rsidRPr="00FB34C9">
        <w:rPr>
          <w:sz w:val="28"/>
          <w:szCs w:val="28"/>
          <w:lang w:eastAsia="ru-RU"/>
        </w:rPr>
        <w:t>Y - Объем оптовой торговли, млн. руб.; X1 - Среднедушевые денежные доходы населения, руб.; X2 - Уровень безработицы, %; X3 - Инвестиции в основной капитал, млрд. руб.; X4 - ВРП (2021 г.), млрд. руб.; X5</w:t>
      </w:r>
      <w:r w:rsidRPr="00FB34C9">
        <w:rPr>
          <w:sz w:val="28"/>
          <w:szCs w:val="28"/>
          <w:lang w:eastAsia="ru-RU"/>
        </w:rPr>
        <w:tab/>
        <w:t>- Перевозки грузов и грузооборот автомобильного транспорта организаций всех видов деятельности, тыс. тонн; X6 - Уровень занятости населения, %.</w:t>
      </w:r>
    </w:p>
    <w:p w14:paraId="0377DBD7" w14:textId="77777777" w:rsidR="00090203" w:rsidRPr="00FB34C9" w:rsidRDefault="00090203" w:rsidP="00816DF5">
      <w:pPr>
        <w:pStyle w:val="14"/>
        <w:rPr>
          <w:rFonts w:eastAsia="Calibri"/>
          <w:sz w:val="28"/>
          <w:szCs w:val="28"/>
          <w:lang w:eastAsia="en-US"/>
        </w:rPr>
      </w:pPr>
    </w:p>
    <w:p w14:paraId="4E915EBE" w14:textId="46B88A74" w:rsidR="002F4455" w:rsidRPr="00FB34C9" w:rsidRDefault="002F4455" w:rsidP="00190DAD">
      <w:pPr>
        <w:ind w:firstLine="567"/>
        <w:jc w:val="both"/>
        <w:rPr>
          <w:rFonts w:eastAsia="Calibri"/>
          <w:sz w:val="28"/>
          <w:szCs w:val="28"/>
          <w:lang w:eastAsia="en-US"/>
        </w:rPr>
      </w:pPr>
      <w:r w:rsidRPr="00FB34C9">
        <w:rPr>
          <w:rFonts w:eastAsia="Calibri"/>
          <w:b/>
          <w:sz w:val="28"/>
          <w:szCs w:val="28"/>
          <w:lang w:eastAsia="en-US"/>
        </w:rPr>
        <w:t xml:space="preserve">Задача 2 </w:t>
      </w:r>
    </w:p>
    <w:p w14:paraId="49C4FCF7" w14:textId="2DAA6C88" w:rsidR="00816DF5" w:rsidRPr="00FB34C9" w:rsidRDefault="00816DF5" w:rsidP="00190DAD">
      <w:pPr>
        <w:pStyle w:val="14"/>
        <w:rPr>
          <w:rFonts w:eastAsia="Calibri"/>
          <w:sz w:val="28"/>
          <w:szCs w:val="28"/>
          <w:lang w:eastAsia="en-US"/>
        </w:rPr>
      </w:pPr>
      <w:r w:rsidRPr="00FB34C9">
        <w:rPr>
          <w:rFonts w:eastAsia="Calibri"/>
          <w:sz w:val="28"/>
          <w:szCs w:val="28"/>
          <w:lang w:eastAsia="en-US"/>
        </w:rPr>
        <w:t>На основе приведенных данных</w:t>
      </w:r>
      <w:r w:rsidR="00570409" w:rsidRPr="00FB34C9">
        <w:rPr>
          <w:rFonts w:eastAsia="Calibri"/>
          <w:sz w:val="28"/>
          <w:szCs w:val="28"/>
          <w:lang w:eastAsia="en-US"/>
        </w:rPr>
        <w:t xml:space="preserve"> за 2022 год</w:t>
      </w:r>
      <w:r w:rsidRPr="00FB34C9">
        <w:rPr>
          <w:rFonts w:eastAsia="Calibri"/>
          <w:sz w:val="28"/>
          <w:szCs w:val="28"/>
          <w:lang w:eastAsia="en-US"/>
        </w:rPr>
        <w:t xml:space="preserve">, необходимо провести многомерную группировку (кластерный анализ) выделив 2 группы. По каждой группе рассчитать </w:t>
      </w:r>
      <w:r w:rsidR="00CC6944" w:rsidRPr="00FB34C9">
        <w:rPr>
          <w:rFonts w:eastAsia="Calibri"/>
          <w:sz w:val="28"/>
          <w:szCs w:val="28"/>
          <w:lang w:eastAsia="en-US"/>
        </w:rPr>
        <w:t>средние показатели и коэффициенты вариации.</w:t>
      </w:r>
    </w:p>
    <w:tbl>
      <w:tblPr>
        <w:tblW w:w="9440"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261"/>
        <w:gridCol w:w="1029"/>
        <w:gridCol w:w="1030"/>
        <w:gridCol w:w="1030"/>
        <w:gridCol w:w="1030"/>
        <w:gridCol w:w="1030"/>
        <w:gridCol w:w="1030"/>
      </w:tblGrid>
      <w:tr w:rsidR="00816DF5" w:rsidRPr="00D93FE2" w14:paraId="60795830" w14:textId="77777777" w:rsidTr="00570409">
        <w:trPr>
          <w:trHeight w:val="204"/>
        </w:trPr>
        <w:tc>
          <w:tcPr>
            <w:tcW w:w="3261" w:type="dxa"/>
            <w:shd w:val="clear" w:color="auto" w:fill="auto"/>
            <w:noWrap/>
            <w:vAlign w:val="center"/>
          </w:tcPr>
          <w:p w14:paraId="4122CB3A" w14:textId="244C1B65" w:rsidR="00816DF5" w:rsidRPr="00D93FE2" w:rsidRDefault="00816DF5" w:rsidP="00816DF5">
            <w:pPr>
              <w:jc w:val="center"/>
              <w:rPr>
                <w:color w:val="000000"/>
                <w:sz w:val="24"/>
                <w:szCs w:val="24"/>
                <w:lang w:eastAsia="ru-RU"/>
              </w:rPr>
            </w:pPr>
            <w:r w:rsidRPr="00D93FE2">
              <w:rPr>
                <w:color w:val="000000"/>
                <w:sz w:val="24"/>
                <w:szCs w:val="24"/>
                <w:lang w:eastAsia="ru-RU"/>
              </w:rPr>
              <w:t>Субъекты ЦФО</w:t>
            </w:r>
          </w:p>
        </w:tc>
        <w:tc>
          <w:tcPr>
            <w:tcW w:w="1029" w:type="dxa"/>
            <w:shd w:val="clear" w:color="auto" w:fill="auto"/>
            <w:vAlign w:val="center"/>
          </w:tcPr>
          <w:p w14:paraId="6B98995E" w14:textId="069CE88F" w:rsidR="00816DF5" w:rsidRPr="00D93FE2" w:rsidRDefault="00816DF5" w:rsidP="00816DF5">
            <w:pPr>
              <w:jc w:val="center"/>
              <w:rPr>
                <w:color w:val="000000"/>
                <w:sz w:val="24"/>
                <w:szCs w:val="24"/>
                <w:lang w:eastAsia="ru-RU"/>
              </w:rPr>
            </w:pPr>
            <w:r w:rsidRPr="00D93FE2">
              <w:rPr>
                <w:color w:val="000000"/>
                <w:sz w:val="24"/>
                <w:szCs w:val="24"/>
                <w:lang w:eastAsia="ru-RU"/>
              </w:rPr>
              <w:t>X1</w:t>
            </w:r>
          </w:p>
        </w:tc>
        <w:tc>
          <w:tcPr>
            <w:tcW w:w="1030" w:type="dxa"/>
            <w:shd w:val="clear" w:color="auto" w:fill="auto"/>
            <w:vAlign w:val="center"/>
          </w:tcPr>
          <w:p w14:paraId="5840AA27" w14:textId="4C9276FD" w:rsidR="00816DF5" w:rsidRPr="00D93FE2" w:rsidRDefault="00816DF5" w:rsidP="00816DF5">
            <w:pPr>
              <w:jc w:val="center"/>
              <w:rPr>
                <w:color w:val="000000"/>
                <w:sz w:val="24"/>
                <w:szCs w:val="24"/>
                <w:lang w:eastAsia="ru-RU"/>
              </w:rPr>
            </w:pPr>
            <w:r w:rsidRPr="00D93FE2">
              <w:rPr>
                <w:color w:val="000000"/>
                <w:sz w:val="24"/>
                <w:szCs w:val="24"/>
                <w:lang w:eastAsia="ru-RU"/>
              </w:rPr>
              <w:t>X2</w:t>
            </w:r>
          </w:p>
        </w:tc>
        <w:tc>
          <w:tcPr>
            <w:tcW w:w="1030" w:type="dxa"/>
            <w:shd w:val="clear" w:color="auto" w:fill="auto"/>
            <w:vAlign w:val="center"/>
          </w:tcPr>
          <w:p w14:paraId="43CC6F83" w14:textId="29EB94DD" w:rsidR="00816DF5" w:rsidRPr="00D93FE2" w:rsidRDefault="00816DF5" w:rsidP="00816DF5">
            <w:pPr>
              <w:jc w:val="center"/>
              <w:rPr>
                <w:color w:val="000000"/>
                <w:sz w:val="24"/>
                <w:szCs w:val="24"/>
                <w:lang w:eastAsia="ru-RU"/>
              </w:rPr>
            </w:pPr>
            <w:r w:rsidRPr="00D93FE2">
              <w:rPr>
                <w:color w:val="000000"/>
                <w:sz w:val="24"/>
                <w:szCs w:val="24"/>
                <w:lang w:eastAsia="ru-RU"/>
              </w:rPr>
              <w:t>X3</w:t>
            </w:r>
          </w:p>
        </w:tc>
        <w:tc>
          <w:tcPr>
            <w:tcW w:w="1030" w:type="dxa"/>
            <w:shd w:val="clear" w:color="auto" w:fill="auto"/>
            <w:vAlign w:val="center"/>
          </w:tcPr>
          <w:p w14:paraId="14DECA29" w14:textId="4DBAAAAA" w:rsidR="00816DF5" w:rsidRPr="00D93FE2" w:rsidRDefault="00816DF5" w:rsidP="00816DF5">
            <w:pPr>
              <w:jc w:val="center"/>
              <w:rPr>
                <w:color w:val="000000"/>
                <w:sz w:val="24"/>
                <w:szCs w:val="24"/>
                <w:lang w:eastAsia="ru-RU"/>
              </w:rPr>
            </w:pPr>
            <w:r w:rsidRPr="00D93FE2">
              <w:rPr>
                <w:color w:val="000000"/>
                <w:sz w:val="24"/>
                <w:szCs w:val="24"/>
                <w:lang w:eastAsia="ru-RU"/>
              </w:rPr>
              <w:t>X4</w:t>
            </w:r>
          </w:p>
        </w:tc>
        <w:tc>
          <w:tcPr>
            <w:tcW w:w="1030" w:type="dxa"/>
            <w:shd w:val="clear" w:color="auto" w:fill="auto"/>
            <w:vAlign w:val="center"/>
          </w:tcPr>
          <w:p w14:paraId="41FE4B01" w14:textId="0D32276F" w:rsidR="00816DF5" w:rsidRPr="00D93FE2" w:rsidRDefault="00816DF5" w:rsidP="00816DF5">
            <w:pPr>
              <w:jc w:val="center"/>
              <w:rPr>
                <w:color w:val="000000"/>
                <w:sz w:val="24"/>
                <w:szCs w:val="24"/>
                <w:lang w:eastAsia="ru-RU"/>
              </w:rPr>
            </w:pPr>
            <w:r w:rsidRPr="00D93FE2">
              <w:rPr>
                <w:color w:val="000000"/>
                <w:sz w:val="24"/>
                <w:szCs w:val="24"/>
                <w:lang w:eastAsia="ru-RU"/>
              </w:rPr>
              <w:t>X5</w:t>
            </w:r>
          </w:p>
        </w:tc>
        <w:tc>
          <w:tcPr>
            <w:tcW w:w="1030" w:type="dxa"/>
            <w:shd w:val="clear" w:color="auto" w:fill="auto"/>
            <w:vAlign w:val="center"/>
          </w:tcPr>
          <w:p w14:paraId="53904379" w14:textId="581F8179" w:rsidR="00816DF5" w:rsidRPr="00D93FE2" w:rsidRDefault="00816DF5" w:rsidP="00816DF5">
            <w:pPr>
              <w:jc w:val="center"/>
              <w:rPr>
                <w:color w:val="000000"/>
                <w:sz w:val="24"/>
                <w:szCs w:val="24"/>
                <w:lang w:eastAsia="ru-RU"/>
              </w:rPr>
            </w:pPr>
            <w:r w:rsidRPr="00D93FE2">
              <w:rPr>
                <w:color w:val="000000"/>
                <w:sz w:val="24"/>
                <w:szCs w:val="24"/>
                <w:lang w:eastAsia="ru-RU"/>
              </w:rPr>
              <w:t>X6</w:t>
            </w:r>
          </w:p>
        </w:tc>
      </w:tr>
      <w:tr w:rsidR="00816DF5" w:rsidRPr="00D93FE2" w14:paraId="75DB1C56" w14:textId="77777777" w:rsidTr="00570409">
        <w:trPr>
          <w:trHeight w:val="204"/>
        </w:trPr>
        <w:tc>
          <w:tcPr>
            <w:tcW w:w="3261" w:type="dxa"/>
            <w:shd w:val="clear" w:color="auto" w:fill="auto"/>
            <w:noWrap/>
            <w:vAlign w:val="center"/>
            <w:hideMark/>
          </w:tcPr>
          <w:p w14:paraId="75E1BD1D"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Башкортостан</w:t>
            </w:r>
          </w:p>
        </w:tc>
        <w:tc>
          <w:tcPr>
            <w:tcW w:w="1029" w:type="dxa"/>
            <w:shd w:val="clear" w:color="auto" w:fill="auto"/>
            <w:vAlign w:val="center"/>
            <w:hideMark/>
          </w:tcPr>
          <w:p w14:paraId="07A857D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35 269</w:t>
            </w:r>
          </w:p>
        </w:tc>
        <w:tc>
          <w:tcPr>
            <w:tcW w:w="1030" w:type="dxa"/>
            <w:shd w:val="clear" w:color="auto" w:fill="auto"/>
            <w:vAlign w:val="center"/>
            <w:hideMark/>
          </w:tcPr>
          <w:p w14:paraId="603ECB24"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6403FD77" w14:textId="77777777" w:rsidR="00816DF5" w:rsidRPr="00D93FE2" w:rsidRDefault="00816DF5" w:rsidP="00816DF5">
            <w:pPr>
              <w:jc w:val="right"/>
              <w:rPr>
                <w:color w:val="000000"/>
                <w:sz w:val="24"/>
                <w:szCs w:val="24"/>
                <w:lang w:eastAsia="ru-RU"/>
              </w:rPr>
            </w:pPr>
            <w:r w:rsidRPr="00D93FE2">
              <w:rPr>
                <w:color w:val="000000"/>
                <w:sz w:val="24"/>
                <w:szCs w:val="24"/>
                <w:lang w:eastAsia="ru-RU"/>
              </w:rPr>
              <w:t>512</w:t>
            </w:r>
            <w:r w:rsidRPr="00D93FE2">
              <w:rPr>
                <w:b/>
                <w:bCs/>
                <w:color w:val="000000"/>
                <w:sz w:val="24"/>
                <w:szCs w:val="24"/>
                <w:lang w:eastAsia="ru-RU"/>
              </w:rPr>
              <w:t> </w:t>
            </w:r>
            <w:r w:rsidRPr="00D93FE2">
              <w:rPr>
                <w:color w:val="000000"/>
                <w:sz w:val="24"/>
                <w:szCs w:val="24"/>
                <w:lang w:eastAsia="ru-RU"/>
              </w:rPr>
              <w:t>388</w:t>
            </w:r>
          </w:p>
        </w:tc>
        <w:tc>
          <w:tcPr>
            <w:tcW w:w="1030" w:type="dxa"/>
            <w:shd w:val="clear" w:color="auto" w:fill="auto"/>
            <w:vAlign w:val="center"/>
            <w:hideMark/>
          </w:tcPr>
          <w:p w14:paraId="081FB2D3" w14:textId="77777777" w:rsidR="00816DF5" w:rsidRPr="00D93FE2" w:rsidRDefault="00816DF5" w:rsidP="00816DF5">
            <w:pPr>
              <w:jc w:val="right"/>
              <w:rPr>
                <w:color w:val="000000"/>
                <w:sz w:val="24"/>
                <w:szCs w:val="24"/>
                <w:lang w:eastAsia="ru-RU"/>
              </w:rPr>
            </w:pPr>
            <w:r w:rsidRPr="00D93FE2">
              <w:rPr>
                <w:color w:val="000000"/>
                <w:sz w:val="24"/>
                <w:szCs w:val="24"/>
                <w:lang w:eastAsia="ru-RU"/>
              </w:rPr>
              <w:t>2 000</w:t>
            </w:r>
          </w:p>
        </w:tc>
        <w:tc>
          <w:tcPr>
            <w:tcW w:w="1030" w:type="dxa"/>
            <w:shd w:val="clear" w:color="auto" w:fill="auto"/>
            <w:vAlign w:val="center"/>
            <w:hideMark/>
          </w:tcPr>
          <w:p w14:paraId="431BEE0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46,2</w:t>
            </w:r>
          </w:p>
        </w:tc>
        <w:tc>
          <w:tcPr>
            <w:tcW w:w="1030" w:type="dxa"/>
            <w:shd w:val="clear" w:color="auto" w:fill="auto"/>
            <w:vAlign w:val="center"/>
            <w:hideMark/>
          </w:tcPr>
          <w:p w14:paraId="2187E7F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57,2</w:t>
            </w:r>
          </w:p>
        </w:tc>
      </w:tr>
      <w:tr w:rsidR="00816DF5" w:rsidRPr="00D93FE2" w14:paraId="4CD546AA" w14:textId="77777777" w:rsidTr="00570409">
        <w:trPr>
          <w:trHeight w:val="204"/>
        </w:trPr>
        <w:tc>
          <w:tcPr>
            <w:tcW w:w="3261" w:type="dxa"/>
            <w:shd w:val="clear" w:color="auto" w:fill="auto"/>
            <w:noWrap/>
            <w:vAlign w:val="center"/>
            <w:hideMark/>
          </w:tcPr>
          <w:p w14:paraId="71DB0A1F"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Марий Эл</w:t>
            </w:r>
          </w:p>
        </w:tc>
        <w:tc>
          <w:tcPr>
            <w:tcW w:w="1029" w:type="dxa"/>
            <w:shd w:val="clear" w:color="auto" w:fill="auto"/>
            <w:vAlign w:val="center"/>
            <w:hideMark/>
          </w:tcPr>
          <w:p w14:paraId="5C543A60" w14:textId="77777777" w:rsidR="00816DF5" w:rsidRPr="00D93FE2" w:rsidRDefault="00816DF5" w:rsidP="00816DF5">
            <w:pPr>
              <w:jc w:val="right"/>
              <w:rPr>
                <w:color w:val="000000"/>
                <w:sz w:val="24"/>
                <w:szCs w:val="24"/>
                <w:lang w:eastAsia="ru-RU"/>
              </w:rPr>
            </w:pPr>
            <w:r w:rsidRPr="00D93FE2">
              <w:rPr>
                <w:color w:val="000000"/>
                <w:sz w:val="24"/>
                <w:szCs w:val="24"/>
                <w:lang w:eastAsia="ru-RU"/>
              </w:rPr>
              <w:t>25 696</w:t>
            </w:r>
          </w:p>
        </w:tc>
        <w:tc>
          <w:tcPr>
            <w:tcW w:w="1030" w:type="dxa"/>
            <w:shd w:val="clear" w:color="auto" w:fill="auto"/>
            <w:vAlign w:val="center"/>
            <w:hideMark/>
          </w:tcPr>
          <w:p w14:paraId="2650575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3,6</w:t>
            </w:r>
          </w:p>
        </w:tc>
        <w:tc>
          <w:tcPr>
            <w:tcW w:w="1030" w:type="dxa"/>
            <w:shd w:val="clear" w:color="auto" w:fill="auto"/>
            <w:vAlign w:val="center"/>
            <w:hideMark/>
          </w:tcPr>
          <w:p w14:paraId="73332547" w14:textId="77777777" w:rsidR="00816DF5" w:rsidRPr="00D93FE2" w:rsidRDefault="00816DF5" w:rsidP="00816DF5">
            <w:pPr>
              <w:jc w:val="right"/>
              <w:rPr>
                <w:color w:val="000000"/>
                <w:sz w:val="24"/>
                <w:szCs w:val="24"/>
                <w:lang w:eastAsia="ru-RU"/>
              </w:rPr>
            </w:pPr>
            <w:r w:rsidRPr="00D93FE2">
              <w:rPr>
                <w:color w:val="000000"/>
                <w:sz w:val="24"/>
                <w:szCs w:val="24"/>
                <w:lang w:eastAsia="ru-RU"/>
              </w:rPr>
              <w:t>42</w:t>
            </w:r>
            <w:r w:rsidRPr="00D93FE2">
              <w:rPr>
                <w:b/>
                <w:bCs/>
                <w:color w:val="000000"/>
                <w:sz w:val="24"/>
                <w:szCs w:val="24"/>
                <w:lang w:eastAsia="ru-RU"/>
              </w:rPr>
              <w:t> </w:t>
            </w:r>
            <w:r w:rsidRPr="00D93FE2">
              <w:rPr>
                <w:color w:val="000000"/>
                <w:sz w:val="24"/>
                <w:szCs w:val="24"/>
                <w:lang w:eastAsia="ru-RU"/>
              </w:rPr>
              <w:t>429</w:t>
            </w:r>
          </w:p>
        </w:tc>
        <w:tc>
          <w:tcPr>
            <w:tcW w:w="1030" w:type="dxa"/>
            <w:shd w:val="clear" w:color="auto" w:fill="auto"/>
            <w:vAlign w:val="center"/>
            <w:hideMark/>
          </w:tcPr>
          <w:p w14:paraId="0C2A06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222</w:t>
            </w:r>
          </w:p>
        </w:tc>
        <w:tc>
          <w:tcPr>
            <w:tcW w:w="1030" w:type="dxa"/>
            <w:shd w:val="clear" w:color="auto" w:fill="auto"/>
            <w:vAlign w:val="center"/>
            <w:hideMark/>
          </w:tcPr>
          <w:p w14:paraId="435AC47E" w14:textId="77777777" w:rsidR="00816DF5" w:rsidRPr="00D93FE2" w:rsidRDefault="00816DF5" w:rsidP="00816DF5">
            <w:pPr>
              <w:jc w:val="right"/>
              <w:rPr>
                <w:color w:val="000000"/>
                <w:sz w:val="24"/>
                <w:szCs w:val="24"/>
                <w:lang w:eastAsia="ru-RU"/>
              </w:rPr>
            </w:pPr>
            <w:r w:rsidRPr="00D93FE2">
              <w:rPr>
                <w:color w:val="000000"/>
                <w:sz w:val="24"/>
                <w:szCs w:val="24"/>
                <w:lang w:eastAsia="ru-RU"/>
              </w:rPr>
              <w:t>6,7</w:t>
            </w:r>
          </w:p>
        </w:tc>
        <w:tc>
          <w:tcPr>
            <w:tcW w:w="1030" w:type="dxa"/>
            <w:shd w:val="clear" w:color="auto" w:fill="auto"/>
            <w:vAlign w:val="center"/>
            <w:hideMark/>
          </w:tcPr>
          <w:p w14:paraId="0C30F28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56,8</w:t>
            </w:r>
          </w:p>
        </w:tc>
      </w:tr>
      <w:tr w:rsidR="00816DF5" w:rsidRPr="00D93FE2" w14:paraId="2793BF9F" w14:textId="77777777" w:rsidTr="00570409">
        <w:trPr>
          <w:trHeight w:val="204"/>
        </w:trPr>
        <w:tc>
          <w:tcPr>
            <w:tcW w:w="3261" w:type="dxa"/>
            <w:shd w:val="clear" w:color="auto" w:fill="auto"/>
            <w:noWrap/>
            <w:vAlign w:val="center"/>
            <w:hideMark/>
          </w:tcPr>
          <w:p w14:paraId="2D04B9E1"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Мордовия</w:t>
            </w:r>
          </w:p>
        </w:tc>
        <w:tc>
          <w:tcPr>
            <w:tcW w:w="1029" w:type="dxa"/>
            <w:shd w:val="clear" w:color="auto" w:fill="auto"/>
            <w:vAlign w:val="center"/>
            <w:hideMark/>
          </w:tcPr>
          <w:p w14:paraId="57EB46B4" w14:textId="77777777" w:rsidR="00816DF5" w:rsidRPr="00D93FE2" w:rsidRDefault="00816DF5" w:rsidP="00816DF5">
            <w:pPr>
              <w:jc w:val="right"/>
              <w:rPr>
                <w:color w:val="000000"/>
                <w:sz w:val="24"/>
                <w:szCs w:val="24"/>
                <w:lang w:eastAsia="ru-RU"/>
              </w:rPr>
            </w:pPr>
            <w:r w:rsidRPr="00D93FE2">
              <w:rPr>
                <w:color w:val="000000"/>
                <w:sz w:val="24"/>
                <w:szCs w:val="24"/>
                <w:lang w:eastAsia="ru-RU"/>
              </w:rPr>
              <w:t>25 504</w:t>
            </w:r>
          </w:p>
        </w:tc>
        <w:tc>
          <w:tcPr>
            <w:tcW w:w="1030" w:type="dxa"/>
            <w:shd w:val="clear" w:color="auto" w:fill="auto"/>
            <w:vAlign w:val="center"/>
            <w:hideMark/>
          </w:tcPr>
          <w:p w14:paraId="7804449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3,6</w:t>
            </w:r>
          </w:p>
        </w:tc>
        <w:tc>
          <w:tcPr>
            <w:tcW w:w="1030" w:type="dxa"/>
            <w:shd w:val="clear" w:color="auto" w:fill="auto"/>
            <w:vAlign w:val="center"/>
            <w:hideMark/>
          </w:tcPr>
          <w:p w14:paraId="56C8A049" w14:textId="77777777" w:rsidR="00816DF5" w:rsidRPr="00D93FE2" w:rsidRDefault="00816DF5" w:rsidP="00816DF5">
            <w:pPr>
              <w:jc w:val="right"/>
              <w:rPr>
                <w:color w:val="000000"/>
                <w:sz w:val="24"/>
                <w:szCs w:val="24"/>
                <w:lang w:eastAsia="ru-RU"/>
              </w:rPr>
            </w:pPr>
            <w:r w:rsidRPr="00D93FE2">
              <w:rPr>
                <w:color w:val="000000"/>
                <w:sz w:val="24"/>
                <w:szCs w:val="24"/>
                <w:lang w:eastAsia="ru-RU"/>
              </w:rPr>
              <w:t>59</w:t>
            </w:r>
            <w:r w:rsidRPr="00D93FE2">
              <w:rPr>
                <w:b/>
                <w:bCs/>
                <w:color w:val="000000"/>
                <w:sz w:val="24"/>
                <w:szCs w:val="24"/>
                <w:lang w:eastAsia="ru-RU"/>
              </w:rPr>
              <w:t> </w:t>
            </w:r>
            <w:r w:rsidRPr="00D93FE2">
              <w:rPr>
                <w:color w:val="000000"/>
                <w:sz w:val="24"/>
                <w:szCs w:val="24"/>
                <w:lang w:eastAsia="ru-RU"/>
              </w:rPr>
              <w:t>419</w:t>
            </w:r>
          </w:p>
        </w:tc>
        <w:tc>
          <w:tcPr>
            <w:tcW w:w="1030" w:type="dxa"/>
            <w:shd w:val="clear" w:color="auto" w:fill="auto"/>
            <w:vAlign w:val="center"/>
            <w:hideMark/>
          </w:tcPr>
          <w:p w14:paraId="69B9F05A" w14:textId="77777777" w:rsidR="00816DF5" w:rsidRPr="00D93FE2" w:rsidRDefault="00816DF5" w:rsidP="00816DF5">
            <w:pPr>
              <w:jc w:val="right"/>
              <w:rPr>
                <w:color w:val="000000"/>
                <w:sz w:val="24"/>
                <w:szCs w:val="24"/>
                <w:lang w:eastAsia="ru-RU"/>
              </w:rPr>
            </w:pPr>
            <w:r w:rsidRPr="00D93FE2">
              <w:rPr>
                <w:color w:val="000000"/>
                <w:sz w:val="24"/>
                <w:szCs w:val="24"/>
                <w:lang w:eastAsia="ru-RU"/>
              </w:rPr>
              <w:t>298</w:t>
            </w:r>
          </w:p>
        </w:tc>
        <w:tc>
          <w:tcPr>
            <w:tcW w:w="1030" w:type="dxa"/>
            <w:shd w:val="clear" w:color="auto" w:fill="auto"/>
            <w:vAlign w:val="center"/>
            <w:hideMark/>
          </w:tcPr>
          <w:p w14:paraId="1D4692C0" w14:textId="77777777" w:rsidR="00816DF5" w:rsidRPr="00D93FE2" w:rsidRDefault="00816DF5" w:rsidP="00816DF5">
            <w:pPr>
              <w:jc w:val="right"/>
              <w:rPr>
                <w:color w:val="000000"/>
                <w:sz w:val="24"/>
                <w:szCs w:val="24"/>
                <w:lang w:eastAsia="ru-RU"/>
              </w:rPr>
            </w:pPr>
            <w:r w:rsidRPr="00D93FE2">
              <w:rPr>
                <w:color w:val="000000"/>
                <w:sz w:val="24"/>
                <w:szCs w:val="24"/>
                <w:lang w:eastAsia="ru-RU"/>
              </w:rPr>
              <w:t>15,5</w:t>
            </w:r>
          </w:p>
        </w:tc>
        <w:tc>
          <w:tcPr>
            <w:tcW w:w="1030" w:type="dxa"/>
            <w:shd w:val="clear" w:color="auto" w:fill="auto"/>
            <w:vAlign w:val="center"/>
            <w:hideMark/>
          </w:tcPr>
          <w:p w14:paraId="3778925D"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62,7</w:t>
            </w:r>
          </w:p>
        </w:tc>
      </w:tr>
      <w:tr w:rsidR="00816DF5" w:rsidRPr="00D93FE2" w14:paraId="0E9822D3" w14:textId="77777777" w:rsidTr="00570409">
        <w:trPr>
          <w:trHeight w:val="204"/>
        </w:trPr>
        <w:tc>
          <w:tcPr>
            <w:tcW w:w="3261" w:type="dxa"/>
            <w:shd w:val="clear" w:color="auto" w:fill="auto"/>
            <w:noWrap/>
            <w:vAlign w:val="center"/>
            <w:hideMark/>
          </w:tcPr>
          <w:p w14:paraId="6A2AF553" w14:textId="77777777" w:rsidR="00816DF5" w:rsidRPr="00D93FE2" w:rsidRDefault="00816DF5" w:rsidP="00816DF5">
            <w:pPr>
              <w:rPr>
                <w:color w:val="000000"/>
                <w:sz w:val="24"/>
                <w:szCs w:val="24"/>
                <w:lang w:eastAsia="ru-RU"/>
              </w:rPr>
            </w:pPr>
            <w:r w:rsidRPr="00D93FE2">
              <w:rPr>
                <w:color w:val="000000"/>
                <w:sz w:val="24"/>
                <w:szCs w:val="24"/>
                <w:lang w:eastAsia="ru-RU"/>
              </w:rPr>
              <w:t>Республика Татарстан (Татарстан)</w:t>
            </w:r>
          </w:p>
        </w:tc>
        <w:tc>
          <w:tcPr>
            <w:tcW w:w="1029" w:type="dxa"/>
            <w:shd w:val="clear" w:color="auto" w:fill="auto"/>
            <w:vAlign w:val="center"/>
            <w:hideMark/>
          </w:tcPr>
          <w:p w14:paraId="4468D4CD" w14:textId="77777777" w:rsidR="00816DF5" w:rsidRPr="00D93FE2" w:rsidRDefault="00816DF5" w:rsidP="00816DF5">
            <w:pPr>
              <w:jc w:val="right"/>
              <w:rPr>
                <w:color w:val="000000"/>
                <w:sz w:val="24"/>
                <w:szCs w:val="24"/>
                <w:lang w:eastAsia="ru-RU"/>
              </w:rPr>
            </w:pPr>
            <w:r w:rsidRPr="00D93FE2">
              <w:rPr>
                <w:color w:val="000000"/>
                <w:sz w:val="24"/>
                <w:szCs w:val="24"/>
                <w:lang w:eastAsia="ru-RU"/>
              </w:rPr>
              <w:t>44 932</w:t>
            </w:r>
          </w:p>
        </w:tc>
        <w:tc>
          <w:tcPr>
            <w:tcW w:w="1030" w:type="dxa"/>
            <w:shd w:val="clear" w:color="auto" w:fill="auto"/>
            <w:vAlign w:val="center"/>
            <w:hideMark/>
          </w:tcPr>
          <w:p w14:paraId="04B8981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2,3</w:t>
            </w:r>
          </w:p>
        </w:tc>
        <w:tc>
          <w:tcPr>
            <w:tcW w:w="1030" w:type="dxa"/>
            <w:shd w:val="clear" w:color="auto" w:fill="auto"/>
            <w:vAlign w:val="center"/>
            <w:hideMark/>
          </w:tcPr>
          <w:p w14:paraId="38B049A2" w14:textId="77777777" w:rsidR="00816DF5" w:rsidRPr="00D93FE2" w:rsidRDefault="00816DF5" w:rsidP="00816DF5">
            <w:pPr>
              <w:jc w:val="right"/>
              <w:rPr>
                <w:color w:val="000000"/>
                <w:sz w:val="24"/>
                <w:szCs w:val="24"/>
                <w:lang w:eastAsia="ru-RU"/>
              </w:rPr>
            </w:pPr>
            <w:r w:rsidRPr="00D93FE2">
              <w:rPr>
                <w:color w:val="000000"/>
                <w:sz w:val="24"/>
                <w:szCs w:val="24"/>
                <w:lang w:eastAsia="ru-RU"/>
              </w:rPr>
              <w:t>888</w:t>
            </w:r>
            <w:r w:rsidRPr="00D93FE2">
              <w:rPr>
                <w:b/>
                <w:bCs/>
                <w:color w:val="000000"/>
                <w:sz w:val="24"/>
                <w:szCs w:val="24"/>
                <w:lang w:eastAsia="ru-RU"/>
              </w:rPr>
              <w:t> </w:t>
            </w:r>
            <w:r w:rsidRPr="00D93FE2">
              <w:rPr>
                <w:color w:val="000000"/>
                <w:sz w:val="24"/>
                <w:szCs w:val="24"/>
                <w:lang w:eastAsia="ru-RU"/>
              </w:rPr>
              <w:t>649</w:t>
            </w:r>
          </w:p>
        </w:tc>
        <w:tc>
          <w:tcPr>
            <w:tcW w:w="1030" w:type="dxa"/>
            <w:shd w:val="clear" w:color="auto" w:fill="auto"/>
            <w:vAlign w:val="center"/>
            <w:hideMark/>
          </w:tcPr>
          <w:p w14:paraId="5E058F1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3 455</w:t>
            </w:r>
          </w:p>
        </w:tc>
        <w:tc>
          <w:tcPr>
            <w:tcW w:w="1030" w:type="dxa"/>
            <w:shd w:val="clear" w:color="auto" w:fill="auto"/>
            <w:vAlign w:val="center"/>
            <w:hideMark/>
          </w:tcPr>
          <w:p w14:paraId="164E3008" w14:textId="77777777" w:rsidR="00816DF5" w:rsidRPr="00D93FE2" w:rsidRDefault="00816DF5" w:rsidP="00816DF5">
            <w:pPr>
              <w:jc w:val="right"/>
              <w:rPr>
                <w:color w:val="000000"/>
                <w:sz w:val="24"/>
                <w:szCs w:val="24"/>
                <w:lang w:eastAsia="ru-RU"/>
              </w:rPr>
            </w:pPr>
            <w:r w:rsidRPr="00D93FE2">
              <w:rPr>
                <w:color w:val="000000"/>
                <w:sz w:val="24"/>
                <w:szCs w:val="24"/>
                <w:lang w:eastAsia="ru-RU"/>
              </w:rPr>
              <w:t>72</w:t>
            </w:r>
          </w:p>
        </w:tc>
        <w:tc>
          <w:tcPr>
            <w:tcW w:w="1030" w:type="dxa"/>
            <w:shd w:val="clear" w:color="auto" w:fill="auto"/>
            <w:vAlign w:val="center"/>
            <w:hideMark/>
          </w:tcPr>
          <w:p w14:paraId="509566DE"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62,6</w:t>
            </w:r>
          </w:p>
        </w:tc>
      </w:tr>
      <w:tr w:rsidR="00816DF5" w:rsidRPr="00D93FE2" w14:paraId="56440E8D" w14:textId="77777777" w:rsidTr="00570409">
        <w:trPr>
          <w:trHeight w:val="204"/>
        </w:trPr>
        <w:tc>
          <w:tcPr>
            <w:tcW w:w="3261" w:type="dxa"/>
            <w:shd w:val="clear" w:color="auto" w:fill="auto"/>
            <w:noWrap/>
            <w:vAlign w:val="center"/>
            <w:hideMark/>
          </w:tcPr>
          <w:p w14:paraId="7D7CB9C3" w14:textId="77777777" w:rsidR="00816DF5" w:rsidRPr="00D93FE2" w:rsidRDefault="00816DF5" w:rsidP="00816DF5">
            <w:pPr>
              <w:rPr>
                <w:color w:val="000000"/>
                <w:sz w:val="24"/>
                <w:szCs w:val="24"/>
                <w:lang w:eastAsia="ru-RU"/>
              </w:rPr>
            </w:pPr>
            <w:r w:rsidRPr="00D93FE2">
              <w:rPr>
                <w:color w:val="000000"/>
                <w:sz w:val="24"/>
                <w:szCs w:val="24"/>
                <w:lang w:eastAsia="ru-RU"/>
              </w:rPr>
              <w:t>Удмуртская Республика</w:t>
            </w:r>
          </w:p>
        </w:tc>
        <w:tc>
          <w:tcPr>
            <w:tcW w:w="1029" w:type="dxa"/>
            <w:shd w:val="clear" w:color="auto" w:fill="auto"/>
            <w:vAlign w:val="center"/>
            <w:hideMark/>
          </w:tcPr>
          <w:p w14:paraId="738A652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31 941</w:t>
            </w:r>
          </w:p>
        </w:tc>
        <w:tc>
          <w:tcPr>
            <w:tcW w:w="1030" w:type="dxa"/>
            <w:shd w:val="clear" w:color="auto" w:fill="auto"/>
            <w:vAlign w:val="center"/>
            <w:hideMark/>
          </w:tcPr>
          <w:p w14:paraId="1F5739CC" w14:textId="77777777" w:rsidR="00816DF5" w:rsidRPr="00D93FE2" w:rsidRDefault="00816DF5" w:rsidP="00816DF5">
            <w:pPr>
              <w:jc w:val="right"/>
              <w:rPr>
                <w:color w:val="000000"/>
                <w:sz w:val="24"/>
                <w:szCs w:val="24"/>
                <w:lang w:eastAsia="ru-RU"/>
              </w:rPr>
            </w:pPr>
            <w:r w:rsidRPr="00D93FE2">
              <w:rPr>
                <w:color w:val="000000"/>
                <w:sz w:val="24"/>
                <w:szCs w:val="24"/>
                <w:lang w:eastAsia="ru-RU"/>
              </w:rPr>
              <w:t>2,9</w:t>
            </w:r>
          </w:p>
        </w:tc>
        <w:tc>
          <w:tcPr>
            <w:tcW w:w="1030" w:type="dxa"/>
            <w:shd w:val="clear" w:color="auto" w:fill="auto"/>
            <w:vAlign w:val="center"/>
            <w:hideMark/>
          </w:tcPr>
          <w:p w14:paraId="70511C9A"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137</w:t>
            </w:r>
            <w:r w:rsidRPr="00D93FE2">
              <w:rPr>
                <w:b/>
                <w:bCs/>
                <w:color w:val="000000"/>
                <w:sz w:val="24"/>
                <w:szCs w:val="24"/>
                <w:lang w:eastAsia="ru-RU"/>
              </w:rPr>
              <w:t> </w:t>
            </w:r>
            <w:r w:rsidRPr="00D93FE2">
              <w:rPr>
                <w:color w:val="000000"/>
                <w:sz w:val="24"/>
                <w:szCs w:val="24"/>
                <w:lang w:eastAsia="ru-RU"/>
              </w:rPr>
              <w:t>004</w:t>
            </w:r>
          </w:p>
        </w:tc>
        <w:tc>
          <w:tcPr>
            <w:tcW w:w="1030" w:type="dxa"/>
            <w:shd w:val="clear" w:color="auto" w:fill="auto"/>
            <w:vAlign w:val="center"/>
            <w:hideMark/>
          </w:tcPr>
          <w:p w14:paraId="72C32373" w14:textId="77777777" w:rsidR="00816DF5" w:rsidRPr="00D93FE2" w:rsidRDefault="00816DF5" w:rsidP="00816DF5">
            <w:pPr>
              <w:jc w:val="right"/>
              <w:rPr>
                <w:color w:val="000000"/>
                <w:sz w:val="24"/>
                <w:szCs w:val="24"/>
                <w:lang w:eastAsia="ru-RU"/>
              </w:rPr>
            </w:pPr>
            <w:r w:rsidRPr="00D93FE2">
              <w:rPr>
                <w:color w:val="000000"/>
                <w:sz w:val="24"/>
                <w:szCs w:val="24"/>
                <w:lang w:eastAsia="ru-RU"/>
              </w:rPr>
              <w:t>842</w:t>
            </w:r>
          </w:p>
        </w:tc>
        <w:tc>
          <w:tcPr>
            <w:tcW w:w="1030" w:type="dxa"/>
            <w:shd w:val="clear" w:color="auto" w:fill="auto"/>
            <w:vAlign w:val="center"/>
            <w:hideMark/>
          </w:tcPr>
          <w:p w14:paraId="4333D502" w14:textId="77777777" w:rsidR="00816DF5" w:rsidRPr="00D93FE2" w:rsidRDefault="00816DF5" w:rsidP="00816DF5">
            <w:pPr>
              <w:jc w:val="right"/>
              <w:rPr>
                <w:color w:val="000000"/>
                <w:sz w:val="24"/>
                <w:szCs w:val="24"/>
                <w:lang w:eastAsia="ru-RU"/>
              </w:rPr>
            </w:pPr>
            <w:r w:rsidRPr="00D93FE2">
              <w:rPr>
                <w:color w:val="000000"/>
                <w:sz w:val="24"/>
                <w:szCs w:val="24"/>
                <w:lang w:eastAsia="ru-RU"/>
              </w:rPr>
              <w:t>15,7</w:t>
            </w:r>
          </w:p>
        </w:tc>
        <w:tc>
          <w:tcPr>
            <w:tcW w:w="1030" w:type="dxa"/>
            <w:shd w:val="clear" w:color="auto" w:fill="auto"/>
            <w:vAlign w:val="center"/>
            <w:hideMark/>
          </w:tcPr>
          <w:p w14:paraId="367F8CA9"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59,5</w:t>
            </w:r>
          </w:p>
        </w:tc>
      </w:tr>
      <w:tr w:rsidR="00816DF5" w:rsidRPr="00D93FE2" w14:paraId="0D4457E9" w14:textId="77777777" w:rsidTr="00570409">
        <w:trPr>
          <w:trHeight w:val="204"/>
        </w:trPr>
        <w:tc>
          <w:tcPr>
            <w:tcW w:w="3261" w:type="dxa"/>
            <w:shd w:val="clear" w:color="auto" w:fill="auto"/>
            <w:noWrap/>
            <w:vAlign w:val="center"/>
            <w:hideMark/>
          </w:tcPr>
          <w:p w14:paraId="0BEF2B4A" w14:textId="77777777" w:rsidR="00816DF5" w:rsidRPr="00D93FE2" w:rsidRDefault="00816DF5" w:rsidP="00816DF5">
            <w:pPr>
              <w:rPr>
                <w:color w:val="000000"/>
                <w:sz w:val="24"/>
                <w:szCs w:val="24"/>
                <w:lang w:eastAsia="ru-RU"/>
              </w:rPr>
            </w:pPr>
            <w:r w:rsidRPr="00D93FE2">
              <w:rPr>
                <w:color w:val="000000"/>
                <w:sz w:val="24"/>
                <w:szCs w:val="24"/>
                <w:lang w:eastAsia="ru-RU"/>
              </w:rPr>
              <w:t>Чувашская Республика - Чувашия</w:t>
            </w:r>
          </w:p>
        </w:tc>
        <w:tc>
          <w:tcPr>
            <w:tcW w:w="1029" w:type="dxa"/>
            <w:shd w:val="clear" w:color="auto" w:fill="auto"/>
            <w:vAlign w:val="center"/>
            <w:hideMark/>
          </w:tcPr>
          <w:p w14:paraId="29B2B7F5"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27 213</w:t>
            </w:r>
          </w:p>
        </w:tc>
        <w:tc>
          <w:tcPr>
            <w:tcW w:w="1030" w:type="dxa"/>
            <w:shd w:val="clear" w:color="auto" w:fill="auto"/>
            <w:vAlign w:val="center"/>
            <w:hideMark/>
          </w:tcPr>
          <w:p w14:paraId="4847FFC7" w14:textId="77777777" w:rsidR="00816DF5" w:rsidRPr="00D93FE2" w:rsidRDefault="00816DF5" w:rsidP="00816DF5">
            <w:pPr>
              <w:jc w:val="right"/>
              <w:rPr>
                <w:color w:val="000000"/>
                <w:sz w:val="24"/>
                <w:szCs w:val="24"/>
                <w:lang w:eastAsia="ru-RU"/>
              </w:rPr>
            </w:pPr>
            <w:r w:rsidRPr="00D93FE2">
              <w:rPr>
                <w:color w:val="000000"/>
                <w:sz w:val="24"/>
                <w:szCs w:val="24"/>
                <w:lang w:eastAsia="ru-RU"/>
              </w:rPr>
              <w:t>3,2</w:t>
            </w:r>
          </w:p>
        </w:tc>
        <w:tc>
          <w:tcPr>
            <w:tcW w:w="1030" w:type="dxa"/>
            <w:shd w:val="clear" w:color="auto" w:fill="auto"/>
            <w:vAlign w:val="center"/>
            <w:hideMark/>
          </w:tcPr>
          <w:p w14:paraId="0D2C63F7" w14:textId="77777777" w:rsidR="00816DF5" w:rsidRPr="00D93FE2" w:rsidRDefault="00816DF5" w:rsidP="00816DF5">
            <w:pPr>
              <w:jc w:val="right"/>
              <w:rPr>
                <w:color w:val="000000"/>
                <w:sz w:val="24"/>
                <w:szCs w:val="24"/>
                <w:lang w:eastAsia="ru-RU"/>
              </w:rPr>
            </w:pPr>
            <w:r w:rsidRPr="00D93FE2">
              <w:rPr>
                <w:color w:val="000000"/>
                <w:sz w:val="24"/>
                <w:szCs w:val="24"/>
                <w:lang w:eastAsia="ru-RU"/>
              </w:rPr>
              <w:t>93</w:t>
            </w:r>
            <w:r w:rsidRPr="00D93FE2">
              <w:rPr>
                <w:b/>
                <w:bCs/>
                <w:color w:val="000000"/>
                <w:sz w:val="24"/>
                <w:szCs w:val="24"/>
                <w:lang w:eastAsia="ru-RU"/>
              </w:rPr>
              <w:t> </w:t>
            </w:r>
            <w:r w:rsidRPr="00D93FE2">
              <w:rPr>
                <w:color w:val="000000"/>
                <w:sz w:val="24"/>
                <w:szCs w:val="24"/>
                <w:lang w:eastAsia="ru-RU"/>
              </w:rPr>
              <w:t>777</w:t>
            </w:r>
          </w:p>
        </w:tc>
        <w:tc>
          <w:tcPr>
            <w:tcW w:w="1030" w:type="dxa"/>
            <w:shd w:val="clear" w:color="auto" w:fill="auto"/>
            <w:vAlign w:val="center"/>
            <w:hideMark/>
          </w:tcPr>
          <w:p w14:paraId="7B03B911" w14:textId="77777777" w:rsidR="00816DF5" w:rsidRPr="00D93FE2" w:rsidRDefault="00816DF5" w:rsidP="00816DF5">
            <w:pPr>
              <w:jc w:val="right"/>
              <w:rPr>
                <w:color w:val="000000"/>
                <w:sz w:val="24"/>
                <w:szCs w:val="24"/>
                <w:lang w:eastAsia="ru-RU"/>
              </w:rPr>
            </w:pPr>
            <w:r w:rsidRPr="00D93FE2">
              <w:rPr>
                <w:color w:val="000000"/>
                <w:sz w:val="24"/>
                <w:szCs w:val="24"/>
                <w:lang w:eastAsia="ru-RU"/>
              </w:rPr>
              <w:t>393</w:t>
            </w:r>
          </w:p>
        </w:tc>
        <w:tc>
          <w:tcPr>
            <w:tcW w:w="1030" w:type="dxa"/>
            <w:shd w:val="clear" w:color="auto" w:fill="auto"/>
            <w:vAlign w:val="center"/>
            <w:hideMark/>
          </w:tcPr>
          <w:p w14:paraId="58DFC62C" w14:textId="77777777" w:rsidR="00816DF5" w:rsidRPr="00D93FE2" w:rsidRDefault="00816DF5" w:rsidP="00816DF5">
            <w:pPr>
              <w:jc w:val="right"/>
              <w:rPr>
                <w:color w:val="000000"/>
                <w:sz w:val="24"/>
                <w:szCs w:val="24"/>
                <w:lang w:eastAsia="ru-RU"/>
              </w:rPr>
            </w:pPr>
            <w:r w:rsidRPr="00D93FE2">
              <w:rPr>
                <w:color w:val="000000"/>
                <w:sz w:val="24"/>
                <w:szCs w:val="24"/>
                <w:lang w:eastAsia="ru-RU"/>
              </w:rPr>
              <w:t>6,2</w:t>
            </w:r>
          </w:p>
        </w:tc>
        <w:tc>
          <w:tcPr>
            <w:tcW w:w="1030" w:type="dxa"/>
            <w:shd w:val="clear" w:color="auto" w:fill="auto"/>
            <w:vAlign w:val="center"/>
            <w:hideMark/>
          </w:tcPr>
          <w:p w14:paraId="1BC26FB6"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58,2</w:t>
            </w:r>
          </w:p>
        </w:tc>
      </w:tr>
      <w:tr w:rsidR="00816DF5" w:rsidRPr="00D93FE2" w14:paraId="6A883458" w14:textId="77777777" w:rsidTr="00570409">
        <w:trPr>
          <w:trHeight w:val="204"/>
        </w:trPr>
        <w:tc>
          <w:tcPr>
            <w:tcW w:w="3261" w:type="dxa"/>
            <w:shd w:val="clear" w:color="auto" w:fill="auto"/>
            <w:noWrap/>
            <w:vAlign w:val="center"/>
            <w:hideMark/>
          </w:tcPr>
          <w:p w14:paraId="11ED415E" w14:textId="77777777" w:rsidR="00816DF5" w:rsidRPr="00D93FE2" w:rsidRDefault="00816DF5" w:rsidP="00816DF5">
            <w:pPr>
              <w:rPr>
                <w:color w:val="000000"/>
                <w:sz w:val="24"/>
                <w:szCs w:val="24"/>
                <w:lang w:eastAsia="ru-RU"/>
              </w:rPr>
            </w:pPr>
            <w:r w:rsidRPr="00D93FE2">
              <w:rPr>
                <w:color w:val="000000"/>
                <w:sz w:val="24"/>
                <w:szCs w:val="24"/>
                <w:lang w:eastAsia="ru-RU"/>
              </w:rPr>
              <w:t>Пермский край</w:t>
            </w:r>
          </w:p>
        </w:tc>
        <w:tc>
          <w:tcPr>
            <w:tcW w:w="1029" w:type="dxa"/>
            <w:shd w:val="clear" w:color="auto" w:fill="auto"/>
            <w:vAlign w:val="center"/>
            <w:hideMark/>
          </w:tcPr>
          <w:p w14:paraId="77C70782"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37 253</w:t>
            </w:r>
          </w:p>
        </w:tc>
        <w:tc>
          <w:tcPr>
            <w:tcW w:w="1030" w:type="dxa"/>
            <w:shd w:val="clear" w:color="auto" w:fill="auto"/>
            <w:vAlign w:val="center"/>
            <w:hideMark/>
          </w:tcPr>
          <w:p w14:paraId="2977F49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79EF5A7C"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357</w:t>
            </w:r>
            <w:r w:rsidRPr="00D93FE2">
              <w:rPr>
                <w:b/>
                <w:bCs/>
                <w:color w:val="000000"/>
                <w:sz w:val="24"/>
                <w:szCs w:val="24"/>
                <w:lang w:eastAsia="ru-RU"/>
              </w:rPr>
              <w:t> </w:t>
            </w:r>
            <w:r w:rsidRPr="00D93FE2">
              <w:rPr>
                <w:color w:val="000000"/>
                <w:sz w:val="24"/>
                <w:szCs w:val="24"/>
                <w:lang w:eastAsia="ru-RU"/>
              </w:rPr>
              <w:t>167</w:t>
            </w:r>
          </w:p>
        </w:tc>
        <w:tc>
          <w:tcPr>
            <w:tcW w:w="1030" w:type="dxa"/>
            <w:shd w:val="clear" w:color="auto" w:fill="auto"/>
            <w:vAlign w:val="center"/>
            <w:hideMark/>
          </w:tcPr>
          <w:p w14:paraId="6E6F3D22"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1 741</w:t>
            </w:r>
          </w:p>
        </w:tc>
        <w:tc>
          <w:tcPr>
            <w:tcW w:w="1030" w:type="dxa"/>
            <w:shd w:val="clear" w:color="auto" w:fill="auto"/>
            <w:vAlign w:val="center"/>
            <w:hideMark/>
          </w:tcPr>
          <w:p w14:paraId="3C89256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22,9</w:t>
            </w:r>
          </w:p>
        </w:tc>
        <w:tc>
          <w:tcPr>
            <w:tcW w:w="1030" w:type="dxa"/>
            <w:shd w:val="clear" w:color="auto" w:fill="auto"/>
            <w:vAlign w:val="center"/>
            <w:hideMark/>
          </w:tcPr>
          <w:p w14:paraId="746BE6F5"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56,5</w:t>
            </w:r>
          </w:p>
        </w:tc>
      </w:tr>
      <w:tr w:rsidR="00816DF5" w:rsidRPr="00D93FE2" w14:paraId="3CDFFB8D" w14:textId="77777777" w:rsidTr="00570409">
        <w:trPr>
          <w:trHeight w:val="204"/>
        </w:trPr>
        <w:tc>
          <w:tcPr>
            <w:tcW w:w="3261" w:type="dxa"/>
            <w:shd w:val="clear" w:color="auto" w:fill="auto"/>
            <w:noWrap/>
            <w:vAlign w:val="center"/>
            <w:hideMark/>
          </w:tcPr>
          <w:p w14:paraId="064D112E" w14:textId="77777777" w:rsidR="00816DF5" w:rsidRPr="00D93FE2" w:rsidRDefault="00816DF5" w:rsidP="00816DF5">
            <w:pPr>
              <w:rPr>
                <w:color w:val="000000"/>
                <w:sz w:val="24"/>
                <w:szCs w:val="24"/>
                <w:lang w:eastAsia="ru-RU"/>
              </w:rPr>
            </w:pPr>
            <w:r w:rsidRPr="00D93FE2">
              <w:rPr>
                <w:color w:val="000000"/>
                <w:sz w:val="24"/>
                <w:szCs w:val="24"/>
                <w:lang w:eastAsia="ru-RU"/>
              </w:rPr>
              <w:t>Кировская область</w:t>
            </w:r>
          </w:p>
        </w:tc>
        <w:tc>
          <w:tcPr>
            <w:tcW w:w="1029" w:type="dxa"/>
            <w:shd w:val="clear" w:color="auto" w:fill="auto"/>
            <w:vAlign w:val="center"/>
            <w:hideMark/>
          </w:tcPr>
          <w:p w14:paraId="59C87859" w14:textId="77777777" w:rsidR="00816DF5" w:rsidRPr="00D93FE2" w:rsidRDefault="00816DF5" w:rsidP="00816DF5">
            <w:pPr>
              <w:jc w:val="right"/>
              <w:rPr>
                <w:color w:val="000000"/>
                <w:sz w:val="24"/>
                <w:szCs w:val="24"/>
                <w:lang w:eastAsia="ru-RU"/>
              </w:rPr>
            </w:pPr>
            <w:r w:rsidRPr="00D93FE2">
              <w:rPr>
                <w:color w:val="000000"/>
                <w:sz w:val="24"/>
                <w:szCs w:val="24"/>
                <w:lang w:eastAsia="ru-RU"/>
              </w:rPr>
              <w:t>32 149</w:t>
            </w:r>
          </w:p>
        </w:tc>
        <w:tc>
          <w:tcPr>
            <w:tcW w:w="1030" w:type="dxa"/>
            <w:shd w:val="clear" w:color="auto" w:fill="auto"/>
            <w:vAlign w:val="center"/>
            <w:hideMark/>
          </w:tcPr>
          <w:p w14:paraId="7ABDD3DB" w14:textId="77777777" w:rsidR="00816DF5" w:rsidRPr="00D93FE2" w:rsidRDefault="00816DF5" w:rsidP="00816DF5">
            <w:pPr>
              <w:jc w:val="right"/>
              <w:rPr>
                <w:color w:val="000000"/>
                <w:sz w:val="24"/>
                <w:szCs w:val="24"/>
                <w:lang w:eastAsia="ru-RU"/>
              </w:rPr>
            </w:pPr>
            <w:r w:rsidRPr="00D93FE2">
              <w:rPr>
                <w:color w:val="000000"/>
                <w:sz w:val="24"/>
                <w:szCs w:val="24"/>
                <w:lang w:eastAsia="ru-RU"/>
              </w:rPr>
              <w:t>3,8</w:t>
            </w:r>
          </w:p>
        </w:tc>
        <w:tc>
          <w:tcPr>
            <w:tcW w:w="1030" w:type="dxa"/>
            <w:shd w:val="clear" w:color="auto" w:fill="auto"/>
            <w:vAlign w:val="center"/>
            <w:hideMark/>
          </w:tcPr>
          <w:p w14:paraId="5F757D7B" w14:textId="77777777" w:rsidR="00816DF5" w:rsidRPr="00D93FE2" w:rsidRDefault="00816DF5" w:rsidP="00816DF5">
            <w:pPr>
              <w:jc w:val="right"/>
              <w:rPr>
                <w:color w:val="000000"/>
                <w:sz w:val="24"/>
                <w:szCs w:val="24"/>
                <w:lang w:eastAsia="ru-RU"/>
              </w:rPr>
            </w:pPr>
            <w:r w:rsidRPr="00D93FE2">
              <w:rPr>
                <w:color w:val="000000"/>
                <w:sz w:val="24"/>
                <w:szCs w:val="24"/>
                <w:lang w:eastAsia="ru-RU"/>
              </w:rPr>
              <w:t>84</w:t>
            </w:r>
            <w:r w:rsidRPr="00D93FE2">
              <w:rPr>
                <w:b/>
                <w:bCs/>
                <w:color w:val="000000"/>
                <w:sz w:val="24"/>
                <w:szCs w:val="24"/>
                <w:lang w:eastAsia="ru-RU"/>
              </w:rPr>
              <w:t> </w:t>
            </w:r>
            <w:r w:rsidRPr="00D93FE2">
              <w:rPr>
                <w:color w:val="000000"/>
                <w:sz w:val="24"/>
                <w:szCs w:val="24"/>
                <w:lang w:eastAsia="ru-RU"/>
              </w:rPr>
              <w:t>716</w:t>
            </w:r>
          </w:p>
        </w:tc>
        <w:tc>
          <w:tcPr>
            <w:tcW w:w="1030" w:type="dxa"/>
            <w:shd w:val="clear" w:color="auto" w:fill="auto"/>
            <w:vAlign w:val="center"/>
            <w:hideMark/>
          </w:tcPr>
          <w:p w14:paraId="395BBA84" w14:textId="77777777" w:rsidR="00816DF5" w:rsidRPr="00D93FE2" w:rsidRDefault="00816DF5" w:rsidP="00816DF5">
            <w:pPr>
              <w:jc w:val="right"/>
              <w:rPr>
                <w:color w:val="000000"/>
                <w:sz w:val="24"/>
                <w:szCs w:val="24"/>
                <w:lang w:eastAsia="ru-RU"/>
              </w:rPr>
            </w:pPr>
            <w:r w:rsidRPr="00D93FE2">
              <w:rPr>
                <w:color w:val="000000"/>
                <w:sz w:val="24"/>
                <w:szCs w:val="24"/>
                <w:lang w:eastAsia="ru-RU"/>
              </w:rPr>
              <w:t>481</w:t>
            </w:r>
          </w:p>
        </w:tc>
        <w:tc>
          <w:tcPr>
            <w:tcW w:w="1030" w:type="dxa"/>
            <w:shd w:val="clear" w:color="auto" w:fill="auto"/>
            <w:vAlign w:val="center"/>
            <w:hideMark/>
          </w:tcPr>
          <w:p w14:paraId="0F0F23D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13,1</w:t>
            </w:r>
          </w:p>
        </w:tc>
        <w:tc>
          <w:tcPr>
            <w:tcW w:w="1030" w:type="dxa"/>
            <w:shd w:val="clear" w:color="auto" w:fill="auto"/>
            <w:vAlign w:val="center"/>
            <w:hideMark/>
          </w:tcPr>
          <w:p w14:paraId="52DE7FF7"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57,5</w:t>
            </w:r>
          </w:p>
        </w:tc>
      </w:tr>
      <w:tr w:rsidR="00816DF5" w:rsidRPr="00D93FE2" w14:paraId="42A2DA4D" w14:textId="77777777" w:rsidTr="00570409">
        <w:trPr>
          <w:trHeight w:val="204"/>
        </w:trPr>
        <w:tc>
          <w:tcPr>
            <w:tcW w:w="3261" w:type="dxa"/>
            <w:shd w:val="clear" w:color="auto" w:fill="auto"/>
            <w:noWrap/>
            <w:vAlign w:val="center"/>
            <w:hideMark/>
          </w:tcPr>
          <w:p w14:paraId="77C21B5F" w14:textId="77777777" w:rsidR="00816DF5" w:rsidRPr="00D93FE2" w:rsidRDefault="00816DF5" w:rsidP="00816DF5">
            <w:pPr>
              <w:rPr>
                <w:color w:val="000000"/>
                <w:sz w:val="24"/>
                <w:szCs w:val="24"/>
                <w:lang w:eastAsia="ru-RU"/>
              </w:rPr>
            </w:pPr>
            <w:r w:rsidRPr="00D93FE2">
              <w:rPr>
                <w:color w:val="000000"/>
                <w:sz w:val="24"/>
                <w:szCs w:val="24"/>
                <w:lang w:eastAsia="ru-RU"/>
              </w:rPr>
              <w:t>Нижегородская область</w:t>
            </w:r>
          </w:p>
        </w:tc>
        <w:tc>
          <w:tcPr>
            <w:tcW w:w="1029" w:type="dxa"/>
            <w:shd w:val="clear" w:color="auto" w:fill="auto"/>
            <w:vAlign w:val="center"/>
            <w:hideMark/>
          </w:tcPr>
          <w:p w14:paraId="429CE5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43 220</w:t>
            </w:r>
          </w:p>
        </w:tc>
        <w:tc>
          <w:tcPr>
            <w:tcW w:w="1030" w:type="dxa"/>
            <w:shd w:val="clear" w:color="auto" w:fill="auto"/>
            <w:vAlign w:val="center"/>
            <w:hideMark/>
          </w:tcPr>
          <w:p w14:paraId="182FE52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4,1</w:t>
            </w:r>
          </w:p>
        </w:tc>
        <w:tc>
          <w:tcPr>
            <w:tcW w:w="1030" w:type="dxa"/>
            <w:shd w:val="clear" w:color="auto" w:fill="auto"/>
            <w:vAlign w:val="center"/>
            <w:hideMark/>
          </w:tcPr>
          <w:p w14:paraId="00775653" w14:textId="77777777" w:rsidR="00816DF5" w:rsidRPr="00D93FE2" w:rsidRDefault="00816DF5" w:rsidP="00816DF5">
            <w:pPr>
              <w:jc w:val="right"/>
              <w:rPr>
                <w:color w:val="000000"/>
                <w:sz w:val="24"/>
                <w:szCs w:val="24"/>
                <w:lang w:eastAsia="ru-RU"/>
              </w:rPr>
            </w:pPr>
            <w:r w:rsidRPr="00D93FE2">
              <w:rPr>
                <w:color w:val="000000"/>
                <w:sz w:val="24"/>
                <w:szCs w:val="24"/>
                <w:lang w:eastAsia="ru-RU"/>
              </w:rPr>
              <w:t>462</w:t>
            </w:r>
            <w:r w:rsidRPr="00D93FE2">
              <w:rPr>
                <w:b/>
                <w:bCs/>
                <w:color w:val="000000"/>
                <w:sz w:val="24"/>
                <w:szCs w:val="24"/>
                <w:lang w:eastAsia="ru-RU"/>
              </w:rPr>
              <w:t> </w:t>
            </w:r>
            <w:r w:rsidRPr="00D93FE2">
              <w:rPr>
                <w:color w:val="000000"/>
                <w:sz w:val="24"/>
                <w:szCs w:val="24"/>
                <w:lang w:eastAsia="ru-RU"/>
              </w:rPr>
              <w:t>075</w:t>
            </w:r>
          </w:p>
        </w:tc>
        <w:tc>
          <w:tcPr>
            <w:tcW w:w="1030" w:type="dxa"/>
            <w:shd w:val="clear" w:color="auto" w:fill="auto"/>
            <w:vAlign w:val="center"/>
            <w:hideMark/>
          </w:tcPr>
          <w:p w14:paraId="7D376E5D"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1 888</w:t>
            </w:r>
          </w:p>
        </w:tc>
        <w:tc>
          <w:tcPr>
            <w:tcW w:w="1030" w:type="dxa"/>
            <w:shd w:val="clear" w:color="auto" w:fill="auto"/>
            <w:vAlign w:val="center"/>
            <w:hideMark/>
          </w:tcPr>
          <w:p w14:paraId="5291D92D"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w:t>
            </w:r>
          </w:p>
        </w:tc>
        <w:tc>
          <w:tcPr>
            <w:tcW w:w="1030" w:type="dxa"/>
            <w:shd w:val="clear" w:color="auto" w:fill="auto"/>
            <w:vAlign w:val="center"/>
            <w:hideMark/>
          </w:tcPr>
          <w:p w14:paraId="40456E3C"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62,5</w:t>
            </w:r>
          </w:p>
        </w:tc>
      </w:tr>
      <w:tr w:rsidR="00816DF5" w:rsidRPr="00D93FE2" w14:paraId="3DAEE178" w14:textId="77777777" w:rsidTr="00570409">
        <w:trPr>
          <w:trHeight w:val="204"/>
        </w:trPr>
        <w:tc>
          <w:tcPr>
            <w:tcW w:w="3261" w:type="dxa"/>
            <w:shd w:val="clear" w:color="auto" w:fill="auto"/>
            <w:noWrap/>
            <w:vAlign w:val="center"/>
            <w:hideMark/>
          </w:tcPr>
          <w:p w14:paraId="7C9D8207" w14:textId="77777777" w:rsidR="00816DF5" w:rsidRPr="00D93FE2" w:rsidRDefault="00816DF5" w:rsidP="00816DF5">
            <w:pPr>
              <w:rPr>
                <w:color w:val="000000"/>
                <w:sz w:val="24"/>
                <w:szCs w:val="24"/>
                <w:lang w:eastAsia="ru-RU"/>
              </w:rPr>
            </w:pPr>
            <w:r w:rsidRPr="00D93FE2">
              <w:rPr>
                <w:color w:val="000000"/>
                <w:sz w:val="24"/>
                <w:szCs w:val="24"/>
                <w:lang w:eastAsia="ru-RU"/>
              </w:rPr>
              <w:t>Оренбургская область</w:t>
            </w:r>
          </w:p>
        </w:tc>
        <w:tc>
          <w:tcPr>
            <w:tcW w:w="1029" w:type="dxa"/>
            <w:shd w:val="clear" w:color="auto" w:fill="auto"/>
            <w:vAlign w:val="center"/>
            <w:hideMark/>
          </w:tcPr>
          <w:p w14:paraId="360EB2E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30 334</w:t>
            </w:r>
          </w:p>
        </w:tc>
        <w:tc>
          <w:tcPr>
            <w:tcW w:w="1030" w:type="dxa"/>
            <w:shd w:val="clear" w:color="auto" w:fill="auto"/>
            <w:vAlign w:val="center"/>
            <w:hideMark/>
          </w:tcPr>
          <w:p w14:paraId="6CF107E0" w14:textId="77777777" w:rsidR="00816DF5" w:rsidRPr="00D93FE2" w:rsidRDefault="00816DF5" w:rsidP="00816DF5">
            <w:pPr>
              <w:jc w:val="right"/>
              <w:rPr>
                <w:color w:val="000000"/>
                <w:sz w:val="24"/>
                <w:szCs w:val="24"/>
                <w:lang w:eastAsia="ru-RU"/>
              </w:rPr>
            </w:pPr>
            <w:r w:rsidRPr="00D93FE2">
              <w:rPr>
                <w:color w:val="000000"/>
                <w:sz w:val="24"/>
                <w:szCs w:val="24"/>
                <w:lang w:eastAsia="ru-RU"/>
              </w:rPr>
              <w:t>3,5</w:t>
            </w:r>
          </w:p>
        </w:tc>
        <w:tc>
          <w:tcPr>
            <w:tcW w:w="1030" w:type="dxa"/>
            <w:shd w:val="clear" w:color="auto" w:fill="auto"/>
            <w:vAlign w:val="center"/>
            <w:hideMark/>
          </w:tcPr>
          <w:p w14:paraId="75C807AB" w14:textId="77777777" w:rsidR="00816DF5" w:rsidRPr="00D93FE2" w:rsidRDefault="00816DF5" w:rsidP="00816DF5">
            <w:pPr>
              <w:jc w:val="right"/>
              <w:rPr>
                <w:color w:val="000000"/>
                <w:sz w:val="24"/>
                <w:szCs w:val="24"/>
                <w:lang w:eastAsia="ru-RU"/>
              </w:rPr>
            </w:pPr>
            <w:r w:rsidRPr="00D93FE2">
              <w:rPr>
                <w:color w:val="000000"/>
                <w:sz w:val="24"/>
                <w:szCs w:val="24"/>
                <w:lang w:eastAsia="ru-RU"/>
              </w:rPr>
              <w:t>234</w:t>
            </w:r>
            <w:r w:rsidRPr="00D93FE2">
              <w:rPr>
                <w:b/>
                <w:bCs/>
                <w:color w:val="000000"/>
                <w:sz w:val="24"/>
                <w:szCs w:val="24"/>
                <w:lang w:eastAsia="ru-RU"/>
              </w:rPr>
              <w:t> </w:t>
            </w:r>
            <w:r w:rsidRPr="00D93FE2">
              <w:rPr>
                <w:color w:val="000000"/>
                <w:sz w:val="24"/>
                <w:szCs w:val="24"/>
                <w:lang w:eastAsia="ru-RU"/>
              </w:rPr>
              <w:t>683</w:t>
            </w:r>
          </w:p>
        </w:tc>
        <w:tc>
          <w:tcPr>
            <w:tcW w:w="1030" w:type="dxa"/>
            <w:shd w:val="clear" w:color="auto" w:fill="auto"/>
            <w:vAlign w:val="center"/>
            <w:hideMark/>
          </w:tcPr>
          <w:p w14:paraId="15DB2F8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1 394</w:t>
            </w:r>
          </w:p>
        </w:tc>
        <w:tc>
          <w:tcPr>
            <w:tcW w:w="1030" w:type="dxa"/>
            <w:shd w:val="clear" w:color="auto" w:fill="auto"/>
            <w:vAlign w:val="center"/>
            <w:hideMark/>
          </w:tcPr>
          <w:p w14:paraId="14BAD9A9" w14:textId="77777777" w:rsidR="00816DF5" w:rsidRPr="00D93FE2" w:rsidRDefault="00816DF5" w:rsidP="00816DF5">
            <w:pPr>
              <w:jc w:val="right"/>
              <w:rPr>
                <w:color w:val="000000"/>
                <w:sz w:val="24"/>
                <w:szCs w:val="24"/>
                <w:lang w:eastAsia="ru-RU"/>
              </w:rPr>
            </w:pPr>
            <w:r w:rsidRPr="00D93FE2">
              <w:rPr>
                <w:color w:val="000000"/>
                <w:sz w:val="24"/>
                <w:szCs w:val="24"/>
                <w:lang w:eastAsia="ru-RU"/>
              </w:rPr>
              <w:t>13,6</w:t>
            </w:r>
          </w:p>
        </w:tc>
        <w:tc>
          <w:tcPr>
            <w:tcW w:w="1030" w:type="dxa"/>
            <w:shd w:val="clear" w:color="auto" w:fill="auto"/>
            <w:vAlign w:val="center"/>
            <w:hideMark/>
          </w:tcPr>
          <w:p w14:paraId="5F3CE1C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56,8</w:t>
            </w:r>
          </w:p>
        </w:tc>
      </w:tr>
      <w:tr w:rsidR="00816DF5" w:rsidRPr="00D93FE2" w14:paraId="236C7CBA" w14:textId="77777777" w:rsidTr="00570409">
        <w:trPr>
          <w:trHeight w:val="204"/>
        </w:trPr>
        <w:tc>
          <w:tcPr>
            <w:tcW w:w="3261" w:type="dxa"/>
            <w:shd w:val="clear" w:color="auto" w:fill="auto"/>
            <w:noWrap/>
            <w:vAlign w:val="center"/>
            <w:hideMark/>
          </w:tcPr>
          <w:p w14:paraId="790C7F53" w14:textId="77777777" w:rsidR="00816DF5" w:rsidRPr="00D93FE2" w:rsidRDefault="00816DF5" w:rsidP="00816DF5">
            <w:pPr>
              <w:rPr>
                <w:color w:val="000000"/>
                <w:sz w:val="24"/>
                <w:szCs w:val="24"/>
                <w:lang w:eastAsia="ru-RU"/>
              </w:rPr>
            </w:pPr>
            <w:r w:rsidRPr="00D93FE2">
              <w:rPr>
                <w:color w:val="000000"/>
                <w:sz w:val="24"/>
                <w:szCs w:val="24"/>
                <w:lang w:eastAsia="ru-RU"/>
              </w:rPr>
              <w:t>Пензенская область</w:t>
            </w:r>
          </w:p>
        </w:tc>
        <w:tc>
          <w:tcPr>
            <w:tcW w:w="1029" w:type="dxa"/>
            <w:shd w:val="clear" w:color="auto" w:fill="auto"/>
            <w:vAlign w:val="center"/>
            <w:hideMark/>
          </w:tcPr>
          <w:p w14:paraId="224ECC03"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30 111</w:t>
            </w:r>
          </w:p>
        </w:tc>
        <w:tc>
          <w:tcPr>
            <w:tcW w:w="1030" w:type="dxa"/>
            <w:shd w:val="clear" w:color="auto" w:fill="auto"/>
            <w:vAlign w:val="center"/>
            <w:hideMark/>
          </w:tcPr>
          <w:p w14:paraId="43F546FD"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w:t>
            </w:r>
          </w:p>
        </w:tc>
        <w:tc>
          <w:tcPr>
            <w:tcW w:w="1030" w:type="dxa"/>
            <w:shd w:val="clear" w:color="auto" w:fill="auto"/>
            <w:vAlign w:val="center"/>
            <w:hideMark/>
          </w:tcPr>
          <w:p w14:paraId="33B11EB8" w14:textId="77777777" w:rsidR="00816DF5" w:rsidRPr="00D93FE2" w:rsidRDefault="00816DF5" w:rsidP="00816DF5">
            <w:pPr>
              <w:jc w:val="right"/>
              <w:rPr>
                <w:color w:val="000000"/>
                <w:sz w:val="24"/>
                <w:szCs w:val="24"/>
                <w:lang w:eastAsia="ru-RU"/>
              </w:rPr>
            </w:pPr>
            <w:r w:rsidRPr="00D93FE2">
              <w:rPr>
                <w:color w:val="000000"/>
                <w:sz w:val="24"/>
                <w:szCs w:val="24"/>
                <w:lang w:eastAsia="ru-RU"/>
              </w:rPr>
              <w:t>103</w:t>
            </w:r>
            <w:r w:rsidRPr="00D93FE2">
              <w:rPr>
                <w:b/>
                <w:bCs/>
                <w:color w:val="000000"/>
                <w:sz w:val="24"/>
                <w:szCs w:val="24"/>
                <w:lang w:eastAsia="ru-RU"/>
              </w:rPr>
              <w:t> </w:t>
            </w:r>
            <w:r w:rsidRPr="00D93FE2">
              <w:rPr>
                <w:color w:val="000000"/>
                <w:sz w:val="24"/>
                <w:szCs w:val="24"/>
                <w:lang w:eastAsia="ru-RU"/>
              </w:rPr>
              <w:t>837</w:t>
            </w:r>
          </w:p>
        </w:tc>
        <w:tc>
          <w:tcPr>
            <w:tcW w:w="1030" w:type="dxa"/>
            <w:shd w:val="clear" w:color="auto" w:fill="auto"/>
            <w:vAlign w:val="center"/>
            <w:hideMark/>
          </w:tcPr>
          <w:p w14:paraId="2CF44546" w14:textId="77777777" w:rsidR="00816DF5" w:rsidRPr="00D93FE2" w:rsidRDefault="00816DF5" w:rsidP="00816DF5">
            <w:pPr>
              <w:jc w:val="right"/>
              <w:rPr>
                <w:color w:val="000000"/>
                <w:sz w:val="24"/>
                <w:szCs w:val="24"/>
                <w:lang w:eastAsia="ru-RU"/>
              </w:rPr>
            </w:pPr>
            <w:r w:rsidRPr="00D93FE2">
              <w:rPr>
                <w:color w:val="000000"/>
                <w:sz w:val="24"/>
                <w:szCs w:val="24"/>
                <w:lang w:eastAsia="ru-RU"/>
              </w:rPr>
              <w:t>537</w:t>
            </w:r>
          </w:p>
        </w:tc>
        <w:tc>
          <w:tcPr>
            <w:tcW w:w="1030" w:type="dxa"/>
            <w:shd w:val="clear" w:color="auto" w:fill="auto"/>
            <w:vAlign w:val="center"/>
            <w:hideMark/>
          </w:tcPr>
          <w:p w14:paraId="32124C66" w14:textId="77777777" w:rsidR="00816DF5" w:rsidRPr="00D93FE2" w:rsidRDefault="00816DF5" w:rsidP="00816DF5">
            <w:pPr>
              <w:jc w:val="right"/>
              <w:rPr>
                <w:color w:val="000000"/>
                <w:sz w:val="24"/>
                <w:szCs w:val="24"/>
                <w:lang w:eastAsia="ru-RU"/>
              </w:rPr>
            </w:pPr>
            <w:r w:rsidRPr="00D93FE2">
              <w:rPr>
                <w:color w:val="000000"/>
                <w:sz w:val="24"/>
                <w:szCs w:val="24"/>
                <w:lang w:eastAsia="ru-RU"/>
              </w:rPr>
              <w:t>17,5</w:t>
            </w:r>
          </w:p>
        </w:tc>
        <w:tc>
          <w:tcPr>
            <w:tcW w:w="1030" w:type="dxa"/>
            <w:shd w:val="clear" w:color="auto" w:fill="auto"/>
            <w:vAlign w:val="center"/>
            <w:hideMark/>
          </w:tcPr>
          <w:p w14:paraId="0309A0DA"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55,4</w:t>
            </w:r>
          </w:p>
        </w:tc>
      </w:tr>
      <w:tr w:rsidR="00816DF5" w:rsidRPr="00D93FE2" w14:paraId="46B10D28" w14:textId="77777777" w:rsidTr="00570409">
        <w:trPr>
          <w:trHeight w:val="204"/>
        </w:trPr>
        <w:tc>
          <w:tcPr>
            <w:tcW w:w="3261" w:type="dxa"/>
            <w:shd w:val="clear" w:color="auto" w:fill="auto"/>
            <w:noWrap/>
            <w:vAlign w:val="center"/>
            <w:hideMark/>
          </w:tcPr>
          <w:p w14:paraId="13F9A186" w14:textId="77777777" w:rsidR="00816DF5" w:rsidRPr="00D93FE2" w:rsidRDefault="00816DF5" w:rsidP="00816DF5">
            <w:pPr>
              <w:rPr>
                <w:color w:val="000000"/>
                <w:sz w:val="24"/>
                <w:szCs w:val="24"/>
                <w:lang w:eastAsia="ru-RU"/>
              </w:rPr>
            </w:pPr>
            <w:r w:rsidRPr="00D93FE2">
              <w:rPr>
                <w:color w:val="000000"/>
                <w:sz w:val="24"/>
                <w:szCs w:val="24"/>
                <w:lang w:eastAsia="ru-RU"/>
              </w:rPr>
              <w:t>Самарская область</w:t>
            </w:r>
          </w:p>
        </w:tc>
        <w:tc>
          <w:tcPr>
            <w:tcW w:w="1029" w:type="dxa"/>
            <w:shd w:val="clear" w:color="auto" w:fill="auto"/>
            <w:vAlign w:val="center"/>
            <w:hideMark/>
          </w:tcPr>
          <w:p w14:paraId="107A09F6" w14:textId="77777777" w:rsidR="00816DF5" w:rsidRPr="00D93FE2" w:rsidRDefault="00816DF5" w:rsidP="00816DF5">
            <w:pPr>
              <w:jc w:val="right"/>
              <w:rPr>
                <w:color w:val="000000"/>
                <w:sz w:val="24"/>
                <w:szCs w:val="24"/>
                <w:lang w:eastAsia="ru-RU"/>
              </w:rPr>
            </w:pPr>
            <w:r w:rsidRPr="00D93FE2">
              <w:rPr>
                <w:color w:val="000000"/>
                <w:sz w:val="24"/>
                <w:szCs w:val="24"/>
                <w:lang w:eastAsia="ru-RU"/>
              </w:rPr>
              <w:t>37 055</w:t>
            </w:r>
          </w:p>
        </w:tc>
        <w:tc>
          <w:tcPr>
            <w:tcW w:w="1030" w:type="dxa"/>
            <w:shd w:val="clear" w:color="auto" w:fill="auto"/>
            <w:vAlign w:val="center"/>
            <w:hideMark/>
          </w:tcPr>
          <w:p w14:paraId="34DCECEC" w14:textId="77777777" w:rsidR="00816DF5" w:rsidRPr="00D93FE2" w:rsidRDefault="00816DF5" w:rsidP="00816DF5">
            <w:pPr>
              <w:jc w:val="right"/>
              <w:rPr>
                <w:color w:val="000000"/>
                <w:sz w:val="24"/>
                <w:szCs w:val="24"/>
                <w:lang w:eastAsia="ru-RU"/>
              </w:rPr>
            </w:pPr>
            <w:r w:rsidRPr="00D93FE2">
              <w:rPr>
                <w:color w:val="000000"/>
                <w:sz w:val="24"/>
                <w:szCs w:val="24"/>
                <w:lang w:eastAsia="ru-RU"/>
              </w:rPr>
              <w:t>2,7</w:t>
            </w:r>
          </w:p>
        </w:tc>
        <w:tc>
          <w:tcPr>
            <w:tcW w:w="1030" w:type="dxa"/>
            <w:shd w:val="clear" w:color="auto" w:fill="auto"/>
            <w:vAlign w:val="center"/>
            <w:hideMark/>
          </w:tcPr>
          <w:p w14:paraId="1A79E950" w14:textId="77777777" w:rsidR="00816DF5" w:rsidRPr="00D93FE2" w:rsidRDefault="00816DF5" w:rsidP="00816DF5">
            <w:pPr>
              <w:jc w:val="right"/>
              <w:rPr>
                <w:color w:val="000000"/>
                <w:sz w:val="24"/>
                <w:szCs w:val="24"/>
                <w:lang w:eastAsia="ru-RU"/>
              </w:rPr>
            </w:pPr>
            <w:r w:rsidRPr="00D93FE2">
              <w:rPr>
                <w:color w:val="000000"/>
                <w:sz w:val="24"/>
                <w:szCs w:val="24"/>
                <w:lang w:eastAsia="ru-RU"/>
              </w:rPr>
              <w:t>446</w:t>
            </w:r>
            <w:r w:rsidRPr="00D93FE2">
              <w:rPr>
                <w:b/>
                <w:bCs/>
                <w:color w:val="000000"/>
                <w:sz w:val="24"/>
                <w:szCs w:val="24"/>
                <w:lang w:eastAsia="ru-RU"/>
              </w:rPr>
              <w:t> </w:t>
            </w:r>
            <w:r w:rsidRPr="00D93FE2">
              <w:rPr>
                <w:color w:val="000000"/>
                <w:sz w:val="24"/>
                <w:szCs w:val="24"/>
                <w:lang w:eastAsia="ru-RU"/>
              </w:rPr>
              <w:t>699</w:t>
            </w:r>
          </w:p>
        </w:tc>
        <w:tc>
          <w:tcPr>
            <w:tcW w:w="1030" w:type="dxa"/>
            <w:shd w:val="clear" w:color="auto" w:fill="auto"/>
            <w:vAlign w:val="center"/>
            <w:hideMark/>
          </w:tcPr>
          <w:p w14:paraId="51F851CB" w14:textId="77777777" w:rsidR="00816DF5" w:rsidRPr="00D93FE2" w:rsidRDefault="00816DF5" w:rsidP="00816DF5">
            <w:pPr>
              <w:jc w:val="right"/>
              <w:rPr>
                <w:color w:val="000000"/>
                <w:sz w:val="24"/>
                <w:szCs w:val="24"/>
                <w:lang w:eastAsia="ru-RU"/>
              </w:rPr>
            </w:pPr>
            <w:r w:rsidRPr="00D93FE2">
              <w:rPr>
                <w:color w:val="000000"/>
                <w:sz w:val="24"/>
                <w:szCs w:val="24"/>
                <w:lang w:eastAsia="ru-RU"/>
              </w:rPr>
              <w:t>2 123</w:t>
            </w:r>
          </w:p>
        </w:tc>
        <w:tc>
          <w:tcPr>
            <w:tcW w:w="1030" w:type="dxa"/>
            <w:shd w:val="clear" w:color="auto" w:fill="auto"/>
            <w:vAlign w:val="center"/>
            <w:hideMark/>
          </w:tcPr>
          <w:p w14:paraId="3E66A745" w14:textId="77777777" w:rsidR="00816DF5" w:rsidRPr="00D93FE2" w:rsidRDefault="00816DF5" w:rsidP="00816DF5">
            <w:pPr>
              <w:jc w:val="right"/>
              <w:rPr>
                <w:color w:val="000000"/>
                <w:sz w:val="24"/>
                <w:szCs w:val="24"/>
                <w:lang w:eastAsia="ru-RU"/>
              </w:rPr>
            </w:pPr>
            <w:r w:rsidRPr="00D93FE2">
              <w:rPr>
                <w:color w:val="000000"/>
                <w:sz w:val="24"/>
                <w:szCs w:val="24"/>
                <w:lang w:eastAsia="ru-RU"/>
              </w:rPr>
              <w:t>30,7</w:t>
            </w:r>
          </w:p>
        </w:tc>
        <w:tc>
          <w:tcPr>
            <w:tcW w:w="1030" w:type="dxa"/>
            <w:shd w:val="clear" w:color="auto" w:fill="auto"/>
            <w:vAlign w:val="center"/>
            <w:hideMark/>
          </w:tcPr>
          <w:p w14:paraId="032BE9B2"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61,6</w:t>
            </w:r>
          </w:p>
        </w:tc>
      </w:tr>
      <w:tr w:rsidR="00816DF5" w:rsidRPr="00D93FE2" w14:paraId="465D5A31" w14:textId="77777777" w:rsidTr="00570409">
        <w:trPr>
          <w:trHeight w:val="204"/>
        </w:trPr>
        <w:tc>
          <w:tcPr>
            <w:tcW w:w="3261" w:type="dxa"/>
            <w:shd w:val="clear" w:color="auto" w:fill="auto"/>
            <w:noWrap/>
            <w:vAlign w:val="center"/>
            <w:hideMark/>
          </w:tcPr>
          <w:p w14:paraId="115299EB" w14:textId="77777777" w:rsidR="00816DF5" w:rsidRPr="00D93FE2" w:rsidRDefault="00816DF5" w:rsidP="00816DF5">
            <w:pPr>
              <w:rPr>
                <w:color w:val="000000"/>
                <w:sz w:val="24"/>
                <w:szCs w:val="24"/>
                <w:lang w:eastAsia="ru-RU"/>
              </w:rPr>
            </w:pPr>
            <w:r w:rsidRPr="00D93FE2">
              <w:rPr>
                <w:color w:val="000000"/>
                <w:sz w:val="24"/>
                <w:szCs w:val="24"/>
                <w:lang w:eastAsia="ru-RU"/>
              </w:rPr>
              <w:t>Саратовская область</w:t>
            </w:r>
          </w:p>
        </w:tc>
        <w:tc>
          <w:tcPr>
            <w:tcW w:w="1029" w:type="dxa"/>
            <w:shd w:val="clear" w:color="auto" w:fill="auto"/>
            <w:vAlign w:val="center"/>
            <w:hideMark/>
          </w:tcPr>
          <w:p w14:paraId="2A15FE0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28 797</w:t>
            </w:r>
          </w:p>
        </w:tc>
        <w:tc>
          <w:tcPr>
            <w:tcW w:w="1030" w:type="dxa"/>
            <w:shd w:val="clear" w:color="auto" w:fill="auto"/>
            <w:vAlign w:val="center"/>
            <w:hideMark/>
          </w:tcPr>
          <w:p w14:paraId="28BE4C93" w14:textId="77777777" w:rsidR="00816DF5" w:rsidRPr="00D93FE2" w:rsidRDefault="00816DF5" w:rsidP="00816DF5">
            <w:pPr>
              <w:jc w:val="right"/>
              <w:rPr>
                <w:color w:val="000000"/>
                <w:sz w:val="24"/>
                <w:szCs w:val="24"/>
                <w:lang w:eastAsia="ru-RU"/>
              </w:rPr>
            </w:pPr>
            <w:r w:rsidRPr="00D93FE2">
              <w:rPr>
                <w:color w:val="000000"/>
                <w:sz w:val="24"/>
                <w:szCs w:val="24"/>
                <w:lang w:eastAsia="ru-RU"/>
              </w:rPr>
              <w:t>3,4</w:t>
            </w:r>
          </w:p>
        </w:tc>
        <w:tc>
          <w:tcPr>
            <w:tcW w:w="1030" w:type="dxa"/>
            <w:shd w:val="clear" w:color="auto" w:fill="auto"/>
            <w:vAlign w:val="center"/>
            <w:hideMark/>
          </w:tcPr>
          <w:p w14:paraId="278C5F92" w14:textId="77777777" w:rsidR="00816DF5" w:rsidRPr="00D93FE2" w:rsidRDefault="00816DF5" w:rsidP="00816DF5">
            <w:pPr>
              <w:jc w:val="right"/>
              <w:rPr>
                <w:color w:val="000000"/>
                <w:sz w:val="24"/>
                <w:szCs w:val="24"/>
                <w:lang w:eastAsia="ru-RU"/>
              </w:rPr>
            </w:pPr>
            <w:r w:rsidRPr="00D93FE2">
              <w:rPr>
                <w:color w:val="000000"/>
                <w:sz w:val="24"/>
                <w:szCs w:val="24"/>
                <w:lang w:eastAsia="ru-RU"/>
              </w:rPr>
              <w:t>207</w:t>
            </w:r>
            <w:r w:rsidRPr="00D93FE2">
              <w:rPr>
                <w:b/>
                <w:bCs/>
                <w:color w:val="000000"/>
                <w:sz w:val="24"/>
                <w:szCs w:val="24"/>
                <w:lang w:eastAsia="ru-RU"/>
              </w:rPr>
              <w:t> </w:t>
            </w:r>
            <w:r w:rsidRPr="00D93FE2">
              <w:rPr>
                <w:color w:val="000000"/>
                <w:sz w:val="24"/>
                <w:szCs w:val="24"/>
                <w:lang w:eastAsia="ru-RU"/>
              </w:rPr>
              <w:t>731</w:t>
            </w:r>
          </w:p>
        </w:tc>
        <w:tc>
          <w:tcPr>
            <w:tcW w:w="1030" w:type="dxa"/>
            <w:shd w:val="clear" w:color="auto" w:fill="auto"/>
            <w:vAlign w:val="center"/>
            <w:hideMark/>
          </w:tcPr>
          <w:p w14:paraId="4F3B3868" w14:textId="77777777" w:rsidR="00816DF5" w:rsidRPr="00D93FE2" w:rsidRDefault="00816DF5" w:rsidP="00816DF5">
            <w:pPr>
              <w:jc w:val="right"/>
              <w:rPr>
                <w:color w:val="000000"/>
                <w:sz w:val="24"/>
                <w:szCs w:val="24"/>
                <w:lang w:eastAsia="ru-RU"/>
              </w:rPr>
            </w:pPr>
            <w:r w:rsidRPr="00D93FE2">
              <w:rPr>
                <w:color w:val="000000"/>
                <w:sz w:val="24"/>
                <w:szCs w:val="24"/>
                <w:lang w:eastAsia="ru-RU"/>
              </w:rPr>
              <w:t>1 006</w:t>
            </w:r>
          </w:p>
        </w:tc>
        <w:tc>
          <w:tcPr>
            <w:tcW w:w="1030" w:type="dxa"/>
            <w:shd w:val="clear" w:color="auto" w:fill="auto"/>
            <w:vAlign w:val="center"/>
            <w:hideMark/>
          </w:tcPr>
          <w:p w14:paraId="2DEFDBDA" w14:textId="77777777" w:rsidR="00816DF5" w:rsidRPr="00D93FE2" w:rsidRDefault="00816DF5" w:rsidP="00816DF5">
            <w:pPr>
              <w:jc w:val="right"/>
              <w:rPr>
                <w:color w:val="000000"/>
                <w:sz w:val="24"/>
                <w:szCs w:val="24"/>
                <w:lang w:eastAsia="ru-RU"/>
              </w:rPr>
            </w:pPr>
            <w:r w:rsidRPr="00D93FE2">
              <w:rPr>
                <w:color w:val="000000"/>
                <w:sz w:val="24"/>
                <w:szCs w:val="24"/>
                <w:lang w:eastAsia="ru-RU"/>
              </w:rPr>
              <w:t>14,6</w:t>
            </w:r>
          </w:p>
        </w:tc>
        <w:tc>
          <w:tcPr>
            <w:tcW w:w="1030" w:type="dxa"/>
            <w:shd w:val="clear" w:color="auto" w:fill="auto"/>
            <w:vAlign w:val="center"/>
            <w:hideMark/>
          </w:tcPr>
          <w:p w14:paraId="65D20D83"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56,9</w:t>
            </w:r>
          </w:p>
        </w:tc>
      </w:tr>
      <w:tr w:rsidR="00816DF5" w:rsidRPr="00D93FE2" w14:paraId="220C50EC" w14:textId="77777777" w:rsidTr="00570409">
        <w:trPr>
          <w:trHeight w:val="204"/>
        </w:trPr>
        <w:tc>
          <w:tcPr>
            <w:tcW w:w="3261" w:type="dxa"/>
            <w:shd w:val="clear" w:color="auto" w:fill="auto"/>
            <w:noWrap/>
            <w:vAlign w:val="center"/>
            <w:hideMark/>
          </w:tcPr>
          <w:p w14:paraId="0659F075" w14:textId="77777777" w:rsidR="00816DF5" w:rsidRPr="00D93FE2" w:rsidRDefault="00816DF5" w:rsidP="00816DF5">
            <w:pPr>
              <w:rPr>
                <w:color w:val="000000"/>
                <w:sz w:val="24"/>
                <w:szCs w:val="24"/>
                <w:lang w:eastAsia="ru-RU"/>
              </w:rPr>
            </w:pPr>
            <w:r w:rsidRPr="00D93FE2">
              <w:rPr>
                <w:color w:val="000000"/>
                <w:sz w:val="24"/>
                <w:szCs w:val="24"/>
                <w:lang w:eastAsia="ru-RU"/>
              </w:rPr>
              <w:t>Ульяновская область</w:t>
            </w:r>
          </w:p>
        </w:tc>
        <w:tc>
          <w:tcPr>
            <w:tcW w:w="1029" w:type="dxa"/>
            <w:shd w:val="clear" w:color="auto" w:fill="auto"/>
            <w:vAlign w:val="center"/>
            <w:hideMark/>
          </w:tcPr>
          <w:p w14:paraId="33EC607A" w14:textId="77777777" w:rsidR="00816DF5" w:rsidRPr="00D93FE2" w:rsidRDefault="00816DF5" w:rsidP="00816DF5">
            <w:pPr>
              <w:jc w:val="right"/>
              <w:rPr>
                <w:color w:val="000000"/>
                <w:sz w:val="24"/>
                <w:szCs w:val="24"/>
                <w:lang w:eastAsia="ru-RU"/>
              </w:rPr>
            </w:pPr>
            <w:r w:rsidRPr="00D93FE2">
              <w:rPr>
                <w:color w:val="000000"/>
                <w:sz w:val="24"/>
                <w:szCs w:val="24"/>
                <w:lang w:eastAsia="ru-RU"/>
              </w:rPr>
              <w:t>31 008</w:t>
            </w:r>
          </w:p>
        </w:tc>
        <w:tc>
          <w:tcPr>
            <w:tcW w:w="1030" w:type="dxa"/>
            <w:shd w:val="clear" w:color="auto" w:fill="auto"/>
            <w:vAlign w:val="center"/>
            <w:hideMark/>
          </w:tcPr>
          <w:p w14:paraId="0E3DFFB1" w14:textId="77777777" w:rsidR="00816DF5" w:rsidRPr="00D93FE2" w:rsidRDefault="00816DF5" w:rsidP="00816DF5">
            <w:pPr>
              <w:jc w:val="right"/>
              <w:rPr>
                <w:color w:val="000000"/>
                <w:sz w:val="24"/>
                <w:szCs w:val="24"/>
                <w:lang w:eastAsia="ru-RU"/>
              </w:rPr>
            </w:pPr>
            <w:r w:rsidRPr="00D93FE2">
              <w:rPr>
                <w:color w:val="000000"/>
                <w:sz w:val="24"/>
                <w:szCs w:val="24"/>
                <w:lang w:eastAsia="ru-RU"/>
              </w:rPr>
              <w:t>4,2</w:t>
            </w:r>
          </w:p>
        </w:tc>
        <w:tc>
          <w:tcPr>
            <w:tcW w:w="1030" w:type="dxa"/>
            <w:shd w:val="clear" w:color="auto" w:fill="auto"/>
            <w:vAlign w:val="center"/>
            <w:hideMark/>
          </w:tcPr>
          <w:p w14:paraId="7B86D4D5" w14:textId="77777777" w:rsidR="00816DF5" w:rsidRPr="00D93FE2" w:rsidRDefault="00816DF5" w:rsidP="00816DF5">
            <w:pPr>
              <w:jc w:val="right"/>
              <w:rPr>
                <w:color w:val="000000"/>
                <w:sz w:val="24"/>
                <w:szCs w:val="24"/>
                <w:lang w:eastAsia="ru-RU"/>
              </w:rPr>
            </w:pPr>
            <w:r w:rsidRPr="00D93FE2">
              <w:rPr>
                <w:color w:val="000000"/>
                <w:sz w:val="24"/>
                <w:szCs w:val="24"/>
                <w:lang w:eastAsia="ru-RU"/>
              </w:rPr>
              <w:t>105</w:t>
            </w:r>
            <w:r w:rsidRPr="00D93FE2">
              <w:rPr>
                <w:b/>
                <w:bCs/>
                <w:color w:val="000000"/>
                <w:sz w:val="24"/>
                <w:szCs w:val="24"/>
                <w:lang w:eastAsia="ru-RU"/>
              </w:rPr>
              <w:t> </w:t>
            </w:r>
            <w:r w:rsidRPr="00D93FE2">
              <w:rPr>
                <w:color w:val="000000"/>
                <w:sz w:val="24"/>
                <w:szCs w:val="24"/>
                <w:lang w:eastAsia="ru-RU"/>
              </w:rPr>
              <w:t>140</w:t>
            </w:r>
          </w:p>
        </w:tc>
        <w:tc>
          <w:tcPr>
            <w:tcW w:w="1030" w:type="dxa"/>
            <w:shd w:val="clear" w:color="auto" w:fill="auto"/>
            <w:vAlign w:val="center"/>
            <w:hideMark/>
          </w:tcPr>
          <w:p w14:paraId="7E9FDDAB" w14:textId="77777777" w:rsidR="00816DF5" w:rsidRPr="00D93FE2" w:rsidRDefault="00816DF5" w:rsidP="00816DF5">
            <w:pPr>
              <w:jc w:val="right"/>
              <w:rPr>
                <w:color w:val="000000"/>
                <w:sz w:val="24"/>
                <w:szCs w:val="24"/>
                <w:lang w:eastAsia="ru-RU"/>
              </w:rPr>
            </w:pPr>
            <w:r w:rsidRPr="00D93FE2">
              <w:rPr>
                <w:color w:val="000000"/>
                <w:sz w:val="24"/>
                <w:szCs w:val="24"/>
                <w:lang w:eastAsia="ru-RU"/>
              </w:rPr>
              <w:t>499</w:t>
            </w:r>
          </w:p>
        </w:tc>
        <w:tc>
          <w:tcPr>
            <w:tcW w:w="1030" w:type="dxa"/>
            <w:shd w:val="clear" w:color="auto" w:fill="auto"/>
            <w:vAlign w:val="center"/>
            <w:hideMark/>
          </w:tcPr>
          <w:p w14:paraId="5607F7B5" w14:textId="77777777" w:rsidR="00816DF5" w:rsidRPr="00D93FE2" w:rsidRDefault="00816DF5" w:rsidP="00816DF5">
            <w:pPr>
              <w:jc w:val="right"/>
              <w:rPr>
                <w:color w:val="000000"/>
                <w:sz w:val="24"/>
                <w:szCs w:val="24"/>
                <w:lang w:eastAsia="ru-RU"/>
              </w:rPr>
            </w:pPr>
            <w:r w:rsidRPr="00D93FE2">
              <w:rPr>
                <w:color w:val="000000"/>
                <w:sz w:val="24"/>
                <w:szCs w:val="24"/>
                <w:lang w:eastAsia="ru-RU"/>
              </w:rPr>
              <w:t>9,2</w:t>
            </w:r>
          </w:p>
        </w:tc>
        <w:tc>
          <w:tcPr>
            <w:tcW w:w="1030" w:type="dxa"/>
            <w:shd w:val="clear" w:color="auto" w:fill="auto"/>
            <w:vAlign w:val="center"/>
            <w:hideMark/>
          </w:tcPr>
          <w:p w14:paraId="0AB6CE12" w14:textId="77777777" w:rsidR="00816DF5" w:rsidRPr="00D93FE2" w:rsidRDefault="00816DF5" w:rsidP="00816DF5">
            <w:pPr>
              <w:ind w:firstLineChars="100" w:firstLine="240"/>
              <w:jc w:val="right"/>
              <w:rPr>
                <w:color w:val="000000"/>
                <w:sz w:val="24"/>
                <w:szCs w:val="24"/>
                <w:lang w:eastAsia="ru-RU"/>
              </w:rPr>
            </w:pPr>
            <w:r w:rsidRPr="00D93FE2">
              <w:rPr>
                <w:color w:val="000000"/>
                <w:sz w:val="24"/>
                <w:szCs w:val="24"/>
                <w:lang w:eastAsia="ru-RU"/>
              </w:rPr>
              <w:t>57,4</w:t>
            </w:r>
          </w:p>
        </w:tc>
      </w:tr>
    </w:tbl>
    <w:p w14:paraId="5B583344" w14:textId="109308ED" w:rsidR="00816DF5" w:rsidRPr="00D93FE2" w:rsidRDefault="00816DF5" w:rsidP="00816DF5">
      <w:pPr>
        <w:pStyle w:val="14"/>
        <w:rPr>
          <w:sz w:val="28"/>
          <w:szCs w:val="28"/>
          <w:lang w:eastAsia="ru-RU"/>
        </w:rPr>
      </w:pPr>
      <w:r w:rsidRPr="00D93FE2">
        <w:rPr>
          <w:rFonts w:eastAsia="Calibri"/>
          <w:sz w:val="28"/>
          <w:szCs w:val="28"/>
          <w:lang w:eastAsia="en-US"/>
        </w:rPr>
        <w:t xml:space="preserve">где: </w:t>
      </w:r>
      <w:r w:rsidRPr="00D93FE2">
        <w:rPr>
          <w:sz w:val="28"/>
          <w:szCs w:val="28"/>
          <w:lang w:eastAsia="ru-RU"/>
        </w:rPr>
        <w:t>Y - Объем оптовой торговли, млн. руб.; X1 - Среднедушевые денежные доходы населения, руб.; X2 - Уровень безработицы, %; X3 - Инвестиции в основной капитал, млрд. руб.; X4 - ВРП (2021 г.), млрд. руб.; X5 - Перевозки грузов и грузооборот автомобильного транспорта организаций всех видов деятельности, тыс. тонн; X6 - Уровень занятости населения, %.</w:t>
      </w:r>
    </w:p>
    <w:p w14:paraId="7923AA1C" w14:textId="77777777" w:rsidR="00816DF5" w:rsidRPr="00D93FE2" w:rsidRDefault="00816DF5" w:rsidP="00190DAD">
      <w:pPr>
        <w:pStyle w:val="14"/>
        <w:rPr>
          <w:rFonts w:eastAsia="Calibri"/>
          <w:sz w:val="28"/>
          <w:szCs w:val="28"/>
          <w:lang w:eastAsia="en-US"/>
        </w:rPr>
      </w:pPr>
    </w:p>
    <w:p w14:paraId="5DF2D364" w14:textId="77777777" w:rsidR="006726E2" w:rsidRPr="00D93FE2" w:rsidRDefault="006726E2" w:rsidP="000B08A7">
      <w:pPr>
        <w:pStyle w:val="14"/>
        <w:rPr>
          <w:sz w:val="28"/>
          <w:szCs w:val="28"/>
        </w:rPr>
      </w:pPr>
      <w:r w:rsidRPr="00D93FE2">
        <w:rPr>
          <w:sz w:val="28"/>
          <w:szCs w:val="28"/>
        </w:rPr>
        <w:t xml:space="preserve">Текущий контроль осуществляется в ходе учебного процесса и консультирования студентов, по результатам выполнения самостоятельных работ. Основными формами текущего контроля знаний являются:  </w:t>
      </w:r>
    </w:p>
    <w:p w14:paraId="47A482A3" w14:textId="77777777" w:rsidR="006726E2" w:rsidRPr="00D93FE2" w:rsidRDefault="006726E2" w:rsidP="000B08A7">
      <w:pPr>
        <w:pStyle w:val="14"/>
        <w:rPr>
          <w:sz w:val="28"/>
          <w:szCs w:val="28"/>
        </w:rPr>
      </w:pPr>
      <w:r w:rsidRPr="00D93FE2">
        <w:rPr>
          <w:sz w:val="28"/>
          <w:szCs w:val="28"/>
        </w:rPr>
        <w:t xml:space="preserve"> - обсуждение вынесенных в планах семинаров вопросов тем и контрольных вопросов; </w:t>
      </w:r>
    </w:p>
    <w:p w14:paraId="4475E41C" w14:textId="73785086" w:rsidR="00274E6C" w:rsidRPr="00D93FE2" w:rsidRDefault="00B849C9" w:rsidP="000B08A7">
      <w:pPr>
        <w:pStyle w:val="14"/>
        <w:rPr>
          <w:bCs/>
          <w:iCs/>
          <w:sz w:val="28"/>
          <w:szCs w:val="28"/>
        </w:rPr>
      </w:pPr>
      <w:r w:rsidRPr="00D93FE2">
        <w:rPr>
          <w:sz w:val="28"/>
          <w:szCs w:val="28"/>
        </w:rPr>
        <w:t>- решение практических</w:t>
      </w:r>
      <w:r w:rsidR="006726E2" w:rsidRPr="00D93FE2">
        <w:rPr>
          <w:sz w:val="28"/>
          <w:szCs w:val="28"/>
        </w:rPr>
        <w:t xml:space="preserve"> задач, тестов и их обсуждение с точки зрения умения </w:t>
      </w:r>
      <w:r w:rsidRPr="00D93FE2">
        <w:rPr>
          <w:sz w:val="28"/>
          <w:szCs w:val="28"/>
        </w:rPr>
        <w:t>выбирать метод анализа, проводить вычисления, формулировать выводы, разрабатывать</w:t>
      </w:r>
      <w:r w:rsidR="006726E2" w:rsidRPr="00D93FE2">
        <w:rPr>
          <w:sz w:val="28"/>
          <w:szCs w:val="28"/>
        </w:rPr>
        <w:t xml:space="preserve"> рекомендации и принимать решения.</w:t>
      </w:r>
      <w:r w:rsidR="00274E6C" w:rsidRPr="00D93FE2">
        <w:rPr>
          <w:bCs/>
          <w:iCs/>
          <w:sz w:val="28"/>
          <w:szCs w:val="28"/>
        </w:rPr>
        <w:t xml:space="preserve"> </w:t>
      </w:r>
    </w:p>
    <w:p w14:paraId="739A905E" w14:textId="21C6F599" w:rsidR="00BD0E36" w:rsidRPr="00D93FE2" w:rsidRDefault="00BD0E36" w:rsidP="00570409">
      <w:pPr>
        <w:pStyle w:val="14"/>
        <w:rPr>
          <w:sz w:val="28"/>
          <w:szCs w:val="28"/>
        </w:rPr>
      </w:pPr>
    </w:p>
    <w:p w14:paraId="6B0BDFD2" w14:textId="5CD58B85" w:rsidR="00C7317C" w:rsidRPr="00D93FE2" w:rsidRDefault="00F61378" w:rsidP="00570409">
      <w:pPr>
        <w:pStyle w:val="1"/>
        <w:ind w:firstLine="567"/>
        <w:jc w:val="both"/>
        <w:rPr>
          <w:rStyle w:val="FontStyle17"/>
          <w:sz w:val="28"/>
          <w:szCs w:val="28"/>
        </w:rPr>
      </w:pPr>
      <w:bookmarkStart w:id="25" w:name="_Toc418764151"/>
      <w:bookmarkStart w:id="26" w:name="_Toc505877811"/>
      <w:bookmarkStart w:id="27" w:name="_Toc89619183"/>
      <w:bookmarkStart w:id="28" w:name="_Toc129851367"/>
      <w:r w:rsidRPr="00D93FE2">
        <w:rPr>
          <w:rStyle w:val="FontStyle17"/>
          <w:sz w:val="28"/>
          <w:szCs w:val="28"/>
        </w:rPr>
        <w:t xml:space="preserve">7. </w:t>
      </w:r>
      <w:r w:rsidR="00C7317C" w:rsidRPr="00D93FE2">
        <w:rPr>
          <w:rStyle w:val="FontStyle17"/>
          <w:sz w:val="28"/>
          <w:szCs w:val="28"/>
        </w:rPr>
        <w:t>Ф</w:t>
      </w:r>
      <w:r w:rsidR="00E32DB1" w:rsidRPr="00D93FE2">
        <w:rPr>
          <w:rStyle w:val="FontStyle17"/>
          <w:sz w:val="28"/>
          <w:szCs w:val="28"/>
        </w:rPr>
        <w:t>о</w:t>
      </w:r>
      <w:r w:rsidR="00C7317C" w:rsidRPr="00D93FE2">
        <w:rPr>
          <w:rStyle w:val="FontStyle17"/>
          <w:sz w:val="28"/>
          <w:szCs w:val="28"/>
        </w:rPr>
        <w:t>нд оценочных средств для проведения промежуточной аттестации обучающихся по дисциплине</w:t>
      </w:r>
      <w:bookmarkEnd w:id="25"/>
      <w:bookmarkEnd w:id="26"/>
      <w:bookmarkEnd w:id="27"/>
      <w:bookmarkEnd w:id="28"/>
    </w:p>
    <w:p w14:paraId="41965F05" w14:textId="77777777" w:rsidR="00C7317C" w:rsidRPr="00D93FE2" w:rsidRDefault="00C7317C" w:rsidP="000B08A7">
      <w:pPr>
        <w:pStyle w:val="14"/>
        <w:rPr>
          <w:sz w:val="28"/>
          <w:szCs w:val="28"/>
        </w:rPr>
      </w:pPr>
    </w:p>
    <w:p w14:paraId="56A73A39" w14:textId="003C7B0B" w:rsidR="00C7317C" w:rsidRPr="00D93FE2" w:rsidRDefault="00C7317C" w:rsidP="000B08A7">
      <w:pPr>
        <w:pStyle w:val="14"/>
        <w:rPr>
          <w:sz w:val="28"/>
          <w:szCs w:val="28"/>
        </w:rPr>
      </w:pPr>
      <w:r w:rsidRPr="00D93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w:t>
      </w:r>
      <w:r w:rsidRPr="00D93FE2">
        <w:rPr>
          <w:b/>
          <w:sz w:val="28"/>
          <w:szCs w:val="28"/>
        </w:rPr>
        <w:t xml:space="preserve"> </w:t>
      </w:r>
      <w:r w:rsidRPr="00D93FE2">
        <w:rPr>
          <w:sz w:val="28"/>
          <w:szCs w:val="28"/>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r w:rsidR="007A7BD3" w:rsidRPr="00D93FE2">
        <w:rPr>
          <w:sz w:val="28"/>
          <w:szCs w:val="28"/>
        </w:rPr>
        <w:t>»</w:t>
      </w:r>
      <w:r w:rsidR="00DD3C8E" w:rsidRPr="00D93FE2">
        <w:rPr>
          <w:sz w:val="28"/>
          <w:szCs w:val="28"/>
        </w:rPr>
        <w:t>.</w:t>
      </w:r>
    </w:p>
    <w:p w14:paraId="40D26CE9" w14:textId="20026FBA" w:rsidR="00570409" w:rsidRPr="00D93FE2" w:rsidRDefault="005D7F7F" w:rsidP="00E97840">
      <w:pPr>
        <w:rPr>
          <w:sz w:val="28"/>
          <w:szCs w:val="28"/>
          <w:lang w:eastAsia="ru-RU"/>
        </w:rPr>
      </w:pPr>
      <w:r>
        <w:rPr>
          <w:sz w:val="28"/>
          <w:szCs w:val="28"/>
          <w:lang w:eastAsia="ru-RU"/>
        </w:rPr>
        <w:br w:type="page"/>
      </w:r>
      <w:r w:rsidR="00570409" w:rsidRPr="00D93FE2">
        <w:rPr>
          <w:sz w:val="28"/>
          <w:szCs w:val="28"/>
          <w:lang w:eastAsia="ru-RU"/>
        </w:rPr>
        <w:lastRenderedPageBreak/>
        <w:t xml:space="preserve">38.03.01 - Экономика, ОП «Бизнес-анализ, налоги и аудит», </w:t>
      </w:r>
      <w:r w:rsidR="0027614C">
        <w:rPr>
          <w:sz w:val="28"/>
          <w:szCs w:val="28"/>
          <w:lang w:eastAsia="ru-RU"/>
        </w:rPr>
        <w:t>п</w:t>
      </w:r>
      <w:r w:rsidR="00570409" w:rsidRPr="00D93FE2">
        <w:rPr>
          <w:sz w:val="28"/>
          <w:szCs w:val="28"/>
          <w:lang w:eastAsia="ru-RU"/>
        </w:rPr>
        <w:t>рофиль: «Аудит и внутренний контроль», очная форма обучения</w:t>
      </w:r>
    </w:p>
    <w:tbl>
      <w:tblPr>
        <w:tblStyle w:val="aa"/>
        <w:tblW w:w="5000" w:type="pct"/>
        <w:jc w:val="center"/>
        <w:tblLook w:val="04A0" w:firstRow="1" w:lastRow="0" w:firstColumn="1" w:lastColumn="0" w:noHBand="0" w:noVBand="1"/>
      </w:tblPr>
      <w:tblGrid>
        <w:gridCol w:w="1571"/>
        <w:gridCol w:w="1556"/>
        <w:gridCol w:w="3674"/>
        <w:gridCol w:w="2826"/>
      </w:tblGrid>
      <w:tr w:rsidR="00162817" w:rsidRPr="00A63C2E" w14:paraId="49868B1D" w14:textId="77777777" w:rsidTr="00E97840">
        <w:trPr>
          <w:jc w:val="center"/>
        </w:trPr>
        <w:tc>
          <w:tcPr>
            <w:tcW w:w="816" w:type="pct"/>
            <w:tcBorders>
              <w:top w:val="single" w:sz="4" w:space="0" w:color="auto"/>
              <w:left w:val="single" w:sz="4" w:space="0" w:color="auto"/>
              <w:bottom w:val="single" w:sz="4" w:space="0" w:color="auto"/>
              <w:right w:val="single" w:sz="4" w:space="0" w:color="auto"/>
            </w:tcBorders>
            <w:vAlign w:val="center"/>
            <w:hideMark/>
          </w:tcPr>
          <w:p w14:paraId="35FD3D33" w14:textId="77777777" w:rsidR="00570409" w:rsidRPr="00A63C2E" w:rsidRDefault="00570409" w:rsidP="00CD54B7">
            <w:pPr>
              <w:tabs>
                <w:tab w:val="left" w:pos="540"/>
              </w:tabs>
              <w:jc w:val="center"/>
              <w:rPr>
                <w:b/>
                <w:color w:val="000000" w:themeColor="text1"/>
                <w:lang w:eastAsia="en-US"/>
              </w:rPr>
            </w:pPr>
            <w:r w:rsidRPr="00A63C2E">
              <w:rPr>
                <w:b/>
                <w:lang w:eastAsia="en-US"/>
              </w:rPr>
              <w:t>Наименование компетенции</w:t>
            </w:r>
          </w:p>
        </w:tc>
        <w:tc>
          <w:tcPr>
            <w:tcW w:w="808" w:type="pct"/>
            <w:tcBorders>
              <w:top w:val="single" w:sz="4" w:space="0" w:color="auto"/>
              <w:left w:val="single" w:sz="4" w:space="0" w:color="auto"/>
              <w:bottom w:val="single" w:sz="4" w:space="0" w:color="auto"/>
              <w:right w:val="single" w:sz="4" w:space="0" w:color="auto"/>
            </w:tcBorders>
            <w:vAlign w:val="center"/>
            <w:hideMark/>
          </w:tcPr>
          <w:p w14:paraId="4F219EF9" w14:textId="77777777" w:rsidR="00570409" w:rsidRPr="00A63C2E" w:rsidRDefault="00570409" w:rsidP="00CD54B7">
            <w:pPr>
              <w:tabs>
                <w:tab w:val="left" w:pos="540"/>
              </w:tabs>
              <w:jc w:val="center"/>
              <w:rPr>
                <w:b/>
                <w:color w:val="000000" w:themeColor="text1"/>
                <w:lang w:eastAsia="en-US"/>
              </w:rPr>
            </w:pPr>
            <w:r w:rsidRPr="00A63C2E">
              <w:rPr>
                <w:b/>
                <w:lang w:eastAsia="en-US"/>
              </w:rPr>
              <w:t>Наименование индикаторов достижения компетенции</w:t>
            </w:r>
          </w:p>
        </w:tc>
        <w:tc>
          <w:tcPr>
            <w:tcW w:w="1908" w:type="pct"/>
            <w:tcBorders>
              <w:top w:val="single" w:sz="4" w:space="0" w:color="auto"/>
              <w:left w:val="single" w:sz="4" w:space="0" w:color="auto"/>
              <w:bottom w:val="single" w:sz="4" w:space="0" w:color="auto"/>
              <w:right w:val="single" w:sz="4" w:space="0" w:color="auto"/>
            </w:tcBorders>
            <w:vAlign w:val="center"/>
            <w:hideMark/>
          </w:tcPr>
          <w:p w14:paraId="57DCA14E" w14:textId="77777777" w:rsidR="00570409" w:rsidRPr="00A63C2E" w:rsidRDefault="00570409" w:rsidP="00CD54B7">
            <w:pPr>
              <w:jc w:val="center"/>
              <w:rPr>
                <w:b/>
                <w:lang w:eastAsia="en-US"/>
              </w:rPr>
            </w:pPr>
            <w:r w:rsidRPr="00A63C2E">
              <w:rPr>
                <w:b/>
                <w:lang w:eastAsia="en-US"/>
              </w:rPr>
              <w:t xml:space="preserve">Результаты обучения </w:t>
            </w:r>
          </w:p>
          <w:p w14:paraId="462507ED" w14:textId="77777777" w:rsidR="00570409" w:rsidRPr="00A63C2E" w:rsidRDefault="00570409" w:rsidP="00CD54B7">
            <w:pPr>
              <w:tabs>
                <w:tab w:val="left" w:pos="540"/>
              </w:tabs>
              <w:jc w:val="center"/>
              <w:rPr>
                <w:b/>
                <w:color w:val="000000" w:themeColor="text1"/>
                <w:lang w:eastAsia="en-US"/>
              </w:rPr>
            </w:pPr>
            <w:r w:rsidRPr="00A63C2E">
              <w:rPr>
                <w:b/>
                <w:lang w:eastAsia="en-US"/>
              </w:rPr>
              <w:t>(умения и знания), соотнесенные с индикаторами достижения компетенции</w:t>
            </w:r>
          </w:p>
        </w:tc>
        <w:tc>
          <w:tcPr>
            <w:tcW w:w="1469" w:type="pct"/>
            <w:tcBorders>
              <w:top w:val="single" w:sz="4" w:space="0" w:color="auto"/>
              <w:left w:val="single" w:sz="4" w:space="0" w:color="auto"/>
              <w:bottom w:val="single" w:sz="4" w:space="0" w:color="auto"/>
              <w:right w:val="single" w:sz="4" w:space="0" w:color="auto"/>
            </w:tcBorders>
            <w:vAlign w:val="center"/>
          </w:tcPr>
          <w:p w14:paraId="15ADD9BB" w14:textId="77777777" w:rsidR="00570409" w:rsidRPr="00A63C2E" w:rsidRDefault="00570409" w:rsidP="00CD54B7">
            <w:pPr>
              <w:tabs>
                <w:tab w:val="left" w:pos="540"/>
              </w:tabs>
              <w:jc w:val="center"/>
              <w:rPr>
                <w:b/>
                <w:color w:val="000000" w:themeColor="text1"/>
                <w:lang w:eastAsia="en-US"/>
              </w:rPr>
            </w:pPr>
            <w:r w:rsidRPr="00A63C2E">
              <w:rPr>
                <w:b/>
                <w:lang w:eastAsia="en-US"/>
              </w:rPr>
              <w:t>Типовые контрольные задания</w:t>
            </w:r>
          </w:p>
        </w:tc>
      </w:tr>
      <w:tr w:rsidR="00570409" w:rsidRPr="00A63C2E" w14:paraId="172201A9" w14:textId="77777777" w:rsidTr="00E97840">
        <w:trPr>
          <w:trHeight w:val="749"/>
          <w:jc w:val="center"/>
        </w:trPr>
        <w:tc>
          <w:tcPr>
            <w:tcW w:w="816" w:type="pct"/>
            <w:vMerge w:val="restart"/>
            <w:tcBorders>
              <w:top w:val="single" w:sz="4" w:space="0" w:color="auto"/>
              <w:left w:val="single" w:sz="4" w:space="0" w:color="auto"/>
              <w:right w:val="single" w:sz="4" w:space="0" w:color="auto"/>
            </w:tcBorders>
          </w:tcPr>
          <w:p w14:paraId="6DF48A2D" w14:textId="77777777" w:rsidR="00745A64" w:rsidRDefault="00745A64" w:rsidP="00570409">
            <w:pPr>
              <w:tabs>
                <w:tab w:val="left" w:pos="540"/>
              </w:tabs>
              <w:rPr>
                <w:color w:val="000000" w:themeColor="text1"/>
                <w:lang w:eastAsia="en-US"/>
              </w:rPr>
            </w:pPr>
            <w:r w:rsidRPr="00745A64">
              <w:rPr>
                <w:color w:val="000000" w:themeColor="text1"/>
                <w:lang w:eastAsia="en-US"/>
              </w:rPr>
              <w:t>Способность организовывать работу участников аудиторской группы</w:t>
            </w:r>
          </w:p>
          <w:p w14:paraId="4993A982" w14:textId="73EE6509" w:rsidR="00570409" w:rsidRPr="00A63C2E" w:rsidRDefault="00745A64" w:rsidP="00570409">
            <w:pPr>
              <w:tabs>
                <w:tab w:val="left" w:pos="540"/>
              </w:tabs>
              <w:rPr>
                <w:color w:val="000000" w:themeColor="text1"/>
                <w:lang w:eastAsia="en-US"/>
              </w:rPr>
            </w:pPr>
            <w:r w:rsidRPr="00745A64">
              <w:rPr>
                <w:color w:val="000000" w:themeColor="text1"/>
                <w:lang w:eastAsia="en-US"/>
              </w:rPr>
              <w:t>(ПКП-3)</w:t>
            </w:r>
          </w:p>
        </w:tc>
        <w:tc>
          <w:tcPr>
            <w:tcW w:w="808" w:type="pct"/>
            <w:tcBorders>
              <w:top w:val="single" w:sz="4" w:space="0" w:color="auto"/>
              <w:left w:val="single" w:sz="4" w:space="0" w:color="auto"/>
              <w:bottom w:val="single" w:sz="4" w:space="0" w:color="auto"/>
              <w:right w:val="single" w:sz="4" w:space="0" w:color="auto"/>
            </w:tcBorders>
          </w:tcPr>
          <w:p w14:paraId="40DAAF20" w14:textId="7BC2D7A3" w:rsidR="00570409" w:rsidRPr="00A63C2E" w:rsidRDefault="00570409" w:rsidP="00570409">
            <w:pPr>
              <w:rPr>
                <w:color w:val="000000" w:themeColor="text1"/>
                <w:lang w:eastAsia="en-US"/>
              </w:rPr>
            </w:pPr>
            <w:r w:rsidRPr="00A63C2E">
              <w:t xml:space="preserve">1. </w:t>
            </w:r>
            <w:r w:rsidR="00745A64" w:rsidRPr="00745A64">
              <w:t>Формирует программы аудита по отдельным показателям   бухгалтерской (финансовой) отчетности</w:t>
            </w:r>
            <w:r w:rsidRPr="00A63C2E">
              <w:t xml:space="preserve">. </w:t>
            </w:r>
          </w:p>
        </w:tc>
        <w:tc>
          <w:tcPr>
            <w:tcW w:w="1908" w:type="pct"/>
            <w:tcBorders>
              <w:top w:val="single" w:sz="4" w:space="0" w:color="auto"/>
              <w:left w:val="single" w:sz="4" w:space="0" w:color="auto"/>
              <w:bottom w:val="single" w:sz="4" w:space="0" w:color="auto"/>
              <w:right w:val="single" w:sz="4" w:space="0" w:color="auto"/>
            </w:tcBorders>
          </w:tcPr>
          <w:p w14:paraId="428E6185" w14:textId="77777777" w:rsidR="00570409" w:rsidRPr="00A63C2E" w:rsidRDefault="00570409" w:rsidP="00745A64">
            <w:pPr>
              <w:tabs>
                <w:tab w:val="left" w:pos="540"/>
              </w:tabs>
              <w:jc w:val="both"/>
            </w:pPr>
            <w:r w:rsidRPr="00A63C2E">
              <w:rPr>
                <w:b/>
              </w:rPr>
              <w:t xml:space="preserve">Знать: </w:t>
            </w:r>
            <w:r w:rsidRPr="00A63C2E">
              <w:t>аналитический потенциал и</w:t>
            </w:r>
            <w:r w:rsidRPr="00A63C2E">
              <w:rPr>
                <w:b/>
              </w:rPr>
              <w:t xml:space="preserve"> </w:t>
            </w:r>
            <w:r w:rsidRPr="00A63C2E">
              <w:rPr>
                <w:bCs/>
              </w:rPr>
              <w:t xml:space="preserve">свойства информации, содержащейся в </w:t>
            </w:r>
            <w:r w:rsidRPr="00A63C2E">
              <w:t>бухгалтерской (финансовой) отчетности и процедуру формирования программы аудита на их основе; теоретико-методологические подходы применения многомерных статистических методов для проведения аудита бухгалтерской (финансовой) отчетности.</w:t>
            </w:r>
          </w:p>
          <w:p w14:paraId="06BA95DF" w14:textId="6B3FF5DE" w:rsidR="00570409" w:rsidRPr="00A63C2E" w:rsidRDefault="00570409" w:rsidP="00745A64">
            <w:pPr>
              <w:tabs>
                <w:tab w:val="left" w:pos="540"/>
              </w:tabs>
              <w:jc w:val="both"/>
              <w:rPr>
                <w:b/>
                <w:lang w:eastAsia="en-US"/>
              </w:rPr>
            </w:pPr>
            <w:r w:rsidRPr="00A63C2E">
              <w:rPr>
                <w:b/>
              </w:rPr>
              <w:t>Уметь:</w:t>
            </w:r>
            <w:r w:rsidRPr="00A63C2E">
              <w:rPr>
                <w:bCs/>
              </w:rPr>
              <w:t xml:space="preserve"> организовывать процесс сбора и обработки данных, необходимых для проведения многомерного статистического анализа на основе.</w:t>
            </w:r>
          </w:p>
        </w:tc>
        <w:tc>
          <w:tcPr>
            <w:tcW w:w="1469" w:type="pct"/>
            <w:tcBorders>
              <w:top w:val="single" w:sz="4" w:space="0" w:color="auto"/>
              <w:left w:val="single" w:sz="4" w:space="0" w:color="auto"/>
              <w:bottom w:val="single" w:sz="4" w:space="0" w:color="auto"/>
              <w:right w:val="single" w:sz="4" w:space="0" w:color="auto"/>
            </w:tcBorders>
          </w:tcPr>
          <w:p w14:paraId="05F15A4D" w14:textId="1868CFBE" w:rsidR="00570409" w:rsidRPr="00A63C2E" w:rsidRDefault="00162817" w:rsidP="00162817">
            <w:pPr>
              <w:tabs>
                <w:tab w:val="left" w:pos="540"/>
              </w:tabs>
              <w:jc w:val="both"/>
              <w:rPr>
                <w:b/>
                <w:lang w:eastAsia="en-US"/>
              </w:rPr>
            </w:pPr>
            <w:r w:rsidRPr="00A63C2E">
              <w:rPr>
                <w:b/>
                <w:lang w:eastAsia="en-US"/>
              </w:rPr>
              <w:t xml:space="preserve">Задание: </w:t>
            </w:r>
            <w:r w:rsidRPr="00A63C2E">
              <w:rPr>
                <w:lang w:eastAsia="en-US"/>
              </w:rPr>
              <w:t>используя данные агрегируемые на портале СПАРК (</w:t>
            </w:r>
            <w:hyperlink r:id="rId11" w:history="1">
              <w:r w:rsidRPr="00A63C2E">
                <w:rPr>
                  <w:rStyle w:val="a9"/>
                  <w:lang w:eastAsia="en-US"/>
                </w:rPr>
                <w:t>https://spark-interfax.ru/</w:t>
              </w:r>
            </w:hyperlink>
            <w:r w:rsidRPr="00A63C2E">
              <w:rPr>
                <w:lang w:eastAsia="en-US"/>
              </w:rPr>
              <w:t>) по инвестиционным компаниям за 2022 год, необходимо провести многомерную группировку объектов основываясь на их финансовых показателей. По каждой группе необходимо рассчитать средние показатели и коэффициенты вариации.</w:t>
            </w:r>
          </w:p>
        </w:tc>
      </w:tr>
      <w:tr w:rsidR="00570409" w:rsidRPr="00A63C2E" w14:paraId="600BEC83" w14:textId="77777777" w:rsidTr="00E97840">
        <w:trPr>
          <w:trHeight w:val="749"/>
          <w:jc w:val="center"/>
        </w:trPr>
        <w:tc>
          <w:tcPr>
            <w:tcW w:w="816" w:type="pct"/>
            <w:vMerge/>
            <w:tcBorders>
              <w:left w:val="single" w:sz="4" w:space="0" w:color="auto"/>
              <w:bottom w:val="single" w:sz="4" w:space="0" w:color="auto"/>
              <w:right w:val="single" w:sz="4" w:space="0" w:color="auto"/>
            </w:tcBorders>
          </w:tcPr>
          <w:p w14:paraId="429C9BAA" w14:textId="77777777" w:rsidR="00570409" w:rsidRPr="00A63C2E" w:rsidRDefault="00570409" w:rsidP="00570409">
            <w:pPr>
              <w:tabs>
                <w:tab w:val="left" w:pos="540"/>
              </w:tabs>
              <w:rPr>
                <w:color w:val="000000" w:themeColor="text1"/>
                <w:lang w:eastAsia="en-US"/>
              </w:rPr>
            </w:pPr>
          </w:p>
        </w:tc>
        <w:tc>
          <w:tcPr>
            <w:tcW w:w="808" w:type="pct"/>
            <w:tcBorders>
              <w:top w:val="single" w:sz="4" w:space="0" w:color="auto"/>
              <w:left w:val="single" w:sz="4" w:space="0" w:color="auto"/>
              <w:bottom w:val="single" w:sz="4" w:space="0" w:color="auto"/>
              <w:right w:val="single" w:sz="4" w:space="0" w:color="auto"/>
            </w:tcBorders>
          </w:tcPr>
          <w:p w14:paraId="0D0C9B2F" w14:textId="4369F455" w:rsidR="00570409" w:rsidRPr="00A63C2E" w:rsidRDefault="00570409" w:rsidP="00570409">
            <w:r w:rsidRPr="00A63C2E">
              <w:t xml:space="preserve">2. </w:t>
            </w:r>
            <w:r w:rsidR="00745A64" w:rsidRPr="00745A64">
              <w:t>Оценивает эффективность результатов проведенного аудита</w:t>
            </w:r>
            <w:r w:rsidRPr="00A63C2E">
              <w:t>.</w:t>
            </w:r>
          </w:p>
        </w:tc>
        <w:tc>
          <w:tcPr>
            <w:tcW w:w="1908" w:type="pct"/>
            <w:tcBorders>
              <w:top w:val="single" w:sz="4" w:space="0" w:color="auto"/>
              <w:left w:val="single" w:sz="4" w:space="0" w:color="auto"/>
              <w:bottom w:val="single" w:sz="4" w:space="0" w:color="auto"/>
              <w:right w:val="single" w:sz="4" w:space="0" w:color="auto"/>
            </w:tcBorders>
          </w:tcPr>
          <w:p w14:paraId="7F3D6DBD" w14:textId="77777777" w:rsidR="00570409" w:rsidRPr="00A63C2E" w:rsidRDefault="00570409" w:rsidP="00745A64">
            <w:pPr>
              <w:tabs>
                <w:tab w:val="left" w:pos="540"/>
              </w:tabs>
              <w:jc w:val="both"/>
              <w:rPr>
                <w:bCs/>
              </w:rPr>
            </w:pPr>
            <w:r w:rsidRPr="00A63C2E">
              <w:rPr>
                <w:b/>
              </w:rPr>
              <w:t>Знать:</w:t>
            </w:r>
            <w:r w:rsidRPr="00A63C2E">
              <w:rPr>
                <w:bCs/>
              </w:rPr>
              <w:t xml:space="preserve"> требования к представлению и интерпретации результатов анализа, необходимых для оценки эффективности результатов проведенного аудита;</w:t>
            </w:r>
          </w:p>
          <w:p w14:paraId="37AA060F" w14:textId="72A7D65B" w:rsidR="00570409" w:rsidRPr="00A63C2E" w:rsidRDefault="00570409" w:rsidP="00745A64">
            <w:pPr>
              <w:tabs>
                <w:tab w:val="left" w:pos="540"/>
              </w:tabs>
              <w:jc w:val="both"/>
              <w:rPr>
                <w:b/>
              </w:rPr>
            </w:pPr>
            <w:r w:rsidRPr="00A63C2E">
              <w:rPr>
                <w:b/>
              </w:rPr>
              <w:t xml:space="preserve">Уметь: </w:t>
            </w:r>
            <w:r w:rsidRPr="00A63C2E">
              <w:rPr>
                <w:bCs/>
              </w:rPr>
              <w:t>грамотно интерпретировать и наглядно представлять результаты проведенного аудита.</w:t>
            </w:r>
          </w:p>
        </w:tc>
        <w:tc>
          <w:tcPr>
            <w:tcW w:w="1469" w:type="pct"/>
            <w:tcBorders>
              <w:top w:val="single" w:sz="4" w:space="0" w:color="auto"/>
              <w:left w:val="single" w:sz="4" w:space="0" w:color="auto"/>
              <w:bottom w:val="single" w:sz="4" w:space="0" w:color="auto"/>
              <w:right w:val="single" w:sz="4" w:space="0" w:color="auto"/>
            </w:tcBorders>
          </w:tcPr>
          <w:p w14:paraId="60BACFD6" w14:textId="528050F1" w:rsidR="00162817" w:rsidRPr="00A63C2E" w:rsidRDefault="00162817" w:rsidP="00162817">
            <w:pPr>
              <w:tabs>
                <w:tab w:val="left" w:pos="540"/>
              </w:tabs>
              <w:rPr>
                <w:lang w:eastAsia="en-US"/>
              </w:rPr>
            </w:pPr>
            <w:r w:rsidRPr="00A63C2E">
              <w:rPr>
                <w:b/>
                <w:lang w:eastAsia="en-US"/>
              </w:rPr>
              <w:t xml:space="preserve">Задание: </w:t>
            </w:r>
            <w:r w:rsidRPr="00A63C2E">
              <w:rPr>
                <w:lang w:eastAsia="en-US"/>
              </w:rPr>
              <w:t>Сформируйте план анализа результатов аудиторской деятельности с помощью многомерных статистических методов.</w:t>
            </w:r>
          </w:p>
          <w:p w14:paraId="10B738D5" w14:textId="79C42B51" w:rsidR="00570409" w:rsidRPr="00A63C2E" w:rsidRDefault="00162817" w:rsidP="00162817">
            <w:pPr>
              <w:tabs>
                <w:tab w:val="left" w:pos="540"/>
              </w:tabs>
              <w:rPr>
                <w:b/>
                <w:lang w:eastAsia="en-US"/>
              </w:rPr>
            </w:pPr>
            <w:r w:rsidRPr="00A63C2E">
              <w:rPr>
                <w:lang w:eastAsia="en-US"/>
              </w:rPr>
              <w:t>Сформулируйте математическую постановку задачи для каждого выбранного метода анализа.</w:t>
            </w:r>
          </w:p>
        </w:tc>
      </w:tr>
    </w:tbl>
    <w:p w14:paraId="261EC053" w14:textId="350526BD" w:rsidR="00570409" w:rsidRDefault="00570409" w:rsidP="00162817">
      <w:pPr>
        <w:pStyle w:val="14"/>
        <w:rPr>
          <w:lang w:eastAsia="ru-RU"/>
        </w:rPr>
      </w:pPr>
    </w:p>
    <w:p w14:paraId="63D56ADA" w14:textId="6BFAB8BF" w:rsidR="00570409" w:rsidRPr="00A63C2E" w:rsidRDefault="00570409" w:rsidP="00570409">
      <w:pPr>
        <w:pStyle w:val="14"/>
        <w:rPr>
          <w:sz w:val="28"/>
          <w:szCs w:val="28"/>
          <w:lang w:eastAsia="ru-RU"/>
        </w:rPr>
      </w:pPr>
      <w:r w:rsidRPr="00A63C2E">
        <w:rPr>
          <w:sz w:val="28"/>
          <w:szCs w:val="28"/>
          <w:lang w:eastAsia="ru-RU"/>
        </w:rPr>
        <w:t xml:space="preserve">38.03.01 - Экономика, ОП «Бизнес-анализ, налоги и аудит», </w:t>
      </w:r>
      <w:r w:rsidR="00745A64">
        <w:rPr>
          <w:sz w:val="28"/>
          <w:szCs w:val="28"/>
          <w:lang w:eastAsia="ru-RU"/>
        </w:rPr>
        <w:t>п</w:t>
      </w:r>
      <w:r w:rsidRPr="00A63C2E">
        <w:rPr>
          <w:sz w:val="28"/>
          <w:szCs w:val="28"/>
          <w:lang w:eastAsia="ru-RU"/>
        </w:rPr>
        <w:t>рофиль: «Учёт, анализ и аудит», очная форма обучения</w:t>
      </w:r>
    </w:p>
    <w:p w14:paraId="0D71186C" w14:textId="58087188" w:rsidR="00570409" w:rsidRPr="00A63C2E" w:rsidRDefault="00570409" w:rsidP="00570409">
      <w:pPr>
        <w:pStyle w:val="14"/>
        <w:rPr>
          <w:sz w:val="28"/>
          <w:szCs w:val="28"/>
          <w:lang w:eastAsia="ru-RU"/>
        </w:rPr>
      </w:pPr>
      <w:r w:rsidRPr="00A63C2E">
        <w:rPr>
          <w:sz w:val="28"/>
          <w:szCs w:val="28"/>
          <w:lang w:eastAsia="ru-RU"/>
        </w:rPr>
        <w:t xml:space="preserve">38.03.01 - Экономика, ОП «Бизнес-анализ, налоги и аудит», Профиль: «Учёт, анализ и аудит», </w:t>
      </w:r>
      <w:r w:rsidR="00A63C2E">
        <w:rPr>
          <w:sz w:val="28"/>
          <w:szCs w:val="28"/>
          <w:lang w:eastAsia="ru-RU"/>
        </w:rPr>
        <w:t>институт открытого образования</w:t>
      </w:r>
    </w:p>
    <w:tbl>
      <w:tblPr>
        <w:tblStyle w:val="aa"/>
        <w:tblW w:w="5000" w:type="pct"/>
        <w:jc w:val="center"/>
        <w:tblLook w:val="04A0" w:firstRow="1" w:lastRow="0" w:firstColumn="1" w:lastColumn="0" w:noHBand="0" w:noVBand="1"/>
      </w:tblPr>
      <w:tblGrid>
        <w:gridCol w:w="1810"/>
        <w:gridCol w:w="1816"/>
        <w:gridCol w:w="3317"/>
        <w:gridCol w:w="2684"/>
      </w:tblGrid>
      <w:tr w:rsidR="00570409" w:rsidRPr="00A63C2E" w14:paraId="1CE20A5B" w14:textId="55278979" w:rsidTr="00745A64">
        <w:trPr>
          <w:trHeight w:val="1200"/>
          <w:jc w:val="center"/>
        </w:trPr>
        <w:tc>
          <w:tcPr>
            <w:tcW w:w="940" w:type="pct"/>
            <w:tcBorders>
              <w:top w:val="single" w:sz="4" w:space="0" w:color="auto"/>
              <w:left w:val="single" w:sz="4" w:space="0" w:color="auto"/>
              <w:bottom w:val="single" w:sz="4" w:space="0" w:color="auto"/>
              <w:right w:val="single" w:sz="4" w:space="0" w:color="auto"/>
            </w:tcBorders>
            <w:vAlign w:val="center"/>
          </w:tcPr>
          <w:p w14:paraId="04BC7F01" w14:textId="51D9AF4E" w:rsidR="00570409" w:rsidRPr="00A63C2E" w:rsidRDefault="00570409" w:rsidP="00570409">
            <w:pPr>
              <w:tabs>
                <w:tab w:val="left" w:pos="540"/>
              </w:tabs>
              <w:jc w:val="center"/>
              <w:rPr>
                <w:color w:val="000000" w:themeColor="text1"/>
                <w:lang w:eastAsia="en-US"/>
              </w:rPr>
            </w:pPr>
            <w:r w:rsidRPr="00A63C2E">
              <w:rPr>
                <w:b/>
                <w:lang w:eastAsia="en-US"/>
              </w:rPr>
              <w:t>Наименование компетенции</w:t>
            </w:r>
          </w:p>
        </w:tc>
        <w:tc>
          <w:tcPr>
            <w:tcW w:w="943" w:type="pct"/>
            <w:tcBorders>
              <w:top w:val="single" w:sz="4" w:space="0" w:color="auto"/>
              <w:left w:val="single" w:sz="4" w:space="0" w:color="auto"/>
              <w:bottom w:val="single" w:sz="4" w:space="0" w:color="auto"/>
              <w:right w:val="single" w:sz="4" w:space="0" w:color="auto"/>
            </w:tcBorders>
            <w:vAlign w:val="center"/>
          </w:tcPr>
          <w:p w14:paraId="4E60FD10" w14:textId="272734DB" w:rsidR="00570409" w:rsidRPr="00A63C2E" w:rsidRDefault="00570409" w:rsidP="00570409">
            <w:pPr>
              <w:jc w:val="center"/>
              <w:rPr>
                <w:color w:val="000000" w:themeColor="text1"/>
                <w:lang w:eastAsia="en-US"/>
              </w:rPr>
            </w:pPr>
            <w:r w:rsidRPr="00A63C2E">
              <w:rPr>
                <w:b/>
                <w:lang w:eastAsia="en-US"/>
              </w:rPr>
              <w:t>Наименование индикаторов достижения компетенции</w:t>
            </w:r>
          </w:p>
        </w:tc>
        <w:tc>
          <w:tcPr>
            <w:tcW w:w="1723" w:type="pct"/>
            <w:tcBorders>
              <w:top w:val="single" w:sz="4" w:space="0" w:color="auto"/>
              <w:left w:val="single" w:sz="4" w:space="0" w:color="auto"/>
              <w:bottom w:val="single" w:sz="4" w:space="0" w:color="auto"/>
              <w:right w:val="single" w:sz="4" w:space="0" w:color="auto"/>
            </w:tcBorders>
            <w:vAlign w:val="center"/>
          </w:tcPr>
          <w:p w14:paraId="26237028" w14:textId="0D2C17DE" w:rsidR="00570409" w:rsidRPr="00A63C2E" w:rsidRDefault="00570409" w:rsidP="00570409">
            <w:pPr>
              <w:jc w:val="center"/>
              <w:rPr>
                <w:b/>
                <w:lang w:eastAsia="en-US"/>
              </w:rPr>
            </w:pPr>
            <w:r w:rsidRPr="00A63C2E">
              <w:rPr>
                <w:b/>
                <w:lang w:eastAsia="en-US"/>
              </w:rPr>
              <w:t>Результаты обучения</w:t>
            </w:r>
          </w:p>
          <w:p w14:paraId="79D93563" w14:textId="389263A8" w:rsidR="00570409" w:rsidRPr="00A63C2E" w:rsidRDefault="00570409" w:rsidP="00570409">
            <w:pPr>
              <w:pStyle w:val="afa"/>
              <w:jc w:val="center"/>
              <w:rPr>
                <w:b/>
              </w:rPr>
            </w:pPr>
            <w:r w:rsidRPr="00A63C2E">
              <w:rPr>
                <w:b/>
                <w:lang w:eastAsia="en-US"/>
              </w:rPr>
              <w:t>(умения и знания), соотнесенные с индикаторами достижения компетенции</w:t>
            </w:r>
          </w:p>
        </w:tc>
        <w:tc>
          <w:tcPr>
            <w:tcW w:w="1395" w:type="pct"/>
            <w:tcBorders>
              <w:top w:val="single" w:sz="4" w:space="0" w:color="auto"/>
              <w:left w:val="single" w:sz="4" w:space="0" w:color="auto"/>
              <w:bottom w:val="single" w:sz="4" w:space="0" w:color="auto"/>
              <w:right w:val="single" w:sz="4" w:space="0" w:color="auto"/>
            </w:tcBorders>
            <w:vAlign w:val="center"/>
          </w:tcPr>
          <w:p w14:paraId="68D1CAAF" w14:textId="6305F58D" w:rsidR="00570409" w:rsidRPr="00A63C2E" w:rsidRDefault="00570409" w:rsidP="00570409">
            <w:pPr>
              <w:pStyle w:val="afa"/>
              <w:jc w:val="center"/>
              <w:rPr>
                <w:b/>
              </w:rPr>
            </w:pPr>
            <w:r w:rsidRPr="00A63C2E">
              <w:rPr>
                <w:b/>
                <w:lang w:eastAsia="en-US"/>
              </w:rPr>
              <w:t>Типовые контрольные задания</w:t>
            </w:r>
          </w:p>
        </w:tc>
      </w:tr>
      <w:tr w:rsidR="002177F1" w:rsidRPr="00A63C2E" w14:paraId="166A91FD" w14:textId="535992B6" w:rsidTr="00745A64">
        <w:trPr>
          <w:trHeight w:val="2070"/>
          <w:jc w:val="center"/>
        </w:trPr>
        <w:tc>
          <w:tcPr>
            <w:tcW w:w="940" w:type="pct"/>
            <w:tcBorders>
              <w:top w:val="single" w:sz="4" w:space="0" w:color="auto"/>
              <w:left w:val="single" w:sz="4" w:space="0" w:color="auto"/>
              <w:bottom w:val="single" w:sz="4" w:space="0" w:color="auto"/>
              <w:right w:val="single" w:sz="4" w:space="0" w:color="auto"/>
            </w:tcBorders>
            <w:hideMark/>
          </w:tcPr>
          <w:p w14:paraId="7ED7FC85" w14:textId="77777777" w:rsidR="00745A64" w:rsidRDefault="00745A64">
            <w:pPr>
              <w:tabs>
                <w:tab w:val="left" w:pos="540"/>
              </w:tabs>
              <w:rPr>
                <w:color w:val="000000" w:themeColor="text1"/>
                <w:lang w:eastAsia="en-US"/>
              </w:rPr>
            </w:pPr>
            <w:r w:rsidRPr="00745A64">
              <w:rPr>
                <w:color w:val="000000" w:themeColor="text1"/>
                <w:lang w:eastAsia="en-US"/>
              </w:rPr>
              <w:t xml:space="preserve">Способность к применению методов экономического анализа, подготовки и представления аналитических обзоров и обоснований, помогающих сформировать профессиональное суждение при принятии управленческих решений на </w:t>
            </w:r>
            <w:r w:rsidRPr="00745A64">
              <w:rPr>
                <w:color w:val="000000" w:themeColor="text1"/>
                <w:lang w:eastAsia="en-US"/>
              </w:rPr>
              <w:lastRenderedPageBreak/>
              <w:t>уровне экономических субъектов</w:t>
            </w:r>
          </w:p>
          <w:p w14:paraId="1A9A9FD5" w14:textId="280C3595" w:rsidR="00570409" w:rsidRPr="00A63C2E" w:rsidRDefault="00745A64">
            <w:pPr>
              <w:tabs>
                <w:tab w:val="left" w:pos="540"/>
              </w:tabs>
              <w:rPr>
                <w:color w:val="000000" w:themeColor="text1"/>
                <w:lang w:eastAsia="en-US"/>
              </w:rPr>
            </w:pPr>
            <w:r w:rsidRPr="00745A64">
              <w:rPr>
                <w:color w:val="000000" w:themeColor="text1"/>
                <w:lang w:eastAsia="en-US"/>
              </w:rPr>
              <w:t>(ПКП-3)</w:t>
            </w:r>
          </w:p>
        </w:tc>
        <w:tc>
          <w:tcPr>
            <w:tcW w:w="943" w:type="pct"/>
            <w:tcBorders>
              <w:top w:val="single" w:sz="4" w:space="0" w:color="auto"/>
              <w:left w:val="single" w:sz="4" w:space="0" w:color="auto"/>
              <w:bottom w:val="single" w:sz="4" w:space="0" w:color="auto"/>
              <w:right w:val="single" w:sz="4" w:space="0" w:color="auto"/>
            </w:tcBorders>
            <w:hideMark/>
          </w:tcPr>
          <w:p w14:paraId="38F26F91" w14:textId="78010F18" w:rsidR="00570409" w:rsidRPr="00A63C2E" w:rsidRDefault="00570409">
            <w:pPr>
              <w:rPr>
                <w:color w:val="000000" w:themeColor="text1"/>
                <w:lang w:eastAsia="en-US"/>
              </w:rPr>
            </w:pPr>
            <w:r w:rsidRPr="00A63C2E">
              <w:rPr>
                <w:color w:val="000000" w:themeColor="text1"/>
                <w:lang w:eastAsia="en-US"/>
              </w:rPr>
              <w:lastRenderedPageBreak/>
              <w:t xml:space="preserve">1. </w:t>
            </w:r>
            <w:r w:rsidR="00745A64" w:rsidRPr="00745A64">
              <w:rPr>
                <w:color w:val="000000" w:themeColor="text1"/>
                <w:lang w:eastAsia="en-US"/>
              </w:rPr>
              <w:t>Применяет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w:t>
            </w:r>
            <w:r w:rsidRPr="00A63C2E">
              <w:rPr>
                <w:color w:val="000000" w:themeColor="text1"/>
                <w:lang w:eastAsia="en-US"/>
              </w:rPr>
              <w:t>.</w:t>
            </w:r>
          </w:p>
        </w:tc>
        <w:tc>
          <w:tcPr>
            <w:tcW w:w="1723" w:type="pct"/>
            <w:tcBorders>
              <w:top w:val="single" w:sz="4" w:space="0" w:color="auto"/>
              <w:left w:val="single" w:sz="4" w:space="0" w:color="auto"/>
              <w:bottom w:val="single" w:sz="4" w:space="0" w:color="auto"/>
              <w:right w:val="single" w:sz="4" w:space="0" w:color="auto"/>
            </w:tcBorders>
            <w:hideMark/>
          </w:tcPr>
          <w:p w14:paraId="47AEE890" w14:textId="77777777" w:rsidR="00570409" w:rsidRPr="00A63C2E" w:rsidRDefault="00570409">
            <w:pPr>
              <w:pStyle w:val="afa"/>
            </w:pPr>
            <w:r w:rsidRPr="00A63C2E">
              <w:rPr>
                <w:b/>
              </w:rPr>
              <w:t xml:space="preserve">Знать: </w:t>
            </w:r>
            <w:r w:rsidRPr="00A63C2E">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1C1CC2D1" w14:textId="77777777" w:rsidR="00570409" w:rsidRPr="00A63C2E" w:rsidRDefault="00570409">
            <w:pPr>
              <w:pStyle w:val="afa"/>
              <w:rPr>
                <w:b/>
                <w:lang w:eastAsia="en-US"/>
              </w:rPr>
            </w:pPr>
            <w:r w:rsidRPr="00A63C2E">
              <w:rPr>
                <w:b/>
              </w:rPr>
              <w:t xml:space="preserve">Уметь: </w:t>
            </w:r>
            <w:r w:rsidRPr="00A63C2E">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c>
          <w:tcPr>
            <w:tcW w:w="1395" w:type="pct"/>
            <w:tcBorders>
              <w:top w:val="single" w:sz="4" w:space="0" w:color="auto"/>
              <w:left w:val="single" w:sz="4" w:space="0" w:color="auto"/>
              <w:bottom w:val="single" w:sz="4" w:space="0" w:color="auto"/>
              <w:right w:val="single" w:sz="4" w:space="0" w:color="auto"/>
            </w:tcBorders>
          </w:tcPr>
          <w:p w14:paraId="549FFC96" w14:textId="115AD6EA" w:rsidR="00570409" w:rsidRPr="00A63C2E" w:rsidRDefault="002177F1" w:rsidP="002177F1">
            <w:pPr>
              <w:pStyle w:val="afa"/>
              <w:jc w:val="both"/>
              <w:rPr>
                <w:b/>
              </w:rPr>
            </w:pPr>
            <w:r w:rsidRPr="00A63C2E">
              <w:rPr>
                <w:b/>
              </w:rPr>
              <w:t xml:space="preserve">Задание: </w:t>
            </w:r>
            <w:r w:rsidRPr="00A63C2E">
              <w:t>имеются данные по 20 промышленным предприятиям (</w:t>
            </w:r>
            <w:r w:rsidRPr="00A63C2E">
              <w:rPr>
                <w:lang w:val="en-US"/>
              </w:rPr>
              <w:t>X</w:t>
            </w:r>
            <w:r w:rsidRPr="00A63C2E">
              <w:t xml:space="preserve">1 - Выпуск товарной продукции за год, млн. руб.; </w:t>
            </w:r>
            <w:r w:rsidRPr="00A63C2E">
              <w:rPr>
                <w:lang w:val="en-US"/>
              </w:rPr>
              <w:t>X</w:t>
            </w:r>
            <w:r w:rsidRPr="00A63C2E">
              <w:t xml:space="preserve">2 - Среднегодовая стоимость основных производственных фондов, млн. руб.; </w:t>
            </w:r>
            <w:r w:rsidRPr="00A63C2E">
              <w:rPr>
                <w:lang w:val="en-US"/>
              </w:rPr>
              <w:t>X</w:t>
            </w:r>
            <w:r w:rsidRPr="00A63C2E">
              <w:t>3 - Среднесписочная численность рабочих, чел.:</w:t>
            </w:r>
            <w:r w:rsidRPr="00A63C2E">
              <w:rPr>
                <w:b/>
              </w:rPr>
              <w:t xml:space="preserve"> </w:t>
            </w:r>
          </w:p>
          <w:p w14:paraId="7C6C4219" w14:textId="77777777" w:rsidR="002177F1" w:rsidRPr="00A63C2E" w:rsidRDefault="002177F1" w:rsidP="002177F1">
            <w:pPr>
              <w:pStyle w:val="afa"/>
              <w:jc w:val="center"/>
              <w:rPr>
                <w:b/>
              </w:rPr>
            </w:pPr>
            <w:r w:rsidRPr="00A63C2E">
              <w:rPr>
                <w:noProof/>
              </w:rPr>
              <w:lastRenderedPageBreak/>
              <w:drawing>
                <wp:inline distT="0" distB="0" distL="0" distR="0" wp14:anchorId="25D4DB81" wp14:editId="69A7392E">
                  <wp:extent cx="1245112" cy="268986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2"/>
                          <a:stretch>
                            <a:fillRect/>
                          </a:stretch>
                        </pic:blipFill>
                        <pic:spPr>
                          <a:xfrm>
                            <a:off x="0" y="0"/>
                            <a:ext cx="1254273" cy="2709650"/>
                          </a:xfrm>
                          <a:prstGeom prst="rect">
                            <a:avLst/>
                          </a:prstGeom>
                        </pic:spPr>
                      </pic:pic>
                    </a:graphicData>
                  </a:graphic>
                </wp:inline>
              </w:drawing>
            </w:r>
          </w:p>
          <w:p w14:paraId="2E5E229D" w14:textId="2F96A7D4" w:rsidR="002177F1" w:rsidRPr="00A63C2E" w:rsidRDefault="002177F1" w:rsidP="002177F1">
            <w:pPr>
              <w:pStyle w:val="afa"/>
            </w:pPr>
            <w:r w:rsidRPr="00A63C2E">
              <w:t>Провести многомерную группировку и сделать выводы.</w:t>
            </w:r>
          </w:p>
        </w:tc>
      </w:tr>
    </w:tbl>
    <w:p w14:paraId="255D24B1" w14:textId="7CC0980C" w:rsidR="00570409" w:rsidRDefault="00570409" w:rsidP="00D534EF">
      <w:pPr>
        <w:rPr>
          <w:sz w:val="28"/>
          <w:szCs w:val="28"/>
          <w:lang w:eastAsia="ru-RU"/>
        </w:rPr>
      </w:pPr>
    </w:p>
    <w:p w14:paraId="330EC696" w14:textId="77777777" w:rsidR="005D7F7F" w:rsidRDefault="005D7F7F" w:rsidP="005D7F7F">
      <w:pPr>
        <w:pStyle w:val="14"/>
        <w:rPr>
          <w:sz w:val="28"/>
        </w:rPr>
      </w:pPr>
      <w:r>
        <w:rPr>
          <w:sz w:val="28"/>
        </w:rPr>
        <w:t>38.03.01 - Экономика, ОП «Аналитика и аудит», Профиль: «Аналитика и аудит»</w:t>
      </w:r>
    </w:p>
    <w:tbl>
      <w:tblPr>
        <w:tblStyle w:val="aa"/>
        <w:tblW w:w="5000" w:type="pct"/>
        <w:tblLook w:val="04A0" w:firstRow="1" w:lastRow="0" w:firstColumn="1" w:lastColumn="0" w:noHBand="0" w:noVBand="1"/>
      </w:tblPr>
      <w:tblGrid>
        <w:gridCol w:w="1855"/>
        <w:gridCol w:w="1827"/>
        <w:gridCol w:w="3180"/>
        <w:gridCol w:w="2765"/>
      </w:tblGrid>
      <w:tr w:rsidR="005D7F7F" w14:paraId="63331298" w14:textId="6A03859B" w:rsidTr="00D5325C">
        <w:tc>
          <w:tcPr>
            <w:tcW w:w="949" w:type="pct"/>
            <w:tcBorders>
              <w:top w:val="single" w:sz="4" w:space="0" w:color="auto"/>
              <w:left w:val="single" w:sz="4" w:space="0" w:color="auto"/>
              <w:bottom w:val="single" w:sz="4" w:space="0" w:color="auto"/>
              <w:right w:val="single" w:sz="4" w:space="0" w:color="auto"/>
            </w:tcBorders>
            <w:vAlign w:val="center"/>
            <w:hideMark/>
          </w:tcPr>
          <w:p w14:paraId="6B96866C" w14:textId="6CF72C65" w:rsidR="005D7F7F" w:rsidRDefault="005D7F7F" w:rsidP="005D7F7F">
            <w:pPr>
              <w:tabs>
                <w:tab w:val="left" w:pos="540"/>
              </w:tabs>
              <w:jc w:val="center"/>
              <w:rPr>
                <w:b/>
                <w:color w:val="000000" w:themeColor="text1"/>
                <w:lang w:eastAsia="en-US"/>
              </w:rPr>
            </w:pPr>
            <w:r w:rsidRPr="00A63C2E">
              <w:rPr>
                <w:b/>
                <w:lang w:eastAsia="en-US"/>
              </w:rPr>
              <w:t>Наименование компетенции</w:t>
            </w:r>
          </w:p>
        </w:tc>
        <w:tc>
          <w:tcPr>
            <w:tcW w:w="934" w:type="pct"/>
            <w:tcBorders>
              <w:top w:val="single" w:sz="4" w:space="0" w:color="auto"/>
              <w:left w:val="single" w:sz="4" w:space="0" w:color="auto"/>
              <w:bottom w:val="single" w:sz="4" w:space="0" w:color="auto"/>
              <w:right w:val="single" w:sz="4" w:space="0" w:color="auto"/>
            </w:tcBorders>
            <w:vAlign w:val="center"/>
            <w:hideMark/>
          </w:tcPr>
          <w:p w14:paraId="08AFD5DF" w14:textId="7C43A87E" w:rsidR="005D7F7F" w:rsidRDefault="005D7F7F" w:rsidP="005D7F7F">
            <w:pPr>
              <w:tabs>
                <w:tab w:val="left" w:pos="540"/>
              </w:tabs>
              <w:jc w:val="center"/>
              <w:rPr>
                <w:b/>
                <w:color w:val="000000" w:themeColor="text1"/>
                <w:lang w:eastAsia="en-US"/>
              </w:rPr>
            </w:pPr>
            <w:r w:rsidRPr="00A63C2E">
              <w:rPr>
                <w:b/>
                <w:lang w:eastAsia="en-US"/>
              </w:rPr>
              <w:t>Наименование индикаторов достижения компетенции</w:t>
            </w:r>
          </w:p>
        </w:tc>
        <w:tc>
          <w:tcPr>
            <w:tcW w:w="1666" w:type="pct"/>
            <w:tcBorders>
              <w:top w:val="single" w:sz="4" w:space="0" w:color="auto"/>
              <w:left w:val="single" w:sz="4" w:space="0" w:color="auto"/>
              <w:bottom w:val="single" w:sz="4" w:space="0" w:color="auto"/>
              <w:right w:val="single" w:sz="4" w:space="0" w:color="auto"/>
            </w:tcBorders>
            <w:vAlign w:val="center"/>
            <w:hideMark/>
          </w:tcPr>
          <w:p w14:paraId="09C4B6A4" w14:textId="77777777" w:rsidR="005D7F7F" w:rsidRPr="00A63C2E" w:rsidRDefault="005D7F7F" w:rsidP="005D7F7F">
            <w:pPr>
              <w:jc w:val="center"/>
              <w:rPr>
                <w:b/>
                <w:lang w:eastAsia="en-US"/>
              </w:rPr>
            </w:pPr>
            <w:r w:rsidRPr="00A63C2E">
              <w:rPr>
                <w:b/>
                <w:lang w:eastAsia="en-US"/>
              </w:rPr>
              <w:t>Результаты обучения</w:t>
            </w:r>
          </w:p>
          <w:p w14:paraId="5CAC9092" w14:textId="5A9F7490" w:rsidR="005D7F7F" w:rsidRDefault="005D7F7F" w:rsidP="005D7F7F">
            <w:pPr>
              <w:tabs>
                <w:tab w:val="left" w:pos="540"/>
              </w:tabs>
              <w:jc w:val="center"/>
              <w:rPr>
                <w:b/>
                <w:color w:val="000000" w:themeColor="text1"/>
                <w:lang w:eastAsia="en-US"/>
              </w:rPr>
            </w:pPr>
            <w:r w:rsidRPr="00A63C2E">
              <w:rPr>
                <w:b/>
                <w:lang w:eastAsia="en-US"/>
              </w:rPr>
              <w:t>(умения и знания), соотнесенные с индикаторами достижения компетенции</w:t>
            </w:r>
          </w:p>
        </w:tc>
        <w:tc>
          <w:tcPr>
            <w:tcW w:w="1450" w:type="pct"/>
            <w:tcBorders>
              <w:top w:val="single" w:sz="4" w:space="0" w:color="auto"/>
              <w:left w:val="single" w:sz="4" w:space="0" w:color="auto"/>
              <w:bottom w:val="single" w:sz="4" w:space="0" w:color="auto"/>
              <w:right w:val="single" w:sz="4" w:space="0" w:color="auto"/>
            </w:tcBorders>
            <w:vAlign w:val="center"/>
          </w:tcPr>
          <w:p w14:paraId="24296BD1" w14:textId="3247A0FD" w:rsidR="005D7F7F" w:rsidRDefault="005D7F7F" w:rsidP="005D7F7F">
            <w:pPr>
              <w:tabs>
                <w:tab w:val="left" w:pos="540"/>
              </w:tabs>
              <w:jc w:val="center"/>
              <w:rPr>
                <w:b/>
                <w:color w:val="000000" w:themeColor="text1"/>
                <w:lang w:eastAsia="en-US"/>
              </w:rPr>
            </w:pPr>
            <w:r w:rsidRPr="00A63C2E">
              <w:rPr>
                <w:b/>
                <w:lang w:eastAsia="en-US"/>
              </w:rPr>
              <w:t>Типовые контрольные задания</w:t>
            </w:r>
          </w:p>
        </w:tc>
      </w:tr>
      <w:tr w:rsidR="005D7F7F" w14:paraId="4CE9F7DE" w14:textId="641A08F7" w:rsidTr="00D5325C">
        <w:trPr>
          <w:trHeight w:val="1827"/>
        </w:trPr>
        <w:tc>
          <w:tcPr>
            <w:tcW w:w="949" w:type="pct"/>
            <w:tcBorders>
              <w:top w:val="single" w:sz="4" w:space="0" w:color="auto"/>
              <w:left w:val="single" w:sz="4" w:space="0" w:color="auto"/>
              <w:bottom w:val="single" w:sz="4" w:space="0" w:color="auto"/>
              <w:right w:val="single" w:sz="4" w:space="0" w:color="auto"/>
            </w:tcBorders>
            <w:hideMark/>
          </w:tcPr>
          <w:p w14:paraId="4923CF46" w14:textId="7D0510AA" w:rsidR="005D7F7F" w:rsidRPr="00745A64" w:rsidRDefault="00745A64">
            <w:pPr>
              <w:tabs>
                <w:tab w:val="left" w:pos="540"/>
              </w:tabs>
              <w:rPr>
                <w:color w:val="000000" w:themeColor="text1"/>
                <w:lang w:eastAsia="en-US"/>
              </w:rPr>
            </w:pPr>
            <w:r w:rsidRPr="00745A64">
              <w:rPr>
                <w:color w:val="000000" w:themeColor="text1"/>
                <w:lang w:eastAsia="en-US"/>
              </w:rPr>
              <w:t>Способность к применению методов экономического анализа, подготовки и представления аналитических обзоров и обоснований с целью  принятия  управленческих решений на уровне экономических субъектов (ПКП-1)</w:t>
            </w:r>
          </w:p>
        </w:tc>
        <w:tc>
          <w:tcPr>
            <w:tcW w:w="934" w:type="pct"/>
            <w:tcBorders>
              <w:top w:val="single" w:sz="4" w:space="0" w:color="auto"/>
              <w:left w:val="single" w:sz="4" w:space="0" w:color="auto"/>
              <w:bottom w:val="single" w:sz="4" w:space="0" w:color="auto"/>
              <w:right w:val="single" w:sz="4" w:space="0" w:color="auto"/>
            </w:tcBorders>
            <w:hideMark/>
          </w:tcPr>
          <w:p w14:paraId="7DD37EE0" w14:textId="737426B9" w:rsidR="005D7F7F" w:rsidRPr="00745A64" w:rsidRDefault="005D7F7F">
            <w:pPr>
              <w:rPr>
                <w:color w:val="000000" w:themeColor="text1"/>
                <w:lang w:eastAsia="en-US"/>
              </w:rPr>
            </w:pPr>
            <w:r w:rsidRPr="00745A64">
              <w:rPr>
                <w:color w:val="000000" w:themeColor="text1"/>
                <w:lang w:eastAsia="en-US"/>
              </w:rPr>
              <w:t xml:space="preserve">1. </w:t>
            </w:r>
            <w:r w:rsidR="00745A64" w:rsidRPr="00745A64">
              <w:rPr>
                <w:color w:val="000000" w:themeColor="text1"/>
                <w:lang w:eastAsia="en-US"/>
              </w:rPr>
              <w:t>Применяет методы экономического анализа для подготовки и представления аналитических обзоров и обоснований  с целью принятия управленческих решений на уровне экономических субъектов</w:t>
            </w:r>
            <w:r w:rsidRPr="00745A64">
              <w:rPr>
                <w:color w:val="000000" w:themeColor="text1"/>
                <w:lang w:eastAsia="en-US"/>
              </w:rPr>
              <w:t>.</w:t>
            </w:r>
          </w:p>
        </w:tc>
        <w:tc>
          <w:tcPr>
            <w:tcW w:w="1666" w:type="pct"/>
            <w:tcBorders>
              <w:top w:val="single" w:sz="4" w:space="0" w:color="auto"/>
              <w:left w:val="single" w:sz="4" w:space="0" w:color="auto"/>
              <w:bottom w:val="single" w:sz="4" w:space="0" w:color="auto"/>
              <w:right w:val="single" w:sz="4" w:space="0" w:color="auto"/>
            </w:tcBorders>
            <w:hideMark/>
          </w:tcPr>
          <w:p w14:paraId="35B75E66" w14:textId="77777777" w:rsidR="005D7F7F" w:rsidRDefault="005D7F7F">
            <w:pPr>
              <w:pStyle w:val="afa"/>
            </w:pPr>
            <w:r>
              <w:rPr>
                <w:b/>
              </w:rPr>
              <w:t xml:space="preserve">Знать: </w:t>
            </w:r>
            <w:r>
              <w:t>сущность и значения методов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многомерного статистического анализа.</w:t>
            </w:r>
          </w:p>
          <w:p w14:paraId="56AD2ED1" w14:textId="77777777" w:rsidR="005D7F7F" w:rsidRDefault="005D7F7F">
            <w:pPr>
              <w:pStyle w:val="afa"/>
              <w:rPr>
                <w:b/>
                <w:lang w:eastAsia="en-US"/>
              </w:rPr>
            </w:pPr>
            <w:r>
              <w:rPr>
                <w:b/>
              </w:rPr>
              <w:t xml:space="preserve">Уметь: </w:t>
            </w:r>
            <w:r>
              <w:t xml:space="preserve"> применять современные методы экономического анализа, подготовки и представления аналитических обзоров для принятия управленческих решений на уровне экономических субъектов с помощью методов статистического анализа.</w:t>
            </w:r>
          </w:p>
        </w:tc>
        <w:tc>
          <w:tcPr>
            <w:tcW w:w="1450" w:type="pct"/>
            <w:tcBorders>
              <w:top w:val="single" w:sz="4" w:space="0" w:color="auto"/>
              <w:left w:val="single" w:sz="4" w:space="0" w:color="auto"/>
              <w:bottom w:val="single" w:sz="4" w:space="0" w:color="auto"/>
              <w:right w:val="single" w:sz="4" w:space="0" w:color="auto"/>
            </w:tcBorders>
          </w:tcPr>
          <w:p w14:paraId="1C0E30E7" w14:textId="77777777" w:rsidR="005D7F7F" w:rsidRDefault="00581973" w:rsidP="00581973">
            <w:pPr>
              <w:pStyle w:val="afa"/>
            </w:pPr>
            <w:r>
              <w:rPr>
                <w:b/>
              </w:rPr>
              <w:t xml:space="preserve">Задание: </w:t>
            </w:r>
            <w:r w:rsidRPr="00581973">
              <w:t>по 30 средним промышленным предприятиям Самарской области имеются следующие данные: объем валовой выручки (млн руб.), среднегодовая стоимость основных фондов (млн руб.), среднегодовая численность работников (чел.).</w:t>
            </w:r>
          </w:p>
          <w:p w14:paraId="55D6D5FA" w14:textId="7F934C2C" w:rsidR="00581973" w:rsidRDefault="00581973" w:rsidP="00581973">
            <w:pPr>
              <w:pStyle w:val="afa"/>
              <w:rPr>
                <w:b/>
              </w:rPr>
            </w:pPr>
            <w:r>
              <w:t>Какую регрессионную модель можно построить на основе этих данных? Какие управленческие решения можно сделать на основе оцененной модели?</w:t>
            </w:r>
          </w:p>
        </w:tc>
      </w:tr>
      <w:tr w:rsidR="005D7F7F" w14:paraId="6FCFEF0C" w14:textId="2DDBC764" w:rsidTr="00D5325C">
        <w:trPr>
          <w:trHeight w:val="1274"/>
        </w:trPr>
        <w:tc>
          <w:tcPr>
            <w:tcW w:w="949" w:type="pct"/>
            <w:vMerge w:val="restart"/>
            <w:tcBorders>
              <w:top w:val="single" w:sz="4" w:space="0" w:color="auto"/>
              <w:left w:val="single" w:sz="4" w:space="0" w:color="auto"/>
              <w:bottom w:val="single" w:sz="4" w:space="0" w:color="auto"/>
              <w:right w:val="single" w:sz="4" w:space="0" w:color="auto"/>
            </w:tcBorders>
            <w:hideMark/>
          </w:tcPr>
          <w:p w14:paraId="1B7E952C" w14:textId="17DD58C7" w:rsidR="00745A64" w:rsidRDefault="00745A64">
            <w:pPr>
              <w:tabs>
                <w:tab w:val="left" w:pos="540"/>
              </w:tabs>
              <w:rPr>
                <w:color w:val="000000" w:themeColor="text1"/>
                <w:lang w:eastAsia="en-US"/>
              </w:rPr>
            </w:pPr>
            <w:r w:rsidRPr="00745A64">
              <w:rPr>
                <w:color w:val="000000" w:themeColor="text1"/>
                <w:lang w:eastAsia="en-US"/>
              </w:rPr>
              <w:t>Способность осуществлять сбор, обработку и статистический анализ данных, применять математические методы для решения стандартных профессиональных финансово-</w:t>
            </w:r>
            <w:r w:rsidRPr="00745A64">
              <w:rPr>
                <w:color w:val="000000" w:themeColor="text1"/>
                <w:lang w:eastAsia="en-US"/>
              </w:rPr>
              <w:lastRenderedPageBreak/>
              <w:t>экономических задач, интерпретировать полученные результаты</w:t>
            </w:r>
          </w:p>
          <w:p w14:paraId="3D848983" w14:textId="1E79E9D0" w:rsidR="005D7F7F" w:rsidRDefault="00745A64">
            <w:pPr>
              <w:tabs>
                <w:tab w:val="left" w:pos="540"/>
              </w:tabs>
              <w:rPr>
                <w:lang w:eastAsia="en-US"/>
              </w:rPr>
            </w:pPr>
            <w:r w:rsidRPr="00745A64">
              <w:rPr>
                <w:color w:val="000000" w:themeColor="text1"/>
                <w:lang w:eastAsia="en-US"/>
              </w:rPr>
              <w:t>(ПКН-3)</w:t>
            </w:r>
          </w:p>
        </w:tc>
        <w:tc>
          <w:tcPr>
            <w:tcW w:w="934" w:type="pct"/>
            <w:tcBorders>
              <w:top w:val="single" w:sz="4" w:space="0" w:color="auto"/>
              <w:left w:val="single" w:sz="4" w:space="0" w:color="auto"/>
              <w:bottom w:val="single" w:sz="4" w:space="0" w:color="auto"/>
              <w:right w:val="single" w:sz="4" w:space="0" w:color="auto"/>
            </w:tcBorders>
          </w:tcPr>
          <w:p w14:paraId="209C303F" w14:textId="21AB88CC" w:rsidR="005D7F7F" w:rsidRDefault="005D7F7F" w:rsidP="00FA15D7">
            <w:r>
              <w:lastRenderedPageBreak/>
              <w:t>1.</w:t>
            </w:r>
            <w:r w:rsidR="00745A64" w:rsidRPr="00745A64">
              <w:rPr>
                <w:rFonts w:eastAsiaTheme="minorHAnsi" w:cstheme="minorBidi"/>
                <w:sz w:val="24"/>
                <w:szCs w:val="24"/>
                <w:lang w:eastAsia="en-US"/>
              </w:rPr>
              <w:t xml:space="preserve"> </w:t>
            </w:r>
            <w:r w:rsidR="00745A64" w:rsidRPr="00745A64">
              <w:t>Проводит сбор, обработку и статистический анализ данных для решения финансово-экономических задач</w:t>
            </w:r>
            <w:r>
              <w:t>.</w:t>
            </w:r>
          </w:p>
          <w:p w14:paraId="22F3A992" w14:textId="77777777" w:rsidR="005D7F7F" w:rsidRDefault="005D7F7F" w:rsidP="00FA15D7"/>
          <w:p w14:paraId="78BD00DB" w14:textId="77777777" w:rsidR="005D7F7F" w:rsidRDefault="005D7F7F" w:rsidP="00FA15D7">
            <w:pPr>
              <w:rPr>
                <w:color w:val="000000" w:themeColor="text1"/>
                <w:lang w:eastAsia="en-US"/>
              </w:rPr>
            </w:pPr>
          </w:p>
        </w:tc>
        <w:tc>
          <w:tcPr>
            <w:tcW w:w="1666" w:type="pct"/>
            <w:tcBorders>
              <w:top w:val="single" w:sz="4" w:space="0" w:color="auto"/>
              <w:left w:val="single" w:sz="4" w:space="0" w:color="auto"/>
              <w:bottom w:val="single" w:sz="4" w:space="0" w:color="auto"/>
              <w:right w:val="single" w:sz="4" w:space="0" w:color="auto"/>
            </w:tcBorders>
            <w:hideMark/>
          </w:tcPr>
          <w:p w14:paraId="05D6C1F4" w14:textId="77777777" w:rsidR="005D7F7F" w:rsidRDefault="005D7F7F">
            <w:pPr>
              <w:pStyle w:val="afa"/>
            </w:pPr>
            <w:r>
              <w:rPr>
                <w:b/>
              </w:rPr>
              <w:t xml:space="preserve">Знать: </w:t>
            </w:r>
            <w:r>
              <w:t>основные методы сбора, анализа и обработки данных, необходимых для решения профессиональных, возможности обработки собранной информации для решения финансово-экономических задач.</w:t>
            </w:r>
          </w:p>
          <w:p w14:paraId="1ADB72CD" w14:textId="77777777" w:rsidR="005D7F7F" w:rsidRDefault="005D7F7F">
            <w:pPr>
              <w:pStyle w:val="afa"/>
              <w:rPr>
                <w:b/>
              </w:rPr>
            </w:pPr>
            <w:r>
              <w:rPr>
                <w:b/>
              </w:rPr>
              <w:t xml:space="preserve">Уметь: </w:t>
            </w:r>
            <w:r>
              <w:t xml:space="preserve">  определять ценность сбора, анализа и обработки собранной финансово-экономической информации, систематизировать и </w:t>
            </w:r>
            <w:r>
              <w:lastRenderedPageBreak/>
              <w:t>интерпретировать полученную информацию для решения профессиональных задач.</w:t>
            </w:r>
          </w:p>
        </w:tc>
        <w:tc>
          <w:tcPr>
            <w:tcW w:w="1450" w:type="pct"/>
            <w:tcBorders>
              <w:top w:val="single" w:sz="4" w:space="0" w:color="auto"/>
              <w:left w:val="single" w:sz="4" w:space="0" w:color="auto"/>
              <w:bottom w:val="single" w:sz="4" w:space="0" w:color="auto"/>
              <w:right w:val="single" w:sz="4" w:space="0" w:color="auto"/>
            </w:tcBorders>
          </w:tcPr>
          <w:p w14:paraId="03B6E837" w14:textId="77777777" w:rsidR="00FA15D7" w:rsidRDefault="00FA15D7" w:rsidP="00FA15D7">
            <w:pPr>
              <w:pStyle w:val="afa"/>
            </w:pPr>
            <w:r>
              <w:rPr>
                <w:b/>
              </w:rPr>
              <w:lastRenderedPageBreak/>
              <w:t xml:space="preserve">Задание: </w:t>
            </w:r>
            <w:r w:rsidRPr="00FA15D7">
              <w:t xml:space="preserve">пользуясь возможностями </w:t>
            </w:r>
            <w:proofErr w:type="spellStart"/>
            <w:r w:rsidRPr="00FA15D7">
              <w:t>агригатора</w:t>
            </w:r>
            <w:proofErr w:type="spellEnd"/>
            <w:r w:rsidRPr="00FA15D7">
              <w:t xml:space="preserve"> СПАРК, необходимо сформировать набор данных отражающий финансовую деятельность 50 предприятий торговли Саратовской области.</w:t>
            </w:r>
          </w:p>
          <w:p w14:paraId="19AE8317" w14:textId="77777777" w:rsidR="00FA15D7" w:rsidRDefault="00FA15D7" w:rsidP="00FA15D7">
            <w:pPr>
              <w:pStyle w:val="afa"/>
            </w:pPr>
            <w:r>
              <w:t>Какие методы многомерной статистики можно применить к такому набору данных?</w:t>
            </w:r>
          </w:p>
          <w:p w14:paraId="637D0C8F" w14:textId="69E77674" w:rsidR="005D7F7F" w:rsidRDefault="00FA15D7" w:rsidP="00FA15D7">
            <w:pPr>
              <w:pStyle w:val="afa"/>
              <w:rPr>
                <w:b/>
              </w:rPr>
            </w:pPr>
            <w:r>
              <w:lastRenderedPageBreak/>
              <w:t>Какие выводы можно получить на основе работы методов многомерной статистики?</w:t>
            </w:r>
            <w:r>
              <w:rPr>
                <w:b/>
              </w:rPr>
              <w:t xml:space="preserve">  </w:t>
            </w:r>
          </w:p>
        </w:tc>
      </w:tr>
      <w:tr w:rsidR="005D7F7F" w14:paraId="56FE87F5" w14:textId="4F57C3DB" w:rsidTr="00D5325C">
        <w:trPr>
          <w:trHeight w:val="983"/>
        </w:trPr>
        <w:tc>
          <w:tcPr>
            <w:tcW w:w="949" w:type="pct"/>
            <w:vMerge/>
            <w:tcBorders>
              <w:top w:val="single" w:sz="4" w:space="0" w:color="auto"/>
              <w:left w:val="single" w:sz="4" w:space="0" w:color="auto"/>
              <w:bottom w:val="single" w:sz="4" w:space="0" w:color="auto"/>
              <w:right w:val="single" w:sz="4" w:space="0" w:color="auto"/>
            </w:tcBorders>
            <w:vAlign w:val="center"/>
            <w:hideMark/>
          </w:tcPr>
          <w:p w14:paraId="3E69811D" w14:textId="77777777" w:rsidR="005D7F7F" w:rsidRDefault="005D7F7F">
            <w:pPr>
              <w:rPr>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708B1524" w14:textId="1AC5D505" w:rsidR="005D7F7F" w:rsidRDefault="005D7F7F">
            <w:r>
              <w:t xml:space="preserve">2. </w:t>
            </w:r>
            <w:r w:rsidR="00745A64" w:rsidRPr="00745A64">
              <w:t>Формулирует математические постановки финансово-экономических задач, переходит от экономических постановок задач к математическим моделям</w:t>
            </w:r>
            <w:r>
              <w:t>.</w:t>
            </w:r>
          </w:p>
        </w:tc>
        <w:tc>
          <w:tcPr>
            <w:tcW w:w="1666" w:type="pct"/>
            <w:tcBorders>
              <w:top w:val="single" w:sz="4" w:space="0" w:color="auto"/>
              <w:left w:val="single" w:sz="4" w:space="0" w:color="auto"/>
              <w:bottom w:val="single" w:sz="4" w:space="0" w:color="auto"/>
              <w:right w:val="single" w:sz="4" w:space="0" w:color="auto"/>
            </w:tcBorders>
            <w:hideMark/>
          </w:tcPr>
          <w:p w14:paraId="22B6FD97" w14:textId="77777777" w:rsidR="005D7F7F" w:rsidRDefault="005D7F7F">
            <w:pPr>
              <w:pStyle w:val="aff2"/>
            </w:pPr>
            <w:r>
              <w:rPr>
                <w:b/>
              </w:rPr>
              <w:t>Знать:</w:t>
            </w:r>
            <w:r>
              <w:t xml:space="preserve"> Ключевые математические постановки финансово-экономических задач и переходить от экономических постановок задач к математическим моделям, позволяющим решить сложные финансовые задачи. </w:t>
            </w:r>
          </w:p>
          <w:p w14:paraId="612B58E7" w14:textId="77777777" w:rsidR="005D7F7F" w:rsidRDefault="005D7F7F">
            <w:pPr>
              <w:pStyle w:val="aff2"/>
              <w:rPr>
                <w:b/>
              </w:rPr>
            </w:pPr>
            <w:r>
              <w:rPr>
                <w:b/>
              </w:rPr>
              <w:t>Уметь:</w:t>
            </w:r>
            <w:r>
              <w:t xml:space="preserve"> Применять в работе математические постановки финансово-экономических задач и переходить от экономических постановок задач к математическим моделям.</w:t>
            </w:r>
          </w:p>
        </w:tc>
        <w:tc>
          <w:tcPr>
            <w:tcW w:w="1450" w:type="pct"/>
            <w:tcBorders>
              <w:top w:val="single" w:sz="4" w:space="0" w:color="auto"/>
              <w:left w:val="single" w:sz="4" w:space="0" w:color="auto"/>
              <w:bottom w:val="single" w:sz="4" w:space="0" w:color="auto"/>
              <w:right w:val="single" w:sz="4" w:space="0" w:color="auto"/>
            </w:tcBorders>
          </w:tcPr>
          <w:p w14:paraId="010A93C9" w14:textId="216AF16F" w:rsidR="005D7F7F" w:rsidRPr="005C6725" w:rsidRDefault="005C6725">
            <w:pPr>
              <w:pStyle w:val="aff2"/>
            </w:pPr>
            <w:r>
              <w:rPr>
                <w:b/>
              </w:rPr>
              <w:t xml:space="preserve">Задание: </w:t>
            </w:r>
            <w:r w:rsidRPr="005C6725">
              <w:t>необходимо провести анализ деятельности предприятий строительства Московской области.</w:t>
            </w:r>
          </w:p>
          <w:p w14:paraId="33AE0919" w14:textId="77777777" w:rsidR="005C6725" w:rsidRPr="005C6725" w:rsidRDefault="005C6725">
            <w:pPr>
              <w:pStyle w:val="aff2"/>
            </w:pPr>
            <w:r w:rsidRPr="005C6725">
              <w:t>Какие источники информации можно использовать?</w:t>
            </w:r>
          </w:p>
          <w:p w14:paraId="599A0FC0" w14:textId="77777777" w:rsidR="005C6725" w:rsidRPr="005C6725" w:rsidRDefault="005C6725">
            <w:pPr>
              <w:pStyle w:val="aff2"/>
            </w:pPr>
            <w:r w:rsidRPr="005C6725">
              <w:t>Какие методы многомерной статистики можно применить к этому набору данных?</w:t>
            </w:r>
          </w:p>
          <w:p w14:paraId="750196B3" w14:textId="1997B40F" w:rsidR="005C6725" w:rsidRDefault="005C6725">
            <w:pPr>
              <w:pStyle w:val="aff2"/>
              <w:rPr>
                <w:b/>
              </w:rPr>
            </w:pPr>
            <w:r w:rsidRPr="005C6725">
              <w:t>В чем заключается сложность моделирования причинно-следственных связей данной совокупности?</w:t>
            </w:r>
          </w:p>
        </w:tc>
      </w:tr>
      <w:tr w:rsidR="005D7F7F" w14:paraId="58720427" w14:textId="58FF51AE" w:rsidTr="00D5325C">
        <w:trPr>
          <w:trHeight w:val="2653"/>
        </w:trPr>
        <w:tc>
          <w:tcPr>
            <w:tcW w:w="949" w:type="pct"/>
            <w:vMerge/>
            <w:tcBorders>
              <w:top w:val="single" w:sz="4" w:space="0" w:color="auto"/>
              <w:left w:val="single" w:sz="4" w:space="0" w:color="auto"/>
              <w:bottom w:val="single" w:sz="4" w:space="0" w:color="auto"/>
              <w:right w:val="single" w:sz="4" w:space="0" w:color="auto"/>
            </w:tcBorders>
            <w:vAlign w:val="center"/>
            <w:hideMark/>
          </w:tcPr>
          <w:p w14:paraId="4AB220E1" w14:textId="77777777" w:rsidR="005D7F7F" w:rsidRDefault="005D7F7F">
            <w:pPr>
              <w:rPr>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2EA42BE2" w14:textId="2A2D4BF8" w:rsidR="005D7F7F" w:rsidRDefault="005D7F7F">
            <w:r>
              <w:t xml:space="preserve">3. </w:t>
            </w:r>
            <w:r w:rsidR="00745A64" w:rsidRPr="00745A64">
              <w:t>Системно подходит к выбору математических методов и информационных технологий для решения конкретных финансово-экономических задач в профессиональной области</w:t>
            </w:r>
            <w:r>
              <w:t>.</w:t>
            </w:r>
          </w:p>
        </w:tc>
        <w:tc>
          <w:tcPr>
            <w:tcW w:w="1666" w:type="pct"/>
            <w:tcBorders>
              <w:top w:val="single" w:sz="4" w:space="0" w:color="auto"/>
              <w:left w:val="single" w:sz="4" w:space="0" w:color="auto"/>
              <w:bottom w:val="single" w:sz="4" w:space="0" w:color="auto"/>
              <w:right w:val="single" w:sz="4" w:space="0" w:color="auto"/>
            </w:tcBorders>
            <w:hideMark/>
          </w:tcPr>
          <w:p w14:paraId="6B345644" w14:textId="77777777" w:rsidR="005D7F7F" w:rsidRDefault="005D7F7F">
            <w:pPr>
              <w:pStyle w:val="afa"/>
            </w:pPr>
            <w:r>
              <w:rPr>
                <w:b/>
              </w:rPr>
              <w:t>Знать:</w:t>
            </w:r>
            <w:r>
              <w:t xml:space="preserve"> математические методы и информационные технологии для решения конкретных финансово-экономических задач в области финансов.</w:t>
            </w:r>
          </w:p>
          <w:p w14:paraId="51DE4E63" w14:textId="77777777" w:rsidR="005D7F7F" w:rsidRDefault="005D7F7F">
            <w:pPr>
              <w:pStyle w:val="afa"/>
              <w:rPr>
                <w:b/>
              </w:rPr>
            </w:pPr>
            <w:r>
              <w:rPr>
                <w:b/>
              </w:rPr>
              <w:t>Уметь:</w:t>
            </w:r>
            <w:r>
              <w:t xml:space="preserve"> Использовать в работе математические методы и информационные технологии для решения конкретных финансово- экономических задач в финансовой сфере.</w:t>
            </w:r>
          </w:p>
        </w:tc>
        <w:tc>
          <w:tcPr>
            <w:tcW w:w="1450" w:type="pct"/>
            <w:tcBorders>
              <w:top w:val="single" w:sz="4" w:space="0" w:color="auto"/>
              <w:left w:val="single" w:sz="4" w:space="0" w:color="auto"/>
              <w:bottom w:val="single" w:sz="4" w:space="0" w:color="auto"/>
              <w:right w:val="single" w:sz="4" w:space="0" w:color="auto"/>
            </w:tcBorders>
          </w:tcPr>
          <w:p w14:paraId="0BA6E2E0" w14:textId="77777777" w:rsidR="003848EC" w:rsidRPr="003848EC" w:rsidRDefault="003848EC">
            <w:pPr>
              <w:pStyle w:val="afa"/>
            </w:pPr>
            <w:r>
              <w:rPr>
                <w:b/>
              </w:rPr>
              <w:t xml:space="preserve">Задание: </w:t>
            </w:r>
            <w:r w:rsidRPr="003848EC">
              <w:t>имеется набор данных по 30 предприятиям торговли Ульяновской области успешно функционирующим в текущий период времени, а также по 20 предприятиям аналогичной сферы, которые были признаны банкротом.</w:t>
            </w:r>
          </w:p>
          <w:p w14:paraId="494302A3" w14:textId="65E6E642" w:rsidR="003848EC" w:rsidRPr="003848EC" w:rsidRDefault="003848EC">
            <w:pPr>
              <w:pStyle w:val="afa"/>
            </w:pPr>
            <w:r w:rsidRPr="003848EC">
              <w:t xml:space="preserve">Требуется построить </w:t>
            </w:r>
            <w:proofErr w:type="spellStart"/>
            <w:r w:rsidR="00CC32FA" w:rsidRPr="00CC32FA">
              <w:t>дискремененаную</w:t>
            </w:r>
            <w:proofErr w:type="spellEnd"/>
            <w:r w:rsidRPr="003848EC">
              <w:t xml:space="preserve"> функцию, предназначенную для определения вероятности банкротства новых предприятий торговли.</w:t>
            </w:r>
          </w:p>
          <w:p w14:paraId="55ED5567" w14:textId="3623EDBD" w:rsidR="005D7F7F" w:rsidRDefault="003848EC">
            <w:pPr>
              <w:pStyle w:val="afa"/>
              <w:rPr>
                <w:b/>
              </w:rPr>
            </w:pPr>
            <w:r w:rsidRPr="003848EC">
              <w:t>Какие пакеты программ можно использовать для решения этой задачи?</w:t>
            </w:r>
            <w:r>
              <w:rPr>
                <w:b/>
              </w:rPr>
              <w:t xml:space="preserve"> </w:t>
            </w:r>
          </w:p>
        </w:tc>
      </w:tr>
      <w:tr w:rsidR="005D7F7F" w14:paraId="0BEA75F8" w14:textId="0CF23E6B" w:rsidTr="00D5325C">
        <w:trPr>
          <w:trHeight w:val="565"/>
        </w:trPr>
        <w:tc>
          <w:tcPr>
            <w:tcW w:w="949" w:type="pct"/>
            <w:vMerge/>
            <w:tcBorders>
              <w:top w:val="single" w:sz="4" w:space="0" w:color="auto"/>
              <w:left w:val="single" w:sz="4" w:space="0" w:color="auto"/>
              <w:bottom w:val="single" w:sz="4" w:space="0" w:color="auto"/>
              <w:right w:val="single" w:sz="4" w:space="0" w:color="auto"/>
            </w:tcBorders>
            <w:vAlign w:val="center"/>
            <w:hideMark/>
          </w:tcPr>
          <w:p w14:paraId="56491805" w14:textId="77777777" w:rsidR="005D7F7F" w:rsidRDefault="005D7F7F">
            <w:pPr>
              <w:rPr>
                <w:lang w:eastAsia="en-US"/>
              </w:rPr>
            </w:pPr>
          </w:p>
        </w:tc>
        <w:tc>
          <w:tcPr>
            <w:tcW w:w="934" w:type="pct"/>
            <w:tcBorders>
              <w:top w:val="single" w:sz="4" w:space="0" w:color="auto"/>
              <w:left w:val="single" w:sz="4" w:space="0" w:color="auto"/>
              <w:bottom w:val="single" w:sz="4" w:space="0" w:color="auto"/>
              <w:right w:val="single" w:sz="4" w:space="0" w:color="auto"/>
            </w:tcBorders>
            <w:hideMark/>
          </w:tcPr>
          <w:p w14:paraId="4D2B642A" w14:textId="2F718BC8" w:rsidR="005D7F7F" w:rsidRDefault="005D7F7F" w:rsidP="00D5325C">
            <w:r>
              <w:t xml:space="preserve">4. </w:t>
            </w:r>
            <w:r w:rsidR="00745A64" w:rsidRPr="00745A64">
              <w:t>Анализирует результаты исследования математических моделей финансово-экономических задач и делает на их основании количественные и качественные выводы и рекомендации по принятию финансово-экономических решений</w:t>
            </w:r>
            <w:r>
              <w:t>.</w:t>
            </w:r>
          </w:p>
        </w:tc>
        <w:tc>
          <w:tcPr>
            <w:tcW w:w="1666" w:type="pct"/>
            <w:tcBorders>
              <w:top w:val="single" w:sz="4" w:space="0" w:color="auto"/>
              <w:left w:val="single" w:sz="4" w:space="0" w:color="auto"/>
              <w:bottom w:val="single" w:sz="4" w:space="0" w:color="auto"/>
              <w:right w:val="single" w:sz="4" w:space="0" w:color="auto"/>
            </w:tcBorders>
            <w:hideMark/>
          </w:tcPr>
          <w:p w14:paraId="14AE6BC3" w14:textId="77777777" w:rsidR="005D7F7F" w:rsidRDefault="005D7F7F">
            <w:pPr>
              <w:pStyle w:val="aff2"/>
            </w:pPr>
            <w:r>
              <w:rPr>
                <w:b/>
              </w:rPr>
              <w:t>Знать:</w:t>
            </w:r>
            <w:r>
              <w:t xml:space="preserve"> методы анализа результатов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финансово-экономических решений. </w:t>
            </w:r>
          </w:p>
          <w:p w14:paraId="0268DCC7" w14:textId="77777777" w:rsidR="005D7F7F" w:rsidRDefault="005D7F7F">
            <w:pPr>
              <w:pStyle w:val="aff2"/>
              <w:rPr>
                <w:b/>
              </w:rPr>
            </w:pPr>
            <w:r>
              <w:rPr>
                <w:b/>
              </w:rPr>
              <w:t>Уметь:</w:t>
            </w:r>
            <w:r>
              <w:t xml:space="preserve"> анализировать результаты исследования математических моделей финансово-экономических задач и делать на их основании количественные и качественные выводы и рекомендации по принятию решений в финансово-экономической сфере.</w:t>
            </w:r>
          </w:p>
        </w:tc>
        <w:tc>
          <w:tcPr>
            <w:tcW w:w="1450" w:type="pct"/>
            <w:tcBorders>
              <w:top w:val="single" w:sz="4" w:space="0" w:color="auto"/>
              <w:left w:val="single" w:sz="4" w:space="0" w:color="auto"/>
              <w:bottom w:val="single" w:sz="4" w:space="0" w:color="auto"/>
              <w:right w:val="single" w:sz="4" w:space="0" w:color="auto"/>
            </w:tcBorders>
          </w:tcPr>
          <w:p w14:paraId="614840CE" w14:textId="3F54FBA3" w:rsidR="00D5325C" w:rsidRDefault="00D5325C" w:rsidP="00D5325C">
            <w:pPr>
              <w:pStyle w:val="afa"/>
            </w:pPr>
            <w:r>
              <w:rPr>
                <w:b/>
              </w:rPr>
              <w:t xml:space="preserve">Задание: </w:t>
            </w:r>
            <w:r w:rsidRPr="00581973">
              <w:t>по 30 средним промышленным предприятиям Самарской области имеются следующие данные:</w:t>
            </w:r>
            <w:r>
              <w:t xml:space="preserve"> </w:t>
            </w:r>
            <w:r>
              <w:rPr>
                <w:lang w:val="en-US"/>
              </w:rPr>
              <w:t>Y</w:t>
            </w:r>
            <w:r w:rsidRPr="00D5325C">
              <w:t xml:space="preserve"> -</w:t>
            </w:r>
            <w:r w:rsidRPr="00581973">
              <w:t xml:space="preserve"> объем валовой выручки (млн руб.), </w:t>
            </w:r>
            <w:r>
              <w:rPr>
                <w:lang w:val="en-US"/>
              </w:rPr>
              <w:t>X</w:t>
            </w:r>
            <w:r w:rsidRPr="00D5325C">
              <w:t xml:space="preserve">1 - </w:t>
            </w:r>
            <w:r w:rsidRPr="00581973">
              <w:t xml:space="preserve">среднегодовая стоимость основных фондов (млн руб.), </w:t>
            </w:r>
            <w:r>
              <w:rPr>
                <w:lang w:val="en-US"/>
              </w:rPr>
              <w:t>X</w:t>
            </w:r>
            <w:r w:rsidRPr="00D5325C">
              <w:t xml:space="preserve">2 - </w:t>
            </w:r>
            <w:r w:rsidRPr="00581973">
              <w:t>среднегодовая численность работников (чел.).</w:t>
            </w:r>
          </w:p>
          <w:p w14:paraId="4292DA61" w14:textId="073F481B" w:rsidR="005D7F7F" w:rsidRDefault="00D5325C" w:rsidP="00D5325C">
            <w:pPr>
              <w:pStyle w:val="aff2"/>
            </w:pPr>
            <w:r>
              <w:t>На основе этих данных была рассчитана производственная функция:</w:t>
            </w:r>
          </w:p>
          <w:p w14:paraId="54245B50" w14:textId="61D3CFF2" w:rsidR="00D5325C" w:rsidRDefault="00D5325C" w:rsidP="00D5325C">
            <w:pPr>
              <w:pStyle w:val="aff2"/>
              <w:jc w:val="center"/>
              <w:rPr>
                <w:vertAlign w:val="superscript"/>
              </w:rPr>
            </w:pPr>
            <w:r>
              <w:rPr>
                <w:lang w:val="en-US"/>
              </w:rPr>
              <w:t>Y</w:t>
            </w:r>
            <w:r w:rsidRPr="00D5325C">
              <w:t>’ = 0,25*</w:t>
            </w:r>
            <w:r>
              <w:rPr>
                <w:lang w:val="en-US"/>
              </w:rPr>
              <w:t>X</w:t>
            </w:r>
            <w:r w:rsidRPr="00D5325C">
              <w:t>1</w:t>
            </w:r>
            <w:r w:rsidRPr="00D5325C">
              <w:rPr>
                <w:vertAlign w:val="superscript"/>
              </w:rPr>
              <w:t>0,1</w:t>
            </w:r>
            <w:r>
              <w:rPr>
                <w:vertAlign w:val="superscript"/>
              </w:rPr>
              <w:t>3</w:t>
            </w:r>
            <w:r w:rsidRPr="00D5325C">
              <w:t>*</w:t>
            </w:r>
            <w:r>
              <w:rPr>
                <w:lang w:val="en-US"/>
              </w:rPr>
              <w:t>X</w:t>
            </w:r>
            <w:r w:rsidRPr="00D5325C">
              <w:t>2</w:t>
            </w:r>
            <w:r w:rsidRPr="00D5325C">
              <w:rPr>
                <w:vertAlign w:val="superscript"/>
              </w:rPr>
              <w:t>0,87</w:t>
            </w:r>
          </w:p>
          <w:p w14:paraId="445134DC" w14:textId="2DE6E06B" w:rsidR="00D5325C" w:rsidRPr="00D5325C" w:rsidRDefault="00D5325C" w:rsidP="00D5325C">
            <w:pPr>
              <w:pStyle w:val="aff2"/>
              <w:rPr>
                <w:b/>
              </w:rPr>
            </w:pPr>
            <w:r>
              <w:t>Какие экономические выводы можно сделать на основе коэффициентов построенной модели?</w:t>
            </w:r>
          </w:p>
        </w:tc>
      </w:tr>
    </w:tbl>
    <w:p w14:paraId="0395FCB3" w14:textId="77777777" w:rsidR="005D7F7F" w:rsidRPr="00A63C2E" w:rsidRDefault="005D7F7F" w:rsidP="00D534EF">
      <w:pPr>
        <w:rPr>
          <w:sz w:val="28"/>
          <w:szCs w:val="28"/>
          <w:lang w:eastAsia="ru-RU"/>
        </w:rPr>
      </w:pPr>
    </w:p>
    <w:p w14:paraId="0C9C2065" w14:textId="25E4E96D" w:rsidR="002F62D3" w:rsidRPr="00A63C2E" w:rsidRDefault="002F62D3" w:rsidP="00B71A01">
      <w:pPr>
        <w:spacing w:line="276" w:lineRule="auto"/>
        <w:ind w:right="68"/>
        <w:jc w:val="center"/>
        <w:rPr>
          <w:b/>
          <w:bCs/>
          <w:sz w:val="28"/>
          <w:szCs w:val="28"/>
          <w:lang w:eastAsia="ru-RU"/>
        </w:rPr>
      </w:pPr>
      <w:r w:rsidRPr="00A63C2E">
        <w:rPr>
          <w:b/>
          <w:bCs/>
          <w:sz w:val="28"/>
          <w:szCs w:val="28"/>
          <w:lang w:eastAsia="ru-RU"/>
        </w:rPr>
        <w:t xml:space="preserve">Перечень вопросов для </w:t>
      </w:r>
      <w:r w:rsidR="00E22FA7" w:rsidRPr="00A63C2E">
        <w:rPr>
          <w:b/>
          <w:bCs/>
          <w:sz w:val="28"/>
          <w:szCs w:val="28"/>
          <w:lang w:eastAsia="ru-RU"/>
        </w:rPr>
        <w:t>зачета</w:t>
      </w:r>
    </w:p>
    <w:p w14:paraId="65701E9F" w14:textId="7B554126" w:rsidR="003044E9" w:rsidRPr="00A63C2E" w:rsidRDefault="00A63C2E" w:rsidP="0035340F">
      <w:pPr>
        <w:pStyle w:val="14"/>
        <w:rPr>
          <w:sz w:val="28"/>
          <w:szCs w:val="28"/>
          <w:lang w:eastAsia="ru-RU"/>
        </w:rPr>
      </w:pPr>
      <w:r w:rsidRPr="00A63C2E">
        <w:rPr>
          <w:sz w:val="28"/>
          <w:szCs w:val="28"/>
          <w:lang w:eastAsia="ru-RU"/>
        </w:rPr>
        <w:lastRenderedPageBreak/>
        <w:t xml:space="preserve">1. </w:t>
      </w:r>
      <w:r w:rsidR="003044E9" w:rsidRPr="00A63C2E">
        <w:rPr>
          <w:sz w:val="28"/>
          <w:szCs w:val="28"/>
          <w:lang w:eastAsia="ru-RU"/>
        </w:rPr>
        <w:t xml:space="preserve">Сводка и группировки результатов статистического наблюдения. Построение сводных таблиц в </w:t>
      </w:r>
      <w:r w:rsidR="003044E9" w:rsidRPr="00A63C2E">
        <w:rPr>
          <w:sz w:val="28"/>
          <w:szCs w:val="28"/>
          <w:lang w:val="en-US" w:eastAsia="ru-RU"/>
        </w:rPr>
        <w:t>Excel</w:t>
      </w:r>
      <w:r w:rsidR="003044E9" w:rsidRPr="00A63C2E">
        <w:rPr>
          <w:sz w:val="28"/>
          <w:szCs w:val="28"/>
          <w:lang w:eastAsia="ru-RU"/>
        </w:rPr>
        <w:t>.</w:t>
      </w:r>
    </w:p>
    <w:p w14:paraId="1953B40C" w14:textId="77777777" w:rsidR="003044E9" w:rsidRPr="00A63C2E" w:rsidRDefault="003044E9" w:rsidP="0035340F">
      <w:pPr>
        <w:pStyle w:val="14"/>
        <w:rPr>
          <w:sz w:val="28"/>
          <w:szCs w:val="28"/>
          <w:lang w:eastAsia="ru-RU"/>
        </w:rPr>
      </w:pPr>
      <w:r w:rsidRPr="00A63C2E">
        <w:rPr>
          <w:sz w:val="28"/>
          <w:szCs w:val="28"/>
          <w:lang w:eastAsia="ru-RU"/>
        </w:rPr>
        <w:t xml:space="preserve">2. Проверка исходных данных на нормальный закон распределения. Критерии нормальности. </w:t>
      </w:r>
    </w:p>
    <w:p w14:paraId="3B2EF49F" w14:textId="77777777" w:rsidR="003044E9" w:rsidRPr="00A63C2E" w:rsidRDefault="003044E9" w:rsidP="0035340F">
      <w:pPr>
        <w:pStyle w:val="14"/>
        <w:rPr>
          <w:sz w:val="28"/>
          <w:szCs w:val="28"/>
          <w:lang w:eastAsia="ru-RU"/>
        </w:rPr>
      </w:pPr>
      <w:r w:rsidRPr="00A63C2E">
        <w:rPr>
          <w:sz w:val="28"/>
          <w:szCs w:val="28"/>
          <w:lang w:eastAsia="ru-RU"/>
        </w:rPr>
        <w:t xml:space="preserve">3. Основные понятия и задачи проведения корреляционного анализа. Требования к исходным данным, предъявляемые корреляционно-регрессионным анализом. </w:t>
      </w:r>
    </w:p>
    <w:p w14:paraId="136B3D73" w14:textId="77777777" w:rsidR="003044E9" w:rsidRPr="00A63C2E" w:rsidRDefault="003044E9" w:rsidP="0035340F">
      <w:pPr>
        <w:pStyle w:val="14"/>
        <w:rPr>
          <w:sz w:val="28"/>
          <w:szCs w:val="28"/>
          <w:lang w:eastAsia="ru-RU"/>
        </w:rPr>
      </w:pPr>
      <w:r w:rsidRPr="00A63C2E">
        <w:rPr>
          <w:sz w:val="28"/>
          <w:szCs w:val="28"/>
          <w:lang w:eastAsia="ru-RU"/>
        </w:rPr>
        <w:t xml:space="preserve">4. Графическое изображение корреляционных зависимостей. Вычисление матрицы парных коэффициентов корреляции, ее анализ. </w:t>
      </w:r>
    </w:p>
    <w:p w14:paraId="14211569" w14:textId="77777777" w:rsidR="003044E9" w:rsidRPr="00A63C2E" w:rsidRDefault="003044E9" w:rsidP="0035340F">
      <w:pPr>
        <w:pStyle w:val="14"/>
        <w:rPr>
          <w:sz w:val="28"/>
          <w:szCs w:val="28"/>
          <w:lang w:eastAsia="ru-RU"/>
        </w:rPr>
      </w:pPr>
      <w:r w:rsidRPr="00A63C2E">
        <w:rPr>
          <w:sz w:val="28"/>
          <w:szCs w:val="28"/>
          <w:lang w:eastAsia="ru-RU"/>
        </w:rPr>
        <w:t xml:space="preserve">5. Расчет частных и множественных коэффициентов корреляции, проверка их значимости. </w:t>
      </w:r>
    </w:p>
    <w:p w14:paraId="543F0C33" w14:textId="77777777" w:rsidR="003044E9" w:rsidRPr="00A63C2E" w:rsidRDefault="003044E9" w:rsidP="0035340F">
      <w:pPr>
        <w:pStyle w:val="14"/>
        <w:rPr>
          <w:sz w:val="28"/>
          <w:szCs w:val="28"/>
          <w:lang w:eastAsia="ru-RU"/>
        </w:rPr>
      </w:pPr>
      <w:r w:rsidRPr="00A63C2E">
        <w:rPr>
          <w:sz w:val="28"/>
          <w:szCs w:val="28"/>
          <w:lang w:eastAsia="ru-RU"/>
        </w:rPr>
        <w:t xml:space="preserve">6. Основные понятия и этапы проведения регрессионного анализа. </w:t>
      </w:r>
    </w:p>
    <w:p w14:paraId="11C3DD11" w14:textId="77777777" w:rsidR="003044E9" w:rsidRPr="00A63C2E" w:rsidRDefault="003044E9" w:rsidP="0035340F">
      <w:pPr>
        <w:pStyle w:val="14"/>
        <w:rPr>
          <w:sz w:val="28"/>
          <w:szCs w:val="28"/>
          <w:lang w:eastAsia="ru-RU"/>
        </w:rPr>
      </w:pPr>
      <w:r w:rsidRPr="00A63C2E">
        <w:rPr>
          <w:sz w:val="28"/>
          <w:szCs w:val="28"/>
          <w:lang w:eastAsia="ru-RU"/>
        </w:rPr>
        <w:t xml:space="preserve">7. Линейные регрессионные модели: парные и множественные. </w:t>
      </w:r>
    </w:p>
    <w:p w14:paraId="2204952B" w14:textId="77777777" w:rsidR="003044E9" w:rsidRPr="00A63C2E" w:rsidRDefault="003044E9" w:rsidP="0035340F">
      <w:pPr>
        <w:pStyle w:val="14"/>
        <w:rPr>
          <w:sz w:val="28"/>
          <w:szCs w:val="28"/>
          <w:lang w:eastAsia="ru-RU"/>
        </w:rPr>
      </w:pPr>
      <w:r w:rsidRPr="00A63C2E">
        <w:rPr>
          <w:sz w:val="28"/>
          <w:szCs w:val="28"/>
          <w:lang w:eastAsia="ru-RU"/>
        </w:rPr>
        <w:t xml:space="preserve">8. Нелинейные регрессионные модели. Линеаризация функций. </w:t>
      </w:r>
    </w:p>
    <w:p w14:paraId="24DB4ABF" w14:textId="77777777" w:rsidR="003044E9" w:rsidRPr="00A63C2E" w:rsidRDefault="003044E9" w:rsidP="0035340F">
      <w:pPr>
        <w:pStyle w:val="14"/>
        <w:rPr>
          <w:sz w:val="28"/>
          <w:szCs w:val="28"/>
          <w:lang w:eastAsia="ru-RU"/>
        </w:rPr>
      </w:pPr>
      <w:r w:rsidRPr="00A63C2E">
        <w:rPr>
          <w:sz w:val="28"/>
          <w:szCs w:val="28"/>
          <w:lang w:eastAsia="ru-RU"/>
        </w:rPr>
        <w:t xml:space="preserve">9. Основные понятия и алгоритмы кластерного анализа. Стандартизация (нормирование) исходных данных. </w:t>
      </w:r>
    </w:p>
    <w:p w14:paraId="0BCF36BD" w14:textId="77777777" w:rsidR="003044E9" w:rsidRPr="00A63C2E" w:rsidRDefault="003044E9" w:rsidP="0035340F">
      <w:pPr>
        <w:pStyle w:val="14"/>
        <w:rPr>
          <w:sz w:val="28"/>
          <w:szCs w:val="28"/>
          <w:lang w:eastAsia="ru-RU"/>
        </w:rPr>
      </w:pPr>
      <w:r w:rsidRPr="00A63C2E">
        <w:rPr>
          <w:sz w:val="28"/>
          <w:szCs w:val="28"/>
          <w:lang w:eastAsia="ru-RU"/>
        </w:rPr>
        <w:t xml:space="preserve">10. Иерархические </w:t>
      </w:r>
      <w:proofErr w:type="spellStart"/>
      <w:r w:rsidRPr="00A63C2E">
        <w:rPr>
          <w:sz w:val="28"/>
          <w:szCs w:val="28"/>
          <w:lang w:eastAsia="ru-RU"/>
        </w:rPr>
        <w:t>агломеративные</w:t>
      </w:r>
      <w:proofErr w:type="spellEnd"/>
      <w:r w:rsidRPr="00A63C2E">
        <w:rPr>
          <w:sz w:val="28"/>
          <w:szCs w:val="28"/>
          <w:lang w:eastAsia="ru-RU"/>
        </w:rPr>
        <w:t xml:space="preserve"> методы кластеризации данных. Кластеризация методом к-средних. </w:t>
      </w:r>
    </w:p>
    <w:p w14:paraId="2773B0BA" w14:textId="77777777" w:rsidR="003044E9" w:rsidRPr="00A63C2E" w:rsidRDefault="003044E9" w:rsidP="0035340F">
      <w:pPr>
        <w:pStyle w:val="14"/>
        <w:rPr>
          <w:sz w:val="28"/>
          <w:szCs w:val="28"/>
          <w:lang w:eastAsia="ru-RU"/>
        </w:rPr>
      </w:pPr>
      <w:r w:rsidRPr="00A63C2E">
        <w:rPr>
          <w:sz w:val="28"/>
          <w:szCs w:val="28"/>
          <w:lang w:eastAsia="ru-RU"/>
        </w:rPr>
        <w:t xml:space="preserve">11. Постановка задачи дискриминантного анализа. Основные алгоритмы дискриминантного анализа. </w:t>
      </w:r>
    </w:p>
    <w:p w14:paraId="1C4F8EAA" w14:textId="77777777" w:rsidR="003044E9" w:rsidRPr="00A63C2E" w:rsidRDefault="003044E9" w:rsidP="0035340F">
      <w:pPr>
        <w:pStyle w:val="14"/>
        <w:rPr>
          <w:sz w:val="28"/>
          <w:szCs w:val="28"/>
          <w:lang w:eastAsia="ru-RU"/>
        </w:rPr>
      </w:pPr>
      <w:r w:rsidRPr="00A63C2E">
        <w:rPr>
          <w:sz w:val="28"/>
          <w:szCs w:val="28"/>
          <w:lang w:eastAsia="ru-RU"/>
        </w:rPr>
        <w:t xml:space="preserve">12. Пошаговые методы дискриминантного анализа. </w:t>
      </w:r>
    </w:p>
    <w:p w14:paraId="3320C0FD" w14:textId="77777777" w:rsidR="003044E9" w:rsidRPr="00A63C2E" w:rsidRDefault="003044E9" w:rsidP="0035340F">
      <w:pPr>
        <w:pStyle w:val="14"/>
        <w:rPr>
          <w:sz w:val="28"/>
          <w:szCs w:val="28"/>
          <w:lang w:eastAsia="ru-RU"/>
        </w:rPr>
      </w:pPr>
      <w:r w:rsidRPr="00A63C2E">
        <w:rPr>
          <w:sz w:val="28"/>
          <w:szCs w:val="28"/>
          <w:lang w:eastAsia="ru-RU"/>
        </w:rPr>
        <w:t xml:space="preserve">13. Анализ результатов классификаций кластерного анализа. Определение классовой принадлежности новых наблюдений. </w:t>
      </w:r>
    </w:p>
    <w:p w14:paraId="0A986A5A" w14:textId="77777777" w:rsidR="003044E9" w:rsidRPr="00A63C2E" w:rsidRDefault="003044E9" w:rsidP="0035340F">
      <w:pPr>
        <w:pStyle w:val="14"/>
        <w:rPr>
          <w:sz w:val="28"/>
          <w:szCs w:val="28"/>
          <w:lang w:eastAsia="ru-RU"/>
        </w:rPr>
      </w:pPr>
      <w:r w:rsidRPr="00A63C2E">
        <w:rPr>
          <w:sz w:val="28"/>
          <w:szCs w:val="28"/>
          <w:lang w:eastAsia="ru-RU"/>
        </w:rPr>
        <w:t xml:space="preserve">14. Характеристики точности регрессионных моделей. Тест </w:t>
      </w:r>
      <w:proofErr w:type="spellStart"/>
      <w:r w:rsidRPr="00A63C2E">
        <w:rPr>
          <w:sz w:val="28"/>
          <w:szCs w:val="28"/>
          <w:lang w:eastAsia="ru-RU"/>
        </w:rPr>
        <w:t>Дарбина</w:t>
      </w:r>
      <w:proofErr w:type="spellEnd"/>
      <w:r w:rsidRPr="00A63C2E">
        <w:rPr>
          <w:sz w:val="28"/>
          <w:szCs w:val="28"/>
          <w:lang w:eastAsia="ru-RU"/>
        </w:rPr>
        <w:t xml:space="preserve">-Уотсона. </w:t>
      </w:r>
    </w:p>
    <w:p w14:paraId="1434BA44" w14:textId="77777777" w:rsidR="003044E9" w:rsidRPr="00A63C2E" w:rsidRDefault="003044E9" w:rsidP="0035340F">
      <w:pPr>
        <w:pStyle w:val="14"/>
        <w:rPr>
          <w:sz w:val="28"/>
          <w:szCs w:val="28"/>
          <w:lang w:eastAsia="ru-RU"/>
        </w:rPr>
      </w:pPr>
      <w:r w:rsidRPr="00A63C2E">
        <w:rPr>
          <w:sz w:val="28"/>
          <w:szCs w:val="28"/>
          <w:lang w:eastAsia="ru-RU"/>
        </w:rPr>
        <w:t>15. Метод главных компонент для снижения размерности экономических данных.</w:t>
      </w:r>
    </w:p>
    <w:p w14:paraId="45DA85B0" w14:textId="77777777" w:rsidR="003044E9" w:rsidRPr="00A63C2E" w:rsidRDefault="003044E9" w:rsidP="0035340F">
      <w:pPr>
        <w:pStyle w:val="14"/>
        <w:rPr>
          <w:sz w:val="28"/>
          <w:szCs w:val="28"/>
          <w:lang w:eastAsia="ru-RU"/>
        </w:rPr>
      </w:pPr>
      <w:r w:rsidRPr="00A63C2E">
        <w:rPr>
          <w:sz w:val="28"/>
          <w:szCs w:val="28"/>
          <w:lang w:eastAsia="ru-RU"/>
        </w:rPr>
        <w:t>16. Факторный анализ в экономических исследованиях.</w:t>
      </w:r>
    </w:p>
    <w:p w14:paraId="6B47999C" w14:textId="77777777" w:rsidR="003044E9" w:rsidRPr="00A63C2E" w:rsidRDefault="003044E9" w:rsidP="0035340F">
      <w:pPr>
        <w:pStyle w:val="14"/>
        <w:rPr>
          <w:sz w:val="28"/>
          <w:szCs w:val="28"/>
          <w:lang w:eastAsia="ru-RU"/>
        </w:rPr>
      </w:pPr>
      <w:r w:rsidRPr="00A63C2E">
        <w:rPr>
          <w:sz w:val="28"/>
          <w:szCs w:val="28"/>
          <w:lang w:eastAsia="ru-RU"/>
        </w:rPr>
        <w:t xml:space="preserve">17. Использование методов дискриминантного анализа в финансовых исследованиях. </w:t>
      </w:r>
    </w:p>
    <w:p w14:paraId="34DCEC5C" w14:textId="77777777" w:rsidR="003044E9" w:rsidRPr="00A63C2E" w:rsidRDefault="003044E9" w:rsidP="0035340F">
      <w:pPr>
        <w:pStyle w:val="14"/>
        <w:rPr>
          <w:sz w:val="28"/>
          <w:szCs w:val="28"/>
          <w:lang w:eastAsia="ru-RU"/>
        </w:rPr>
      </w:pPr>
      <w:r w:rsidRPr="00A63C2E">
        <w:rPr>
          <w:sz w:val="28"/>
          <w:szCs w:val="28"/>
          <w:lang w:eastAsia="ru-RU"/>
        </w:rPr>
        <w:t xml:space="preserve">18. Использование современных пакетов прикладных программ для проведения факторного анализа финансовых данных. </w:t>
      </w:r>
    </w:p>
    <w:p w14:paraId="1A645479" w14:textId="77777777" w:rsidR="003044E9" w:rsidRPr="00A63C2E" w:rsidRDefault="003044E9" w:rsidP="0035340F">
      <w:pPr>
        <w:pStyle w:val="14"/>
        <w:rPr>
          <w:sz w:val="28"/>
          <w:szCs w:val="28"/>
          <w:lang w:eastAsia="ru-RU"/>
        </w:rPr>
      </w:pPr>
      <w:r w:rsidRPr="00A63C2E">
        <w:rPr>
          <w:sz w:val="28"/>
          <w:szCs w:val="28"/>
          <w:lang w:eastAsia="ru-RU"/>
        </w:rPr>
        <w:t xml:space="preserve">19. Методы компонентного и факторного анализов в экономических исследованиях. </w:t>
      </w:r>
    </w:p>
    <w:p w14:paraId="160971A3" w14:textId="77777777" w:rsidR="003044E9" w:rsidRPr="00A63C2E" w:rsidRDefault="003044E9" w:rsidP="0035340F">
      <w:pPr>
        <w:pStyle w:val="14"/>
        <w:rPr>
          <w:sz w:val="28"/>
          <w:szCs w:val="28"/>
          <w:lang w:eastAsia="ru-RU"/>
        </w:rPr>
      </w:pPr>
      <w:r w:rsidRPr="00A63C2E">
        <w:rPr>
          <w:sz w:val="28"/>
          <w:szCs w:val="28"/>
          <w:lang w:eastAsia="ru-RU"/>
        </w:rPr>
        <w:t xml:space="preserve">20.  Анализ остатков в регрессионных моделях. </w:t>
      </w:r>
    </w:p>
    <w:p w14:paraId="03593F3A" w14:textId="77777777" w:rsidR="003044E9" w:rsidRPr="00A63C2E" w:rsidRDefault="003044E9" w:rsidP="0035340F">
      <w:pPr>
        <w:pStyle w:val="14"/>
        <w:rPr>
          <w:sz w:val="28"/>
          <w:szCs w:val="28"/>
          <w:lang w:eastAsia="ru-RU"/>
        </w:rPr>
      </w:pPr>
      <w:r w:rsidRPr="00A63C2E">
        <w:rPr>
          <w:sz w:val="28"/>
          <w:szCs w:val="28"/>
          <w:lang w:eastAsia="ru-RU"/>
        </w:rPr>
        <w:t>21. Построение парных нелинейных регрессионных моделей (параболической, степенной и показательной).</w:t>
      </w:r>
    </w:p>
    <w:p w14:paraId="11DB52B7" w14:textId="77777777" w:rsidR="003044E9" w:rsidRPr="00A63C2E" w:rsidRDefault="003044E9" w:rsidP="0035340F">
      <w:pPr>
        <w:pStyle w:val="14"/>
        <w:rPr>
          <w:sz w:val="28"/>
          <w:szCs w:val="28"/>
          <w:lang w:eastAsia="ru-RU"/>
        </w:rPr>
      </w:pPr>
      <w:r w:rsidRPr="00A63C2E">
        <w:rPr>
          <w:sz w:val="28"/>
          <w:szCs w:val="28"/>
          <w:lang w:eastAsia="ru-RU"/>
        </w:rPr>
        <w:lastRenderedPageBreak/>
        <w:t>Построение множественных нелинейных моделей (параболической, степенной).</w:t>
      </w:r>
    </w:p>
    <w:p w14:paraId="2600E443" w14:textId="06BFD6AE" w:rsidR="003044E9" w:rsidRPr="00A63C2E" w:rsidRDefault="003044E9" w:rsidP="0035340F">
      <w:pPr>
        <w:pStyle w:val="14"/>
        <w:rPr>
          <w:sz w:val="28"/>
          <w:szCs w:val="28"/>
          <w:lang w:eastAsia="ru-RU"/>
        </w:rPr>
      </w:pPr>
      <w:r w:rsidRPr="00A63C2E">
        <w:rPr>
          <w:sz w:val="28"/>
          <w:szCs w:val="28"/>
          <w:lang w:eastAsia="ru-RU"/>
        </w:rPr>
        <w:t xml:space="preserve">22. Оценивание параметров экспоненциальной кривой и логарифмической </w:t>
      </w:r>
      <w:r w:rsidR="009B5A56" w:rsidRPr="00A63C2E">
        <w:rPr>
          <w:sz w:val="28"/>
          <w:szCs w:val="28"/>
          <w:lang w:eastAsia="ru-RU"/>
        </w:rPr>
        <w:t>функции</w:t>
      </w:r>
      <w:r w:rsidRPr="00A63C2E">
        <w:rPr>
          <w:sz w:val="28"/>
          <w:szCs w:val="28"/>
          <w:lang w:eastAsia="ru-RU"/>
        </w:rPr>
        <w:t xml:space="preserve">. Линеаризация функций. </w:t>
      </w:r>
    </w:p>
    <w:p w14:paraId="0B41B782" w14:textId="77777777" w:rsidR="003044E9" w:rsidRPr="00A63C2E" w:rsidRDefault="003044E9" w:rsidP="0035340F">
      <w:pPr>
        <w:pStyle w:val="14"/>
        <w:rPr>
          <w:sz w:val="28"/>
          <w:szCs w:val="28"/>
          <w:lang w:eastAsia="ru-RU"/>
        </w:rPr>
      </w:pPr>
      <w:r w:rsidRPr="00A63C2E">
        <w:rPr>
          <w:sz w:val="28"/>
          <w:szCs w:val="28"/>
          <w:lang w:eastAsia="ru-RU"/>
        </w:rPr>
        <w:t>23. Оценка качества линейной регрессионной модели.</w:t>
      </w:r>
    </w:p>
    <w:p w14:paraId="7329AF8B" w14:textId="77777777" w:rsidR="003044E9" w:rsidRPr="00A63C2E" w:rsidRDefault="003044E9" w:rsidP="0035340F">
      <w:pPr>
        <w:pStyle w:val="14"/>
        <w:rPr>
          <w:sz w:val="28"/>
          <w:szCs w:val="28"/>
          <w:lang w:eastAsia="ru-RU"/>
        </w:rPr>
      </w:pPr>
      <w:r w:rsidRPr="00A63C2E">
        <w:rPr>
          <w:sz w:val="28"/>
          <w:szCs w:val="28"/>
          <w:lang w:eastAsia="ru-RU"/>
        </w:rPr>
        <w:t>24. Теоретический и эмпирический коэффициенты детерминации.</w:t>
      </w:r>
    </w:p>
    <w:p w14:paraId="214065FA" w14:textId="77777777" w:rsidR="003044E9" w:rsidRPr="00A63C2E" w:rsidRDefault="003044E9" w:rsidP="0035340F">
      <w:pPr>
        <w:pStyle w:val="14"/>
        <w:rPr>
          <w:sz w:val="28"/>
          <w:szCs w:val="28"/>
          <w:lang w:eastAsia="ru-RU"/>
        </w:rPr>
      </w:pPr>
      <w:r w:rsidRPr="00A63C2E">
        <w:rPr>
          <w:rFonts w:eastAsia="Calibri"/>
          <w:sz w:val="28"/>
          <w:szCs w:val="28"/>
          <w:lang w:eastAsia="ru-RU"/>
        </w:rPr>
        <w:t>25. И</w:t>
      </w:r>
      <w:r w:rsidRPr="00A63C2E">
        <w:rPr>
          <w:sz w:val="28"/>
          <w:szCs w:val="28"/>
          <w:lang w:eastAsia="ru-RU"/>
        </w:rPr>
        <w:t xml:space="preserve">спользование многомерных статистических методов для анализа аудиторских данных. </w:t>
      </w:r>
    </w:p>
    <w:p w14:paraId="3E94F2AD" w14:textId="77777777" w:rsidR="003044E9" w:rsidRPr="00A63C2E" w:rsidRDefault="003044E9" w:rsidP="0035340F">
      <w:pPr>
        <w:pStyle w:val="14"/>
        <w:rPr>
          <w:sz w:val="28"/>
          <w:szCs w:val="28"/>
          <w:lang w:eastAsia="ru-RU"/>
        </w:rPr>
      </w:pPr>
      <w:r w:rsidRPr="00A63C2E">
        <w:rPr>
          <w:sz w:val="28"/>
          <w:szCs w:val="28"/>
          <w:lang w:eastAsia="ru-RU"/>
        </w:rPr>
        <w:t>26. Построение доверительных границ для регрессионной модели, регрессионных коэффициентов и прогнозов.</w:t>
      </w:r>
    </w:p>
    <w:p w14:paraId="732E9BEE" w14:textId="77777777" w:rsidR="003044E9" w:rsidRPr="00A63C2E" w:rsidRDefault="003044E9" w:rsidP="0035340F">
      <w:pPr>
        <w:pStyle w:val="14"/>
        <w:rPr>
          <w:sz w:val="28"/>
          <w:szCs w:val="28"/>
          <w:lang w:eastAsia="ru-RU"/>
        </w:rPr>
      </w:pPr>
      <w:r w:rsidRPr="00A63C2E">
        <w:rPr>
          <w:sz w:val="28"/>
          <w:szCs w:val="28"/>
          <w:lang w:eastAsia="ru-RU"/>
        </w:rPr>
        <w:t>27. Непараметрические показатели связи качественных переменных.</w:t>
      </w:r>
    </w:p>
    <w:p w14:paraId="5E20E56E" w14:textId="77777777" w:rsidR="003044E9" w:rsidRPr="00A63C2E" w:rsidRDefault="003044E9" w:rsidP="0035340F">
      <w:pPr>
        <w:pStyle w:val="14"/>
        <w:rPr>
          <w:sz w:val="28"/>
          <w:szCs w:val="28"/>
          <w:lang w:eastAsia="ru-RU"/>
        </w:rPr>
      </w:pPr>
      <w:r w:rsidRPr="00A63C2E">
        <w:rPr>
          <w:sz w:val="28"/>
          <w:szCs w:val="28"/>
          <w:lang w:eastAsia="ru-RU"/>
        </w:rPr>
        <w:t>28. Непараметрические показатели связи количественных переменных.</w:t>
      </w:r>
    </w:p>
    <w:p w14:paraId="2F0EA36D" w14:textId="77777777" w:rsidR="003044E9" w:rsidRPr="00A63C2E" w:rsidRDefault="003044E9" w:rsidP="0035340F">
      <w:pPr>
        <w:pStyle w:val="14"/>
        <w:rPr>
          <w:sz w:val="28"/>
          <w:szCs w:val="28"/>
          <w:lang w:eastAsia="ru-RU"/>
        </w:rPr>
      </w:pPr>
      <w:r w:rsidRPr="00A63C2E">
        <w:rPr>
          <w:sz w:val="28"/>
          <w:szCs w:val="28"/>
          <w:lang w:eastAsia="ru-RU"/>
        </w:rPr>
        <w:t>29. Методы нормирования (стандартизации) данных в многомерном статистическом анализе.</w:t>
      </w:r>
    </w:p>
    <w:p w14:paraId="5FA046BE" w14:textId="77777777" w:rsidR="003044E9" w:rsidRPr="00A63C2E" w:rsidRDefault="003044E9" w:rsidP="0035340F">
      <w:pPr>
        <w:pStyle w:val="14"/>
        <w:rPr>
          <w:sz w:val="28"/>
          <w:szCs w:val="28"/>
          <w:lang w:eastAsia="ru-RU"/>
        </w:rPr>
      </w:pPr>
      <w:r w:rsidRPr="00A63C2E">
        <w:rPr>
          <w:sz w:val="28"/>
          <w:szCs w:val="28"/>
          <w:lang w:eastAsia="ru-RU"/>
        </w:rPr>
        <w:t>30. Математические постановки задач кластерного и дискриминантного анализов.</w:t>
      </w:r>
    </w:p>
    <w:p w14:paraId="22C6BF11" w14:textId="77777777" w:rsidR="003044E9" w:rsidRPr="00A63C2E" w:rsidRDefault="003044E9" w:rsidP="00A012E9">
      <w:pPr>
        <w:pStyle w:val="14"/>
        <w:rPr>
          <w:sz w:val="28"/>
          <w:szCs w:val="28"/>
          <w:lang w:eastAsia="ar-SA"/>
        </w:rPr>
      </w:pPr>
    </w:p>
    <w:p w14:paraId="73E5F5E5" w14:textId="77777777" w:rsidR="007266A3" w:rsidRPr="00A63C2E" w:rsidRDefault="007266A3" w:rsidP="0035340F">
      <w:pPr>
        <w:keepNext/>
        <w:keepLines/>
        <w:suppressAutoHyphens/>
        <w:ind w:firstLine="567"/>
        <w:jc w:val="both"/>
        <w:outlineLvl w:val="0"/>
        <w:rPr>
          <w:sz w:val="28"/>
          <w:szCs w:val="28"/>
          <w:lang w:eastAsia="ar-SA"/>
        </w:rPr>
      </w:pPr>
      <w:bookmarkStart w:id="29" w:name="_Toc129851371"/>
      <w:bookmarkStart w:id="30" w:name="_Toc89619185"/>
      <w:r w:rsidRPr="00A63C2E">
        <w:rPr>
          <w:b/>
          <w:bCs/>
          <w:sz w:val="28"/>
          <w:szCs w:val="28"/>
          <w:lang w:eastAsia="ar-SA"/>
        </w:rPr>
        <w:t>8. Перечень основной и дополнительной учебной литературы, необходимой для освоения дисциплины</w:t>
      </w:r>
      <w:r w:rsidRPr="00A63C2E">
        <w:rPr>
          <w:sz w:val="28"/>
          <w:szCs w:val="28"/>
          <w:lang w:eastAsia="ar-SA"/>
        </w:rPr>
        <w:t>:</w:t>
      </w:r>
      <w:bookmarkEnd w:id="29"/>
    </w:p>
    <w:p w14:paraId="30542807" w14:textId="77777777" w:rsidR="00DA00D8" w:rsidRPr="00A63C2E" w:rsidRDefault="00DA00D8" w:rsidP="0035340F">
      <w:pPr>
        <w:keepNext/>
        <w:keepLines/>
        <w:suppressAutoHyphens/>
        <w:ind w:firstLine="567"/>
        <w:jc w:val="both"/>
        <w:outlineLvl w:val="0"/>
        <w:rPr>
          <w:b/>
          <w:sz w:val="28"/>
          <w:szCs w:val="28"/>
          <w:lang w:eastAsia="ar-SA"/>
        </w:rPr>
      </w:pPr>
    </w:p>
    <w:p w14:paraId="0AAA0223" w14:textId="57E14D03" w:rsidR="003809CF" w:rsidRPr="00A63C2E" w:rsidRDefault="003809CF" w:rsidP="0035340F">
      <w:pPr>
        <w:ind w:firstLine="567"/>
        <w:jc w:val="both"/>
        <w:rPr>
          <w:b/>
          <w:sz w:val="28"/>
          <w:szCs w:val="28"/>
          <w:lang w:eastAsia="x-none"/>
        </w:rPr>
      </w:pPr>
      <w:r w:rsidRPr="00A63C2E">
        <w:rPr>
          <w:b/>
          <w:sz w:val="28"/>
          <w:szCs w:val="28"/>
          <w:lang w:eastAsia="x-none"/>
        </w:rPr>
        <w:t>Основная</w:t>
      </w:r>
      <w:r w:rsidRPr="00A63C2E">
        <w:rPr>
          <w:b/>
          <w:sz w:val="28"/>
          <w:szCs w:val="28"/>
          <w:lang w:val="x-none" w:eastAsia="x-none"/>
        </w:rPr>
        <w:t xml:space="preserve"> литература</w:t>
      </w:r>
      <w:r w:rsidRPr="00A63C2E">
        <w:rPr>
          <w:b/>
          <w:sz w:val="28"/>
          <w:szCs w:val="28"/>
          <w:lang w:eastAsia="x-none"/>
        </w:rPr>
        <w:t>:</w:t>
      </w:r>
    </w:p>
    <w:p w14:paraId="3720AA3E" w14:textId="77777777" w:rsidR="003809CF" w:rsidRPr="00A63C2E" w:rsidRDefault="003809CF" w:rsidP="003809CF">
      <w:pPr>
        <w:jc w:val="both"/>
        <w:rPr>
          <w:b/>
          <w:sz w:val="28"/>
          <w:szCs w:val="28"/>
          <w:lang w:eastAsia="x-none"/>
        </w:rPr>
      </w:pPr>
    </w:p>
    <w:p w14:paraId="6B753002" w14:textId="77777777" w:rsidR="003864CE" w:rsidRPr="003864CE" w:rsidRDefault="003864CE" w:rsidP="00A04C9F">
      <w:pPr>
        <w:pStyle w:val="14"/>
        <w:numPr>
          <w:ilvl w:val="0"/>
          <w:numId w:val="19"/>
        </w:numPr>
        <w:tabs>
          <w:tab w:val="left" w:pos="993"/>
        </w:tabs>
        <w:ind w:left="0" w:firstLine="567"/>
        <w:rPr>
          <w:bCs/>
          <w:iCs/>
          <w:sz w:val="28"/>
          <w:szCs w:val="28"/>
        </w:rPr>
      </w:pPr>
      <w:proofErr w:type="spellStart"/>
      <w:r w:rsidRPr="003864CE">
        <w:rPr>
          <w:sz w:val="28"/>
          <w:szCs w:val="28"/>
          <w:shd w:val="clear" w:color="auto" w:fill="FFFFFF"/>
        </w:rPr>
        <w:t>Ниворожкина</w:t>
      </w:r>
      <w:proofErr w:type="spellEnd"/>
      <w:r w:rsidRPr="003864CE">
        <w:rPr>
          <w:sz w:val="28"/>
          <w:szCs w:val="28"/>
          <w:shd w:val="clear" w:color="auto" w:fill="FFFFFF"/>
        </w:rPr>
        <w:t xml:space="preserve">, Л. И. Многомерные статистические методы в </w:t>
      </w:r>
      <w:proofErr w:type="gramStart"/>
      <w:r w:rsidRPr="003864CE">
        <w:rPr>
          <w:sz w:val="28"/>
          <w:szCs w:val="28"/>
          <w:shd w:val="clear" w:color="auto" w:fill="FFFFFF"/>
        </w:rPr>
        <w:t>экономике :</w:t>
      </w:r>
      <w:proofErr w:type="gramEnd"/>
      <w:r w:rsidRPr="003864CE">
        <w:rPr>
          <w:sz w:val="28"/>
          <w:szCs w:val="28"/>
          <w:shd w:val="clear" w:color="auto" w:fill="FFFFFF"/>
        </w:rPr>
        <w:t xml:space="preserve"> учебник / Л.И. </w:t>
      </w:r>
      <w:proofErr w:type="spellStart"/>
      <w:r w:rsidRPr="003864CE">
        <w:rPr>
          <w:sz w:val="28"/>
          <w:szCs w:val="28"/>
          <w:shd w:val="clear" w:color="auto" w:fill="FFFFFF"/>
        </w:rPr>
        <w:t>Ниворожкина</w:t>
      </w:r>
      <w:proofErr w:type="spellEnd"/>
      <w:r w:rsidRPr="003864CE">
        <w:rPr>
          <w:sz w:val="28"/>
          <w:szCs w:val="28"/>
          <w:shd w:val="clear" w:color="auto" w:fill="FFFFFF"/>
        </w:rPr>
        <w:t xml:space="preserve">, С.В. </w:t>
      </w:r>
      <w:proofErr w:type="spellStart"/>
      <w:r w:rsidRPr="003864CE">
        <w:rPr>
          <w:sz w:val="28"/>
          <w:szCs w:val="28"/>
          <w:shd w:val="clear" w:color="auto" w:fill="FFFFFF"/>
        </w:rPr>
        <w:t>Арженовский</w:t>
      </w:r>
      <w:proofErr w:type="spellEnd"/>
      <w:r w:rsidRPr="003864CE">
        <w:rPr>
          <w:sz w:val="28"/>
          <w:szCs w:val="28"/>
          <w:shd w:val="clear" w:color="auto" w:fill="FFFFFF"/>
        </w:rPr>
        <w:t xml:space="preserve">. — </w:t>
      </w:r>
      <w:proofErr w:type="gramStart"/>
      <w:r w:rsidRPr="003864CE">
        <w:rPr>
          <w:sz w:val="28"/>
          <w:szCs w:val="28"/>
          <w:shd w:val="clear" w:color="auto" w:fill="FFFFFF"/>
        </w:rPr>
        <w:t>Москва :</w:t>
      </w:r>
      <w:proofErr w:type="gramEnd"/>
      <w:r w:rsidRPr="003864CE">
        <w:rPr>
          <w:sz w:val="28"/>
          <w:szCs w:val="28"/>
          <w:shd w:val="clear" w:color="auto" w:fill="FFFFFF"/>
        </w:rPr>
        <w:t xml:space="preserve"> РИОР : ИНФРА-М, 2023. — 203 с. — (Высшее образование). — DOI: https://doi.org/10.12737/21773. - ЭБС ZNANIUM. - URL: https://znanium.com/catalog/product/1048326 (дата обращения: 18.11.2024). – </w:t>
      </w:r>
      <w:proofErr w:type="gramStart"/>
      <w:r w:rsidRPr="003864CE">
        <w:rPr>
          <w:sz w:val="28"/>
          <w:szCs w:val="28"/>
          <w:shd w:val="clear" w:color="auto" w:fill="FFFFFF"/>
        </w:rPr>
        <w:t>Текст :</w:t>
      </w:r>
      <w:proofErr w:type="gramEnd"/>
      <w:r w:rsidRPr="003864CE">
        <w:rPr>
          <w:sz w:val="28"/>
          <w:szCs w:val="28"/>
          <w:shd w:val="clear" w:color="auto" w:fill="FFFFFF"/>
        </w:rPr>
        <w:t xml:space="preserve"> электронный.</w:t>
      </w:r>
    </w:p>
    <w:p w14:paraId="25859A46" w14:textId="77777777" w:rsidR="00A04C9F" w:rsidRDefault="00A04C9F" w:rsidP="00A04C9F">
      <w:pPr>
        <w:pStyle w:val="14"/>
        <w:rPr>
          <w:lang w:eastAsia="ru-RU"/>
        </w:rPr>
      </w:pPr>
    </w:p>
    <w:p w14:paraId="577A82B9" w14:textId="08364870" w:rsidR="00A04C9F" w:rsidRPr="00A04C9F" w:rsidRDefault="00A04C9F" w:rsidP="00A04C9F">
      <w:pPr>
        <w:pStyle w:val="14"/>
        <w:rPr>
          <w:b/>
          <w:sz w:val="28"/>
          <w:lang w:eastAsia="ru-RU"/>
        </w:rPr>
      </w:pPr>
      <w:r w:rsidRPr="00A04C9F">
        <w:rPr>
          <w:b/>
          <w:sz w:val="28"/>
          <w:lang w:eastAsia="ru-RU"/>
        </w:rPr>
        <w:t>Дополнительная литература:</w:t>
      </w:r>
    </w:p>
    <w:p w14:paraId="6291E669" w14:textId="77777777" w:rsidR="00A04C9F" w:rsidRPr="00A04C9F" w:rsidRDefault="00A04C9F" w:rsidP="00A04C9F">
      <w:pPr>
        <w:pStyle w:val="14"/>
        <w:tabs>
          <w:tab w:val="left" w:pos="993"/>
        </w:tabs>
        <w:rPr>
          <w:bCs/>
          <w:iCs/>
          <w:sz w:val="28"/>
          <w:szCs w:val="28"/>
        </w:rPr>
      </w:pPr>
    </w:p>
    <w:p w14:paraId="4B40CF24" w14:textId="77777777" w:rsidR="003B16EA" w:rsidRPr="003B16EA" w:rsidRDefault="003B16EA" w:rsidP="00A04C9F">
      <w:pPr>
        <w:pStyle w:val="14"/>
        <w:numPr>
          <w:ilvl w:val="0"/>
          <w:numId w:val="19"/>
        </w:numPr>
        <w:tabs>
          <w:tab w:val="left" w:pos="993"/>
        </w:tabs>
        <w:ind w:left="0" w:firstLine="567"/>
        <w:rPr>
          <w:bCs/>
          <w:sz w:val="28"/>
          <w:szCs w:val="28"/>
        </w:rPr>
      </w:pPr>
      <w:proofErr w:type="spellStart"/>
      <w:r w:rsidRPr="003B16EA">
        <w:rPr>
          <w:sz w:val="28"/>
          <w:szCs w:val="28"/>
          <w:shd w:val="clear" w:color="auto" w:fill="FFFFFF"/>
        </w:rPr>
        <w:t>Зарова</w:t>
      </w:r>
      <w:proofErr w:type="spellEnd"/>
      <w:r w:rsidRPr="003B16EA">
        <w:rPr>
          <w:sz w:val="28"/>
          <w:szCs w:val="28"/>
          <w:shd w:val="clear" w:color="auto" w:fill="FFFFFF"/>
        </w:rPr>
        <w:t xml:space="preserve">, Е. В. </w:t>
      </w:r>
      <w:proofErr w:type="spellStart"/>
      <w:r w:rsidRPr="003B16EA">
        <w:rPr>
          <w:sz w:val="28"/>
          <w:szCs w:val="28"/>
          <w:shd w:val="clear" w:color="auto" w:fill="FFFFFF"/>
        </w:rPr>
        <w:t>Applied</w:t>
      </w:r>
      <w:proofErr w:type="spellEnd"/>
      <w:r w:rsidRPr="003B16EA">
        <w:rPr>
          <w:sz w:val="28"/>
          <w:szCs w:val="28"/>
          <w:shd w:val="clear" w:color="auto" w:fill="FFFFFF"/>
        </w:rPr>
        <w:t xml:space="preserve"> </w:t>
      </w:r>
      <w:proofErr w:type="spellStart"/>
      <w:r w:rsidRPr="003B16EA">
        <w:rPr>
          <w:sz w:val="28"/>
          <w:szCs w:val="28"/>
          <w:shd w:val="clear" w:color="auto" w:fill="FFFFFF"/>
        </w:rPr>
        <w:t>Multivariate</w:t>
      </w:r>
      <w:proofErr w:type="spellEnd"/>
      <w:r w:rsidRPr="003B16EA">
        <w:rPr>
          <w:sz w:val="28"/>
          <w:szCs w:val="28"/>
          <w:shd w:val="clear" w:color="auto" w:fill="FFFFFF"/>
        </w:rPr>
        <w:t xml:space="preserve"> </w:t>
      </w:r>
      <w:proofErr w:type="spellStart"/>
      <w:r w:rsidRPr="003B16EA">
        <w:rPr>
          <w:sz w:val="28"/>
          <w:szCs w:val="28"/>
          <w:shd w:val="clear" w:color="auto" w:fill="FFFFFF"/>
        </w:rPr>
        <w:t>Statistical</w:t>
      </w:r>
      <w:proofErr w:type="spellEnd"/>
      <w:r w:rsidRPr="003B16EA">
        <w:rPr>
          <w:sz w:val="28"/>
          <w:szCs w:val="28"/>
          <w:shd w:val="clear" w:color="auto" w:fill="FFFFFF"/>
        </w:rPr>
        <w:t xml:space="preserve"> </w:t>
      </w:r>
      <w:proofErr w:type="spellStart"/>
      <w:r w:rsidRPr="003B16EA">
        <w:rPr>
          <w:sz w:val="28"/>
          <w:szCs w:val="28"/>
          <w:shd w:val="clear" w:color="auto" w:fill="FFFFFF"/>
        </w:rPr>
        <w:t>Analysis</w:t>
      </w:r>
      <w:proofErr w:type="spellEnd"/>
      <w:r w:rsidRPr="003B16EA">
        <w:rPr>
          <w:sz w:val="28"/>
          <w:szCs w:val="28"/>
          <w:shd w:val="clear" w:color="auto" w:fill="FFFFFF"/>
        </w:rPr>
        <w:t xml:space="preserve">: </w:t>
      </w:r>
      <w:proofErr w:type="spellStart"/>
      <w:r w:rsidRPr="003B16EA">
        <w:rPr>
          <w:sz w:val="28"/>
          <w:szCs w:val="28"/>
          <w:shd w:val="clear" w:color="auto" w:fill="FFFFFF"/>
        </w:rPr>
        <w:t>Presentations</w:t>
      </w:r>
      <w:proofErr w:type="spellEnd"/>
      <w:r w:rsidRPr="003B16EA">
        <w:rPr>
          <w:sz w:val="28"/>
          <w:szCs w:val="28"/>
          <w:shd w:val="clear" w:color="auto" w:fill="FFFFFF"/>
        </w:rPr>
        <w:t xml:space="preserve"> </w:t>
      </w:r>
      <w:proofErr w:type="spellStart"/>
      <w:r w:rsidRPr="003B16EA">
        <w:rPr>
          <w:sz w:val="28"/>
          <w:szCs w:val="28"/>
          <w:shd w:val="clear" w:color="auto" w:fill="FFFFFF"/>
        </w:rPr>
        <w:t>for</w:t>
      </w:r>
      <w:proofErr w:type="spellEnd"/>
      <w:r w:rsidRPr="003B16EA">
        <w:rPr>
          <w:sz w:val="28"/>
          <w:szCs w:val="28"/>
          <w:shd w:val="clear" w:color="auto" w:fill="FFFFFF"/>
        </w:rPr>
        <w:t xml:space="preserve"> </w:t>
      </w:r>
      <w:proofErr w:type="spellStart"/>
      <w:r w:rsidRPr="003B16EA">
        <w:rPr>
          <w:sz w:val="28"/>
          <w:szCs w:val="28"/>
          <w:shd w:val="clear" w:color="auto" w:fill="FFFFFF"/>
        </w:rPr>
        <w:t>Lecturing</w:t>
      </w:r>
      <w:proofErr w:type="spellEnd"/>
      <w:r w:rsidRPr="003B16EA">
        <w:rPr>
          <w:sz w:val="28"/>
          <w:szCs w:val="28"/>
          <w:shd w:val="clear" w:color="auto" w:fill="FFFFFF"/>
        </w:rPr>
        <w:t xml:space="preserve"> </w:t>
      </w:r>
      <w:proofErr w:type="spellStart"/>
      <w:r w:rsidRPr="003B16EA">
        <w:rPr>
          <w:sz w:val="28"/>
          <w:szCs w:val="28"/>
          <w:shd w:val="clear" w:color="auto" w:fill="FFFFFF"/>
        </w:rPr>
        <w:t>and</w:t>
      </w:r>
      <w:proofErr w:type="spellEnd"/>
      <w:r w:rsidRPr="003B16EA">
        <w:rPr>
          <w:sz w:val="28"/>
          <w:szCs w:val="28"/>
          <w:shd w:val="clear" w:color="auto" w:fill="FFFFFF"/>
        </w:rPr>
        <w:t xml:space="preserve"> </w:t>
      </w:r>
      <w:proofErr w:type="spellStart"/>
      <w:r w:rsidRPr="003B16EA">
        <w:rPr>
          <w:sz w:val="28"/>
          <w:szCs w:val="28"/>
          <w:shd w:val="clear" w:color="auto" w:fill="FFFFFF"/>
        </w:rPr>
        <w:t>Working</w:t>
      </w:r>
      <w:proofErr w:type="spellEnd"/>
      <w:r w:rsidRPr="003B16EA">
        <w:rPr>
          <w:sz w:val="28"/>
          <w:szCs w:val="28"/>
          <w:shd w:val="clear" w:color="auto" w:fill="FFFFFF"/>
        </w:rPr>
        <w:t xml:space="preserve"> </w:t>
      </w:r>
      <w:proofErr w:type="spellStart"/>
      <w:r w:rsidRPr="003B16EA">
        <w:rPr>
          <w:sz w:val="28"/>
          <w:szCs w:val="28"/>
          <w:shd w:val="clear" w:color="auto" w:fill="FFFFFF"/>
        </w:rPr>
        <w:t>Examples</w:t>
      </w:r>
      <w:proofErr w:type="spellEnd"/>
      <w:r w:rsidRPr="003B16EA">
        <w:rPr>
          <w:sz w:val="28"/>
          <w:szCs w:val="28"/>
          <w:shd w:val="clear" w:color="auto" w:fill="FFFFFF"/>
        </w:rPr>
        <w:t xml:space="preserve"> </w:t>
      </w:r>
      <w:proofErr w:type="spellStart"/>
      <w:r w:rsidRPr="003B16EA">
        <w:rPr>
          <w:sz w:val="28"/>
          <w:szCs w:val="28"/>
          <w:shd w:val="clear" w:color="auto" w:fill="FFFFFF"/>
        </w:rPr>
        <w:t>with</w:t>
      </w:r>
      <w:proofErr w:type="spellEnd"/>
      <w:r w:rsidRPr="003B16EA">
        <w:rPr>
          <w:sz w:val="28"/>
          <w:szCs w:val="28"/>
          <w:shd w:val="clear" w:color="auto" w:fill="FFFFFF"/>
        </w:rPr>
        <w:t xml:space="preserve"> R=Прикладной многомерный статистический анализ: Презентации для лекций и примеры решений с использованием пакета R: учебное пособие на английском языке / Е.В. </w:t>
      </w:r>
      <w:proofErr w:type="spellStart"/>
      <w:r w:rsidRPr="003B16EA">
        <w:rPr>
          <w:sz w:val="28"/>
          <w:szCs w:val="28"/>
          <w:shd w:val="clear" w:color="auto" w:fill="FFFFFF"/>
        </w:rPr>
        <w:t>Зарова</w:t>
      </w:r>
      <w:proofErr w:type="spellEnd"/>
      <w:r w:rsidRPr="003B16EA">
        <w:rPr>
          <w:sz w:val="28"/>
          <w:szCs w:val="28"/>
          <w:shd w:val="clear" w:color="auto" w:fill="FFFFFF"/>
        </w:rPr>
        <w:t xml:space="preserve">. - </w:t>
      </w:r>
      <w:proofErr w:type="gramStart"/>
      <w:r w:rsidRPr="003B16EA">
        <w:rPr>
          <w:sz w:val="28"/>
          <w:szCs w:val="28"/>
          <w:shd w:val="clear" w:color="auto" w:fill="FFFFFF"/>
        </w:rPr>
        <w:t>Москва :НИЦ</w:t>
      </w:r>
      <w:proofErr w:type="gramEnd"/>
      <w:r w:rsidRPr="003B16EA">
        <w:rPr>
          <w:sz w:val="28"/>
          <w:szCs w:val="28"/>
          <w:shd w:val="clear" w:color="auto" w:fill="FFFFFF"/>
        </w:rPr>
        <w:t xml:space="preserve"> ИНФРА-М, 2016. - 370 с. — ВО - Бакалавриат. — ЭБС ZNANIUM. - URL: https://znanium.com/catalog/product/557578 (дата обращения:18.11.2024). – </w:t>
      </w:r>
      <w:proofErr w:type="gramStart"/>
      <w:r w:rsidRPr="003B16EA">
        <w:rPr>
          <w:sz w:val="28"/>
          <w:szCs w:val="28"/>
          <w:shd w:val="clear" w:color="auto" w:fill="FFFFFF"/>
        </w:rPr>
        <w:t>Текст :</w:t>
      </w:r>
      <w:proofErr w:type="gramEnd"/>
      <w:r w:rsidRPr="003B16EA">
        <w:rPr>
          <w:sz w:val="28"/>
          <w:szCs w:val="28"/>
          <w:shd w:val="clear" w:color="auto" w:fill="FFFFFF"/>
        </w:rPr>
        <w:t xml:space="preserve"> электронный. </w:t>
      </w:r>
    </w:p>
    <w:p w14:paraId="2E372D1F" w14:textId="77777777" w:rsidR="006E52D0" w:rsidRPr="006E52D0" w:rsidRDefault="003B16EA" w:rsidP="003809CF">
      <w:pPr>
        <w:pStyle w:val="14"/>
        <w:numPr>
          <w:ilvl w:val="0"/>
          <w:numId w:val="19"/>
        </w:numPr>
        <w:tabs>
          <w:tab w:val="left" w:pos="993"/>
        </w:tabs>
        <w:ind w:left="0" w:firstLine="567"/>
        <w:rPr>
          <w:bCs/>
          <w:color w:val="000000"/>
          <w:sz w:val="28"/>
          <w:szCs w:val="28"/>
        </w:rPr>
      </w:pPr>
      <w:r w:rsidRPr="003B16EA">
        <w:rPr>
          <w:sz w:val="28"/>
          <w:szCs w:val="28"/>
        </w:rPr>
        <w:lastRenderedPageBreak/>
        <w:t xml:space="preserve">Многомерный статистический анализ в экономических задачах: компьютерное моделирование в SPSS: учебное пособие для студентов вуза, обучающихся по экономическим специальностям / Н.В. Концевая, И.В. Орлова, В.Б. </w:t>
      </w:r>
      <w:proofErr w:type="spellStart"/>
      <w:r w:rsidRPr="003B16EA">
        <w:rPr>
          <w:sz w:val="28"/>
          <w:szCs w:val="28"/>
        </w:rPr>
        <w:t>Турундаевский</w:t>
      </w:r>
      <w:proofErr w:type="spellEnd"/>
      <w:r w:rsidRPr="003B16EA">
        <w:rPr>
          <w:sz w:val="28"/>
          <w:szCs w:val="28"/>
        </w:rPr>
        <w:t xml:space="preserve"> [и др.]; под ред. И.В. Орловой. — Москва: Вузовский учебник, 2022 — 310 с. + 1 CD: ил. — Текст: непосредственный. - (Высшее образование: Бакалавриат). - То же. - 2024. - ЭБС ZNANIUM. - URL: https://znanium.com/catalog/product/2073497 (дата обращения: 18.11.2024). – </w:t>
      </w:r>
      <w:proofErr w:type="gramStart"/>
      <w:r w:rsidRPr="003B16EA">
        <w:rPr>
          <w:sz w:val="28"/>
          <w:szCs w:val="28"/>
        </w:rPr>
        <w:t>Текст :</w:t>
      </w:r>
      <w:proofErr w:type="gramEnd"/>
      <w:r w:rsidRPr="003B16EA">
        <w:rPr>
          <w:sz w:val="28"/>
          <w:szCs w:val="28"/>
        </w:rPr>
        <w:t xml:space="preserve"> электронный. </w:t>
      </w:r>
    </w:p>
    <w:p w14:paraId="4C840AA5" w14:textId="1E368FCB" w:rsidR="003809CF" w:rsidRPr="006E52D0" w:rsidRDefault="006E52D0" w:rsidP="003809CF">
      <w:pPr>
        <w:pStyle w:val="14"/>
        <w:numPr>
          <w:ilvl w:val="0"/>
          <w:numId w:val="19"/>
        </w:numPr>
        <w:tabs>
          <w:tab w:val="left" w:pos="993"/>
        </w:tabs>
        <w:ind w:left="0" w:firstLine="567"/>
        <w:rPr>
          <w:bCs/>
          <w:color w:val="000000"/>
          <w:sz w:val="28"/>
          <w:szCs w:val="28"/>
        </w:rPr>
      </w:pPr>
      <w:r w:rsidRPr="006E52D0">
        <w:rPr>
          <w:bCs/>
          <w:sz w:val="28"/>
          <w:szCs w:val="28"/>
          <w:shd w:val="clear" w:color="auto" w:fill="FFFFFF"/>
        </w:rPr>
        <w:t xml:space="preserve">Статистические методы анализа данных : учебник / Л.И. </w:t>
      </w:r>
      <w:proofErr w:type="spellStart"/>
      <w:r w:rsidRPr="006E52D0">
        <w:rPr>
          <w:bCs/>
          <w:sz w:val="28"/>
          <w:szCs w:val="28"/>
          <w:shd w:val="clear" w:color="auto" w:fill="FFFFFF"/>
        </w:rPr>
        <w:t>Ниворожкина</w:t>
      </w:r>
      <w:proofErr w:type="spellEnd"/>
      <w:r w:rsidRPr="006E52D0">
        <w:rPr>
          <w:bCs/>
          <w:sz w:val="28"/>
          <w:szCs w:val="28"/>
          <w:shd w:val="clear" w:color="auto" w:fill="FFFFFF"/>
        </w:rPr>
        <w:t xml:space="preserve">, С.В. </w:t>
      </w:r>
      <w:proofErr w:type="spellStart"/>
      <w:r w:rsidRPr="006E52D0">
        <w:rPr>
          <w:bCs/>
          <w:sz w:val="28"/>
          <w:szCs w:val="28"/>
          <w:shd w:val="clear" w:color="auto" w:fill="FFFFFF"/>
        </w:rPr>
        <w:t>Арженовский</w:t>
      </w:r>
      <w:proofErr w:type="spellEnd"/>
      <w:r w:rsidRPr="006E52D0">
        <w:rPr>
          <w:bCs/>
          <w:sz w:val="28"/>
          <w:szCs w:val="28"/>
          <w:shd w:val="clear" w:color="auto" w:fill="FFFFFF"/>
        </w:rPr>
        <w:t xml:space="preserve">, А.А. </w:t>
      </w:r>
      <w:proofErr w:type="spellStart"/>
      <w:r w:rsidRPr="006E52D0">
        <w:rPr>
          <w:bCs/>
          <w:sz w:val="28"/>
          <w:szCs w:val="28"/>
          <w:shd w:val="clear" w:color="auto" w:fill="FFFFFF"/>
        </w:rPr>
        <w:t>Рудяга</w:t>
      </w:r>
      <w:proofErr w:type="spellEnd"/>
      <w:r w:rsidRPr="006E52D0">
        <w:rPr>
          <w:bCs/>
          <w:sz w:val="28"/>
          <w:szCs w:val="28"/>
          <w:shd w:val="clear" w:color="auto" w:fill="FFFFFF"/>
        </w:rPr>
        <w:t xml:space="preserve"> [и др.] ; под общ. ред. д-ра </w:t>
      </w:r>
      <w:proofErr w:type="spellStart"/>
      <w:r w:rsidRPr="006E52D0">
        <w:rPr>
          <w:bCs/>
          <w:sz w:val="28"/>
          <w:szCs w:val="28"/>
          <w:shd w:val="clear" w:color="auto" w:fill="FFFFFF"/>
        </w:rPr>
        <w:t>экон</w:t>
      </w:r>
      <w:proofErr w:type="spellEnd"/>
      <w:r w:rsidRPr="006E52D0">
        <w:rPr>
          <w:bCs/>
          <w:sz w:val="28"/>
          <w:szCs w:val="28"/>
          <w:shd w:val="clear" w:color="auto" w:fill="FFFFFF"/>
        </w:rPr>
        <w:t xml:space="preserve">. наук, проф. Л.И. </w:t>
      </w:r>
      <w:proofErr w:type="spellStart"/>
      <w:r w:rsidRPr="006E52D0">
        <w:rPr>
          <w:bCs/>
          <w:sz w:val="28"/>
          <w:szCs w:val="28"/>
          <w:shd w:val="clear" w:color="auto" w:fill="FFFFFF"/>
        </w:rPr>
        <w:t>Ниворожкиной</w:t>
      </w:r>
      <w:proofErr w:type="spellEnd"/>
      <w:r w:rsidRPr="006E52D0">
        <w:rPr>
          <w:bCs/>
          <w:sz w:val="28"/>
          <w:szCs w:val="28"/>
          <w:shd w:val="clear" w:color="auto" w:fill="FFFFFF"/>
        </w:rPr>
        <w:t xml:space="preserve">. — </w:t>
      </w:r>
      <w:proofErr w:type="gramStart"/>
      <w:r w:rsidRPr="006E52D0">
        <w:rPr>
          <w:bCs/>
          <w:sz w:val="28"/>
          <w:szCs w:val="28"/>
          <w:shd w:val="clear" w:color="auto" w:fill="FFFFFF"/>
        </w:rPr>
        <w:t>Москва :</w:t>
      </w:r>
      <w:proofErr w:type="gramEnd"/>
      <w:r w:rsidRPr="006E52D0">
        <w:rPr>
          <w:bCs/>
          <w:sz w:val="28"/>
          <w:szCs w:val="28"/>
          <w:shd w:val="clear" w:color="auto" w:fill="FFFFFF"/>
        </w:rPr>
        <w:t xml:space="preserve"> РИОР : ИНФРА-М, 2016. — 333 с. — (Высшее образование: Бакалавриат). — www.dx.doi.org/10.12737/21064. - ISBN 978-5-369-01612-1. - ЭБС ZNANIUM. - URL: https://znanium.ru/catalog/product/556760 (дата обращения: 18.11.2024). – </w:t>
      </w:r>
      <w:proofErr w:type="gramStart"/>
      <w:r w:rsidRPr="006E52D0">
        <w:rPr>
          <w:bCs/>
          <w:sz w:val="28"/>
          <w:szCs w:val="28"/>
          <w:shd w:val="clear" w:color="auto" w:fill="FFFFFF"/>
        </w:rPr>
        <w:t>Текст :</w:t>
      </w:r>
      <w:proofErr w:type="gramEnd"/>
      <w:r w:rsidRPr="006E52D0">
        <w:rPr>
          <w:bCs/>
          <w:sz w:val="28"/>
          <w:szCs w:val="28"/>
          <w:shd w:val="clear" w:color="auto" w:fill="FFFFFF"/>
        </w:rPr>
        <w:t xml:space="preserve"> электронный.</w:t>
      </w:r>
    </w:p>
    <w:p w14:paraId="3B5F8244" w14:textId="04650414" w:rsidR="00BD6411" w:rsidRPr="00A63C2E" w:rsidRDefault="00845BD1" w:rsidP="00A012E9">
      <w:pPr>
        <w:pStyle w:val="1"/>
        <w:tabs>
          <w:tab w:val="left" w:pos="1134"/>
        </w:tabs>
        <w:spacing w:line="276" w:lineRule="auto"/>
        <w:ind w:firstLine="567"/>
        <w:jc w:val="both"/>
        <w:rPr>
          <w:rStyle w:val="FontStyle15"/>
          <w:bCs w:val="0"/>
          <w:sz w:val="28"/>
          <w:szCs w:val="28"/>
        </w:rPr>
      </w:pPr>
      <w:bookmarkStart w:id="31" w:name="_Toc129851372"/>
      <w:r w:rsidRPr="00A63C2E">
        <w:rPr>
          <w:rStyle w:val="FontStyle15"/>
          <w:bCs w:val="0"/>
          <w:sz w:val="28"/>
          <w:szCs w:val="28"/>
        </w:rPr>
        <w:t>9.</w:t>
      </w:r>
      <w:r w:rsidR="00A63C2E">
        <w:rPr>
          <w:rStyle w:val="FontStyle15"/>
          <w:bCs w:val="0"/>
          <w:sz w:val="28"/>
          <w:szCs w:val="28"/>
        </w:rPr>
        <w:t xml:space="preserve"> </w:t>
      </w:r>
      <w:r w:rsidR="00BD6411" w:rsidRPr="00A63C2E">
        <w:rPr>
          <w:rStyle w:val="FontStyle15"/>
          <w:bCs w:val="0"/>
          <w:sz w:val="28"/>
          <w:szCs w:val="28"/>
        </w:rPr>
        <w:t>Перечень ресурсов информационно-телекоммуникационной сети «Интернет», необходимых для освоения дисциплины</w:t>
      </w:r>
      <w:bookmarkEnd w:id="30"/>
      <w:bookmarkEnd w:id="31"/>
      <w:r w:rsidR="00BD6411" w:rsidRPr="00A63C2E">
        <w:rPr>
          <w:rStyle w:val="FontStyle15"/>
          <w:bCs w:val="0"/>
          <w:sz w:val="28"/>
          <w:szCs w:val="28"/>
        </w:rPr>
        <w:t xml:space="preserve"> </w:t>
      </w:r>
    </w:p>
    <w:p w14:paraId="70B5A263" w14:textId="77777777" w:rsidR="003809CF" w:rsidRPr="00A63C2E" w:rsidRDefault="003809CF" w:rsidP="0035340F">
      <w:pPr>
        <w:pStyle w:val="14"/>
        <w:tabs>
          <w:tab w:val="left" w:pos="993"/>
        </w:tabs>
        <w:rPr>
          <w:sz w:val="28"/>
          <w:szCs w:val="28"/>
        </w:rPr>
      </w:pPr>
    </w:p>
    <w:p w14:paraId="45066334" w14:textId="77777777" w:rsidR="0035340F" w:rsidRPr="00A63C2E" w:rsidRDefault="0035340F" w:rsidP="0035340F">
      <w:pPr>
        <w:pStyle w:val="14"/>
        <w:numPr>
          <w:ilvl w:val="0"/>
          <w:numId w:val="11"/>
        </w:numPr>
        <w:tabs>
          <w:tab w:val="left" w:pos="993"/>
        </w:tabs>
        <w:ind w:left="0" w:firstLine="567"/>
        <w:rPr>
          <w:sz w:val="28"/>
          <w:szCs w:val="28"/>
        </w:rPr>
      </w:pPr>
      <w:bookmarkStart w:id="32" w:name="_Toc466310758"/>
      <w:r w:rsidRPr="00A63C2E">
        <w:rPr>
          <w:sz w:val="28"/>
          <w:szCs w:val="28"/>
        </w:rPr>
        <w:t xml:space="preserve">Федеральная служба государственной статистики (Росстат). URL: </w:t>
      </w:r>
      <w:hyperlink r:id="rId13" w:history="1">
        <w:r w:rsidRPr="00A63C2E">
          <w:rPr>
            <w:rStyle w:val="a9"/>
            <w:color w:val="auto"/>
            <w:sz w:val="28"/>
            <w:szCs w:val="28"/>
            <w:u w:val="none"/>
          </w:rPr>
          <w:t>http://www.gks.ru</w:t>
        </w:r>
      </w:hyperlink>
      <w:r w:rsidRPr="00A63C2E">
        <w:rPr>
          <w:sz w:val="28"/>
          <w:szCs w:val="28"/>
        </w:rPr>
        <w:t xml:space="preserve"> </w:t>
      </w:r>
    </w:p>
    <w:p w14:paraId="2C1B02E2" w14:textId="0826A8AF" w:rsidR="003809CF" w:rsidRPr="00A63C2E" w:rsidRDefault="0035340F" w:rsidP="0035340F">
      <w:pPr>
        <w:pStyle w:val="14"/>
        <w:numPr>
          <w:ilvl w:val="0"/>
          <w:numId w:val="11"/>
        </w:numPr>
        <w:tabs>
          <w:tab w:val="left" w:pos="993"/>
        </w:tabs>
        <w:ind w:left="0" w:firstLine="567"/>
        <w:rPr>
          <w:rFonts w:eastAsia="Calibri"/>
          <w:sz w:val="28"/>
          <w:szCs w:val="28"/>
        </w:rPr>
      </w:pPr>
      <w:r w:rsidRPr="00A63C2E">
        <w:rPr>
          <w:sz w:val="28"/>
          <w:szCs w:val="28"/>
        </w:rPr>
        <w:t xml:space="preserve">Единая межведомственная информационно-статистическая система (ЕМИСС). URL:  </w:t>
      </w:r>
      <w:hyperlink r:id="rId14" w:history="1">
        <w:r w:rsidR="003809CF" w:rsidRPr="00A63C2E">
          <w:rPr>
            <w:rStyle w:val="a9"/>
            <w:rFonts w:eastAsia="Calibri"/>
            <w:color w:val="auto"/>
            <w:sz w:val="28"/>
            <w:szCs w:val="28"/>
            <w:u w:val="none"/>
          </w:rPr>
          <w:t>https://www.fedstat.ru/</w:t>
        </w:r>
      </w:hyperlink>
    </w:p>
    <w:p w14:paraId="3477D845" w14:textId="1060522E" w:rsidR="0035340F" w:rsidRPr="00A63C2E" w:rsidRDefault="0035340F" w:rsidP="0035340F">
      <w:pPr>
        <w:pStyle w:val="14"/>
        <w:numPr>
          <w:ilvl w:val="0"/>
          <w:numId w:val="11"/>
        </w:numPr>
        <w:tabs>
          <w:tab w:val="left" w:pos="993"/>
        </w:tabs>
        <w:ind w:left="0" w:firstLine="567"/>
        <w:rPr>
          <w:sz w:val="28"/>
          <w:szCs w:val="28"/>
        </w:rPr>
      </w:pPr>
      <w:r w:rsidRPr="00A63C2E">
        <w:rPr>
          <w:sz w:val="28"/>
          <w:szCs w:val="28"/>
        </w:rPr>
        <w:t>Банк Росси</w:t>
      </w:r>
      <w:r w:rsidR="00A63C2E">
        <w:rPr>
          <w:sz w:val="28"/>
          <w:szCs w:val="28"/>
        </w:rPr>
        <w:t>и</w:t>
      </w:r>
      <w:r w:rsidRPr="00A63C2E">
        <w:rPr>
          <w:sz w:val="28"/>
          <w:szCs w:val="28"/>
        </w:rPr>
        <w:t xml:space="preserve"> (ЦБ). URL: http:// </w:t>
      </w:r>
      <w:hyperlink r:id="rId15" w:history="1">
        <w:r w:rsidRPr="00A63C2E">
          <w:rPr>
            <w:rStyle w:val="a9"/>
            <w:color w:val="auto"/>
            <w:sz w:val="28"/>
            <w:szCs w:val="28"/>
            <w:u w:val="none"/>
          </w:rPr>
          <w:t>www.cbr.ru</w:t>
        </w:r>
      </w:hyperlink>
      <w:r w:rsidRPr="00A63C2E">
        <w:rPr>
          <w:sz w:val="28"/>
          <w:szCs w:val="28"/>
        </w:rPr>
        <w:t xml:space="preserve"> </w:t>
      </w:r>
    </w:p>
    <w:p w14:paraId="7872669D" w14:textId="0DAE2E2A" w:rsidR="003809CF" w:rsidRPr="00A63C2E" w:rsidRDefault="003809CF" w:rsidP="0035340F">
      <w:pPr>
        <w:pStyle w:val="14"/>
        <w:numPr>
          <w:ilvl w:val="0"/>
          <w:numId w:val="11"/>
        </w:numPr>
        <w:tabs>
          <w:tab w:val="left" w:pos="993"/>
        </w:tabs>
        <w:ind w:left="0" w:firstLine="567"/>
        <w:rPr>
          <w:rFonts w:eastAsia="Calibri"/>
          <w:sz w:val="28"/>
          <w:szCs w:val="28"/>
        </w:rPr>
      </w:pPr>
      <w:r w:rsidRPr="00A63C2E">
        <w:rPr>
          <w:rFonts w:eastAsia="Calibri"/>
          <w:sz w:val="28"/>
          <w:szCs w:val="28"/>
        </w:rPr>
        <w:t>Электронная библиотека Финансового университета (ЭБ) http://elib.fa.ru/</w:t>
      </w:r>
    </w:p>
    <w:p w14:paraId="57D78847" w14:textId="06752D55" w:rsidR="003809CF" w:rsidRPr="00A63C2E" w:rsidRDefault="003809CF" w:rsidP="0035340F">
      <w:pPr>
        <w:pStyle w:val="14"/>
        <w:numPr>
          <w:ilvl w:val="0"/>
          <w:numId w:val="11"/>
        </w:numPr>
        <w:tabs>
          <w:tab w:val="left" w:pos="993"/>
        </w:tabs>
        <w:ind w:left="0" w:firstLine="567"/>
        <w:rPr>
          <w:rFonts w:eastAsia="Calibri"/>
          <w:sz w:val="28"/>
          <w:szCs w:val="28"/>
        </w:rPr>
      </w:pPr>
      <w:r w:rsidRPr="00A63C2E">
        <w:rPr>
          <w:rFonts w:eastAsia="Calibri"/>
          <w:sz w:val="28"/>
          <w:szCs w:val="28"/>
        </w:rPr>
        <w:t>Электронно-библиотечная система BOOK.RU http://www.book.ru</w:t>
      </w:r>
    </w:p>
    <w:p w14:paraId="0293E44A" w14:textId="5858DD0F" w:rsidR="003809CF" w:rsidRPr="00A63C2E" w:rsidRDefault="003809CF" w:rsidP="0035340F">
      <w:pPr>
        <w:pStyle w:val="14"/>
        <w:numPr>
          <w:ilvl w:val="0"/>
          <w:numId w:val="11"/>
        </w:numPr>
        <w:tabs>
          <w:tab w:val="left" w:pos="993"/>
        </w:tabs>
        <w:ind w:left="0" w:firstLine="567"/>
        <w:rPr>
          <w:rFonts w:eastAsia="Calibri"/>
          <w:sz w:val="28"/>
          <w:szCs w:val="28"/>
        </w:rPr>
      </w:pPr>
      <w:r w:rsidRPr="00A63C2E">
        <w:rPr>
          <w:rFonts w:eastAsia="Calibri"/>
          <w:sz w:val="28"/>
          <w:szCs w:val="28"/>
        </w:rPr>
        <w:t>Электронно-библиотечная система «Университетская библиотека ОНЛАЙН» http://biblioclub.ru/</w:t>
      </w:r>
    </w:p>
    <w:p w14:paraId="7EA98BD9" w14:textId="642577B7" w:rsidR="003809CF" w:rsidRPr="00A63C2E" w:rsidRDefault="003809CF" w:rsidP="0035340F">
      <w:pPr>
        <w:pStyle w:val="14"/>
        <w:numPr>
          <w:ilvl w:val="0"/>
          <w:numId w:val="11"/>
        </w:numPr>
        <w:tabs>
          <w:tab w:val="left" w:pos="993"/>
        </w:tabs>
        <w:ind w:left="0" w:firstLine="567"/>
        <w:rPr>
          <w:rFonts w:eastAsia="Calibri"/>
          <w:sz w:val="28"/>
          <w:szCs w:val="28"/>
        </w:rPr>
      </w:pPr>
      <w:r w:rsidRPr="00A63C2E">
        <w:rPr>
          <w:rFonts w:eastAsia="Calibri"/>
          <w:sz w:val="28"/>
          <w:szCs w:val="28"/>
        </w:rPr>
        <w:t xml:space="preserve">Электронно-библиотечная система </w:t>
      </w:r>
      <w:proofErr w:type="spellStart"/>
      <w:r w:rsidRPr="00A63C2E">
        <w:rPr>
          <w:rFonts w:eastAsia="Calibri"/>
          <w:sz w:val="28"/>
          <w:szCs w:val="28"/>
        </w:rPr>
        <w:t>Znanium</w:t>
      </w:r>
      <w:proofErr w:type="spellEnd"/>
      <w:r w:rsidRPr="00A63C2E">
        <w:rPr>
          <w:rFonts w:eastAsia="Calibri"/>
          <w:sz w:val="28"/>
          <w:szCs w:val="28"/>
        </w:rPr>
        <w:t xml:space="preserve"> http://www.znanium.com</w:t>
      </w:r>
    </w:p>
    <w:p w14:paraId="4967010A" w14:textId="0C6E9D92" w:rsidR="003809CF" w:rsidRPr="00A63C2E" w:rsidRDefault="003809CF" w:rsidP="0035340F">
      <w:pPr>
        <w:pStyle w:val="14"/>
        <w:numPr>
          <w:ilvl w:val="0"/>
          <w:numId w:val="11"/>
        </w:numPr>
        <w:tabs>
          <w:tab w:val="left" w:pos="993"/>
        </w:tabs>
        <w:ind w:left="0" w:firstLine="567"/>
        <w:rPr>
          <w:rFonts w:eastAsia="Calibri"/>
          <w:sz w:val="28"/>
          <w:szCs w:val="28"/>
        </w:rPr>
      </w:pPr>
      <w:r w:rsidRPr="00A63C2E">
        <w:rPr>
          <w:rFonts w:eastAsia="Calibri"/>
          <w:sz w:val="28"/>
          <w:szCs w:val="28"/>
        </w:rPr>
        <w:t xml:space="preserve">Образовательная платформа </w:t>
      </w:r>
      <w:proofErr w:type="spellStart"/>
      <w:r w:rsidRPr="00A63C2E">
        <w:rPr>
          <w:rFonts w:eastAsia="Calibri"/>
          <w:sz w:val="28"/>
          <w:szCs w:val="28"/>
        </w:rPr>
        <w:t>Юрайт</w:t>
      </w:r>
      <w:proofErr w:type="spellEnd"/>
      <w:r w:rsidRPr="00A63C2E">
        <w:rPr>
          <w:rFonts w:eastAsia="Calibri"/>
          <w:sz w:val="28"/>
          <w:szCs w:val="28"/>
        </w:rPr>
        <w:t xml:space="preserve"> https://urait.ru/</w:t>
      </w:r>
    </w:p>
    <w:p w14:paraId="4910C09C" w14:textId="02B10AC2" w:rsidR="003809CF" w:rsidRPr="00A63C2E" w:rsidRDefault="003809CF" w:rsidP="0035340F">
      <w:pPr>
        <w:pStyle w:val="14"/>
        <w:numPr>
          <w:ilvl w:val="0"/>
          <w:numId w:val="11"/>
        </w:numPr>
        <w:tabs>
          <w:tab w:val="left" w:pos="993"/>
        </w:tabs>
        <w:ind w:left="0" w:firstLine="567"/>
        <w:rPr>
          <w:rFonts w:eastAsia="Calibri"/>
          <w:sz w:val="28"/>
          <w:szCs w:val="28"/>
        </w:rPr>
      </w:pPr>
      <w:r w:rsidRPr="00A63C2E">
        <w:rPr>
          <w:rFonts w:eastAsia="Calibri"/>
          <w:sz w:val="28"/>
          <w:szCs w:val="28"/>
        </w:rPr>
        <w:t xml:space="preserve">Научная электронная библиотека eLibrary.ru http://elibrary.ru  </w:t>
      </w:r>
    </w:p>
    <w:p w14:paraId="22B9FF3C" w14:textId="5CF66DA5" w:rsidR="003809CF" w:rsidRPr="00A63C2E" w:rsidRDefault="003809CF" w:rsidP="0035340F">
      <w:pPr>
        <w:pStyle w:val="14"/>
        <w:numPr>
          <w:ilvl w:val="0"/>
          <w:numId w:val="11"/>
        </w:numPr>
        <w:tabs>
          <w:tab w:val="left" w:pos="993"/>
        </w:tabs>
        <w:ind w:left="0" w:firstLine="567"/>
        <w:rPr>
          <w:rFonts w:eastAsiaTheme="minorHAnsi"/>
          <w:sz w:val="28"/>
          <w:szCs w:val="28"/>
          <w:u w:val="single"/>
          <w:lang w:eastAsia="en-US"/>
        </w:rPr>
      </w:pPr>
      <w:r w:rsidRPr="00A63C2E">
        <w:rPr>
          <w:rFonts w:eastAsia="Calibri"/>
          <w:sz w:val="28"/>
          <w:szCs w:val="28"/>
        </w:rPr>
        <w:t>Информационный ресурс СПАРК</w:t>
      </w:r>
      <w:r w:rsidRPr="00A63C2E">
        <w:rPr>
          <w:rFonts w:eastAsiaTheme="minorHAnsi"/>
          <w:sz w:val="28"/>
          <w:szCs w:val="28"/>
          <w:lang w:eastAsia="en-US"/>
        </w:rPr>
        <w:t xml:space="preserve">  </w:t>
      </w:r>
      <w:hyperlink r:id="rId16" w:history="1">
        <w:r w:rsidRPr="00A63C2E">
          <w:rPr>
            <w:rFonts w:eastAsiaTheme="minorHAnsi"/>
            <w:sz w:val="28"/>
            <w:szCs w:val="28"/>
            <w:u w:val="single"/>
            <w:lang w:val="en-US" w:eastAsia="en-US"/>
          </w:rPr>
          <w:t>https</w:t>
        </w:r>
        <w:r w:rsidRPr="00A63C2E">
          <w:rPr>
            <w:rFonts w:eastAsiaTheme="minorHAnsi"/>
            <w:sz w:val="28"/>
            <w:szCs w:val="28"/>
            <w:u w:val="single"/>
            <w:lang w:eastAsia="en-US"/>
          </w:rPr>
          <w:t>://</w:t>
        </w:r>
        <w:r w:rsidRPr="00A63C2E">
          <w:rPr>
            <w:rFonts w:eastAsiaTheme="minorHAnsi"/>
            <w:sz w:val="28"/>
            <w:szCs w:val="28"/>
            <w:u w:val="single"/>
            <w:lang w:val="en-US" w:eastAsia="en-US"/>
          </w:rPr>
          <w:t>spark</w:t>
        </w:r>
        <w:r w:rsidRPr="00A63C2E">
          <w:rPr>
            <w:rFonts w:eastAsiaTheme="minorHAnsi"/>
            <w:sz w:val="28"/>
            <w:szCs w:val="28"/>
            <w:u w:val="single"/>
            <w:lang w:eastAsia="en-US"/>
          </w:rPr>
          <w:t>-</w:t>
        </w:r>
        <w:proofErr w:type="spellStart"/>
        <w:r w:rsidRPr="00A63C2E">
          <w:rPr>
            <w:rFonts w:eastAsiaTheme="minorHAnsi"/>
            <w:sz w:val="28"/>
            <w:szCs w:val="28"/>
            <w:u w:val="single"/>
            <w:lang w:val="en-US" w:eastAsia="en-US"/>
          </w:rPr>
          <w:t>interfax</w:t>
        </w:r>
        <w:proofErr w:type="spellEnd"/>
        <w:r w:rsidRPr="00A63C2E">
          <w:rPr>
            <w:rFonts w:eastAsiaTheme="minorHAnsi"/>
            <w:sz w:val="28"/>
            <w:szCs w:val="28"/>
            <w:u w:val="single"/>
            <w:lang w:eastAsia="en-US"/>
          </w:rPr>
          <w:t>.</w:t>
        </w:r>
        <w:proofErr w:type="spellStart"/>
        <w:r w:rsidRPr="00A63C2E">
          <w:rPr>
            <w:rFonts w:eastAsiaTheme="minorHAnsi"/>
            <w:sz w:val="28"/>
            <w:szCs w:val="28"/>
            <w:u w:val="single"/>
            <w:lang w:val="en-US" w:eastAsia="en-US"/>
          </w:rPr>
          <w:t>ru</w:t>
        </w:r>
        <w:proofErr w:type="spellEnd"/>
        <w:r w:rsidRPr="00A63C2E">
          <w:rPr>
            <w:rFonts w:eastAsiaTheme="minorHAnsi"/>
            <w:sz w:val="28"/>
            <w:szCs w:val="28"/>
            <w:u w:val="single"/>
            <w:lang w:eastAsia="en-US"/>
          </w:rPr>
          <w:t>/</w:t>
        </w:r>
      </w:hyperlink>
    </w:p>
    <w:p w14:paraId="54815D1D" w14:textId="77777777" w:rsidR="003809CF" w:rsidRPr="00A63C2E" w:rsidRDefault="003809CF" w:rsidP="003809CF">
      <w:pPr>
        <w:spacing w:line="276" w:lineRule="auto"/>
        <w:ind w:firstLine="709"/>
        <w:jc w:val="both"/>
        <w:rPr>
          <w:rFonts w:eastAsia="Calibri"/>
          <w:sz w:val="28"/>
          <w:szCs w:val="28"/>
          <w:lang w:eastAsia="en-US"/>
        </w:rPr>
      </w:pPr>
    </w:p>
    <w:p w14:paraId="4C63D087" w14:textId="6395A163" w:rsidR="007A6E3F" w:rsidRPr="00A63C2E" w:rsidRDefault="00845BD1" w:rsidP="00A63C2E">
      <w:pPr>
        <w:pStyle w:val="1"/>
        <w:tabs>
          <w:tab w:val="left" w:pos="1134"/>
        </w:tabs>
        <w:ind w:firstLine="567"/>
        <w:jc w:val="both"/>
        <w:rPr>
          <w:rStyle w:val="FontStyle15"/>
          <w:bCs w:val="0"/>
          <w:sz w:val="28"/>
          <w:szCs w:val="28"/>
        </w:rPr>
      </w:pPr>
      <w:bookmarkStart w:id="33" w:name="_Toc129851373"/>
      <w:bookmarkEnd w:id="32"/>
      <w:r w:rsidRPr="00A63C2E">
        <w:rPr>
          <w:rStyle w:val="FontStyle15"/>
          <w:bCs w:val="0"/>
          <w:sz w:val="28"/>
          <w:szCs w:val="28"/>
        </w:rPr>
        <w:t>10.</w:t>
      </w:r>
      <w:r w:rsidR="00D96828" w:rsidRPr="00A63C2E">
        <w:rPr>
          <w:rStyle w:val="FontStyle15"/>
          <w:bCs w:val="0"/>
          <w:sz w:val="28"/>
          <w:szCs w:val="28"/>
        </w:rPr>
        <w:t xml:space="preserve"> </w:t>
      </w:r>
      <w:bookmarkStart w:id="34" w:name="_Toc89619186"/>
      <w:r w:rsidR="007A6E3F" w:rsidRPr="00A63C2E">
        <w:rPr>
          <w:rStyle w:val="FontStyle15"/>
          <w:bCs w:val="0"/>
          <w:sz w:val="28"/>
          <w:szCs w:val="28"/>
        </w:rPr>
        <w:t>Методические указания для обучающихся по освоению дисциплины</w:t>
      </w:r>
      <w:bookmarkEnd w:id="33"/>
      <w:bookmarkEnd w:id="34"/>
    </w:p>
    <w:p w14:paraId="0C9882AB" w14:textId="77777777" w:rsidR="00C11CF9" w:rsidRPr="00A63C2E" w:rsidRDefault="00C11CF9" w:rsidP="00C11CF9">
      <w:pPr>
        <w:rPr>
          <w:sz w:val="28"/>
          <w:szCs w:val="28"/>
        </w:rPr>
      </w:pPr>
    </w:p>
    <w:p w14:paraId="51D99E61" w14:textId="7F2D462C" w:rsidR="00230CA7" w:rsidRPr="00A63C2E" w:rsidRDefault="009F5EB6" w:rsidP="0035340F">
      <w:pPr>
        <w:pStyle w:val="14"/>
        <w:rPr>
          <w:sz w:val="28"/>
          <w:szCs w:val="28"/>
        </w:rPr>
      </w:pPr>
      <w:r w:rsidRPr="00A63C2E">
        <w:rPr>
          <w:sz w:val="28"/>
          <w:szCs w:val="28"/>
        </w:rPr>
        <w:t>В целях развития теоретических знаний и закрепления практич</w:t>
      </w:r>
      <w:r w:rsidR="00DD46E0" w:rsidRPr="00A63C2E">
        <w:rPr>
          <w:sz w:val="28"/>
          <w:szCs w:val="28"/>
        </w:rPr>
        <w:t>еских навыков, необходимых для проведения многомерного статистического анализа,</w:t>
      </w:r>
      <w:r w:rsidRPr="00A63C2E">
        <w:rPr>
          <w:sz w:val="28"/>
          <w:szCs w:val="28"/>
        </w:rPr>
        <w:t xml:space="preserve"> предусмотрено выполнение контрольной работы.</w:t>
      </w:r>
    </w:p>
    <w:p w14:paraId="73AE745E" w14:textId="42A7FE30" w:rsidR="00071891" w:rsidRPr="00A63C2E" w:rsidRDefault="00071891" w:rsidP="0035340F">
      <w:pPr>
        <w:pStyle w:val="14"/>
        <w:rPr>
          <w:sz w:val="28"/>
          <w:szCs w:val="28"/>
          <w:lang w:eastAsia="ru-RU"/>
        </w:rPr>
      </w:pPr>
      <w:r w:rsidRPr="00A63C2E">
        <w:rPr>
          <w:sz w:val="28"/>
          <w:szCs w:val="28"/>
          <w:lang w:eastAsia="ru-RU"/>
        </w:rPr>
        <w:lastRenderedPageBreak/>
        <w:t xml:space="preserve">Контрольная работа является одной из основных форм текущего контроля самостоятельной работы студентов по дисциплине «Многомерный статистический анализ». Каждый вариант контрольной работы (КР) содержит несколько заданий, выполняя которые студент демонстрирует умение решать типовые статистические задачи и проводить типовые расчеты на компьютере. Сроки выполнения КР указываются в учебно-тематическом плане изучения дисциплины. Конкретные сроки сдачи КР устанавливаются преподавателем. Оценка за КР выставляется по итогам проверки работы. Эта оценка является существенной компонентой оценки самостоятельной работы студента в течение модуля. </w:t>
      </w:r>
    </w:p>
    <w:p w14:paraId="5F1DD210" w14:textId="77777777" w:rsidR="00E150BD" w:rsidRPr="00A63C2E" w:rsidRDefault="00E150BD" w:rsidP="00071891">
      <w:pPr>
        <w:spacing w:line="360" w:lineRule="auto"/>
        <w:ind w:firstLine="720"/>
        <w:jc w:val="center"/>
        <w:rPr>
          <w:b/>
          <w:snapToGrid w:val="0"/>
          <w:sz w:val="28"/>
          <w:szCs w:val="28"/>
          <w:lang w:eastAsia="ru-RU"/>
        </w:rPr>
      </w:pPr>
      <w:r w:rsidRPr="00A63C2E">
        <w:rPr>
          <w:b/>
          <w:snapToGrid w:val="0"/>
          <w:sz w:val="28"/>
          <w:szCs w:val="28"/>
          <w:lang w:eastAsia="ru-RU"/>
        </w:rPr>
        <w:t>Тех</w:t>
      </w:r>
      <w:r w:rsidR="00510020" w:rsidRPr="00A63C2E">
        <w:rPr>
          <w:b/>
          <w:snapToGrid w:val="0"/>
          <w:sz w:val="28"/>
          <w:szCs w:val="28"/>
          <w:lang w:eastAsia="ru-RU"/>
        </w:rPr>
        <w:t>нологии преподавания дисциплины</w:t>
      </w:r>
    </w:p>
    <w:p w14:paraId="4AC780BD" w14:textId="77777777" w:rsidR="00D96828" w:rsidRPr="00A63C2E" w:rsidRDefault="00D96828" w:rsidP="0035340F">
      <w:pPr>
        <w:pStyle w:val="14"/>
        <w:rPr>
          <w:sz w:val="28"/>
          <w:szCs w:val="28"/>
          <w:lang w:eastAsia="ar-SA"/>
        </w:rPr>
      </w:pPr>
      <w:r w:rsidRPr="00A63C2E">
        <w:rPr>
          <w:sz w:val="28"/>
          <w:szCs w:val="28"/>
          <w:lang w:eastAsia="ar-SA"/>
        </w:rPr>
        <w:t>Проведение семинарских занятий осуществляется в соответствии с тематическим планом, предусмотренным рабочей программой по дисциплине.</w:t>
      </w:r>
    </w:p>
    <w:p w14:paraId="1519C3AD" w14:textId="77777777" w:rsidR="00D96828" w:rsidRPr="00A63C2E" w:rsidRDefault="00D96828" w:rsidP="0035340F">
      <w:pPr>
        <w:pStyle w:val="14"/>
        <w:rPr>
          <w:sz w:val="28"/>
          <w:szCs w:val="28"/>
          <w:lang w:eastAsia="ar-SA"/>
        </w:rPr>
      </w:pPr>
      <w:r w:rsidRPr="00A63C2E">
        <w:rPr>
          <w:sz w:val="28"/>
          <w:szCs w:val="28"/>
          <w:lang w:eastAsia="ar-SA"/>
        </w:rPr>
        <w:t xml:space="preserve">Желательно, чтобы студенты перед семинарскими занятиями изучали планируемый к рассмотрению на семинарских занятиях материал. Это расширит возможности по использованию преподавателем в процессе обучения интерактивных форм обучения, таких как </w:t>
      </w:r>
      <w:r w:rsidRPr="00A63C2E">
        <w:rPr>
          <w:color w:val="252525"/>
          <w:sz w:val="28"/>
          <w:szCs w:val="28"/>
          <w:lang w:eastAsia="ar-SA"/>
        </w:rPr>
        <w:t>дискуссия и др.</w:t>
      </w:r>
    </w:p>
    <w:p w14:paraId="18747FB8" w14:textId="77777777" w:rsidR="00D96828" w:rsidRPr="00A63C2E" w:rsidRDefault="00D96828" w:rsidP="0035340F">
      <w:pPr>
        <w:pStyle w:val="14"/>
        <w:rPr>
          <w:sz w:val="28"/>
          <w:szCs w:val="28"/>
          <w:lang w:eastAsia="ar-SA"/>
        </w:rPr>
      </w:pPr>
      <w:r w:rsidRPr="00A63C2E">
        <w:rPr>
          <w:sz w:val="28"/>
          <w:szCs w:val="28"/>
          <w:lang w:eastAsia="ar-SA"/>
        </w:rPr>
        <w:t xml:space="preserve">При проведении семинарских занятий применяются такие формы обучения как решение практических задач с использованием программного продукта </w:t>
      </w:r>
      <w:r w:rsidRPr="00A63C2E">
        <w:rPr>
          <w:sz w:val="28"/>
          <w:szCs w:val="28"/>
          <w:lang w:val="en-US" w:eastAsia="ar-SA"/>
        </w:rPr>
        <w:t>STATISTICA</w:t>
      </w:r>
      <w:r w:rsidRPr="00A63C2E">
        <w:rPr>
          <w:sz w:val="28"/>
          <w:szCs w:val="28"/>
          <w:lang w:eastAsia="ar-SA"/>
        </w:rPr>
        <w:t xml:space="preserve">, </w:t>
      </w:r>
      <w:r w:rsidRPr="00A63C2E">
        <w:rPr>
          <w:sz w:val="28"/>
          <w:szCs w:val="28"/>
          <w:lang w:val="en-US" w:eastAsia="ar-SA"/>
        </w:rPr>
        <w:t>MS</w:t>
      </w:r>
      <w:r w:rsidRPr="00A63C2E">
        <w:rPr>
          <w:sz w:val="28"/>
          <w:szCs w:val="28"/>
          <w:lang w:eastAsia="ar-SA"/>
        </w:rPr>
        <w:t xml:space="preserve"> </w:t>
      </w:r>
      <w:r w:rsidRPr="00A63C2E">
        <w:rPr>
          <w:sz w:val="28"/>
          <w:szCs w:val="28"/>
          <w:lang w:val="en-US" w:eastAsia="ar-SA"/>
        </w:rPr>
        <w:t>Excel</w:t>
      </w:r>
      <w:r w:rsidRPr="00A63C2E">
        <w:rPr>
          <w:sz w:val="28"/>
          <w:szCs w:val="28"/>
          <w:lang w:eastAsia="ar-SA"/>
        </w:rPr>
        <w:t xml:space="preserve">, </w:t>
      </w:r>
      <w:r w:rsidRPr="00A63C2E">
        <w:rPr>
          <w:rFonts w:eastAsia="DejaVu Sans"/>
          <w:kern w:val="1"/>
          <w:sz w:val="28"/>
          <w:szCs w:val="28"/>
          <w:lang w:bidi="hi-IN"/>
        </w:rPr>
        <w:t xml:space="preserve">дискуссий. </w:t>
      </w:r>
    </w:p>
    <w:p w14:paraId="48546E57" w14:textId="3466BE68" w:rsidR="00D96828" w:rsidRPr="00A63C2E" w:rsidRDefault="00D96828" w:rsidP="0035340F">
      <w:pPr>
        <w:pStyle w:val="14"/>
        <w:rPr>
          <w:sz w:val="28"/>
          <w:szCs w:val="28"/>
          <w:lang w:eastAsia="ar-SA"/>
        </w:rPr>
      </w:pPr>
      <w:r w:rsidRPr="00A63C2E">
        <w:rPr>
          <w:sz w:val="28"/>
          <w:szCs w:val="28"/>
          <w:lang w:eastAsia="ar-SA"/>
        </w:rPr>
        <w:t xml:space="preserve">Особое внимание студенту следует уделить организации и планированию самостоятельной работы. При подготовке к практическим занятиям следует использовать существующие возможности образовательных ресурсов и ресурсов Интернет сети, указанных в разделе 9 программы дисциплины, изучать основную и дополнительную литературу, указанные в разделе 8 программы дисциплины. Помощь в подготовке к семинарским занятиям окажут вопросы для самостоятельной работы студентов, указанные в разделе 5.3, а также примерный перечень вопросов к зачету, указанный в разделе 7 программы дисциплины. </w:t>
      </w:r>
      <w:r w:rsidRPr="00A63C2E">
        <w:rPr>
          <w:i/>
          <w:sz w:val="28"/>
          <w:szCs w:val="28"/>
          <w:lang w:eastAsia="ar-SA"/>
        </w:rPr>
        <w:t xml:space="preserve"> </w:t>
      </w:r>
    </w:p>
    <w:p w14:paraId="6A19D7CB" w14:textId="77777777" w:rsidR="00D96828" w:rsidRPr="00A63C2E" w:rsidRDefault="00D96828" w:rsidP="0035340F">
      <w:pPr>
        <w:pStyle w:val="14"/>
        <w:rPr>
          <w:sz w:val="28"/>
          <w:szCs w:val="28"/>
          <w:lang w:eastAsia="ar-SA"/>
        </w:rPr>
      </w:pPr>
      <w:r w:rsidRPr="00A63C2E">
        <w:rPr>
          <w:sz w:val="28"/>
          <w:szCs w:val="28"/>
          <w:lang w:eastAsia="ar-SA"/>
        </w:rPr>
        <w:t>В случае необходимости студент может обратиться к преподавателю за методической помощью и консультацией.</w:t>
      </w:r>
    </w:p>
    <w:p w14:paraId="7C787EED" w14:textId="77777777" w:rsidR="00D96828" w:rsidRPr="00D96828" w:rsidRDefault="00D96828" w:rsidP="007138EE">
      <w:pPr>
        <w:pStyle w:val="14"/>
        <w:rPr>
          <w:lang w:eastAsia="ar-SA"/>
        </w:rPr>
      </w:pPr>
      <w:bookmarkStart w:id="35" w:name="_Toc10188407"/>
    </w:p>
    <w:p w14:paraId="35AA57CA" w14:textId="77777777" w:rsidR="00D96828" w:rsidRPr="00A63C2E" w:rsidRDefault="00D96828" w:rsidP="00B64D00">
      <w:pPr>
        <w:keepNext/>
        <w:keepLines/>
        <w:suppressAutoHyphens/>
        <w:spacing w:line="276" w:lineRule="auto"/>
        <w:ind w:firstLine="567"/>
        <w:jc w:val="both"/>
        <w:outlineLvl w:val="0"/>
        <w:rPr>
          <w:b/>
          <w:bCs/>
          <w:sz w:val="28"/>
          <w:szCs w:val="28"/>
          <w:lang w:eastAsia="ar-SA"/>
        </w:rPr>
      </w:pPr>
      <w:r w:rsidRPr="00A63C2E">
        <w:rPr>
          <w:b/>
          <w:bCs/>
          <w:sz w:val="28"/>
          <w:szCs w:val="28"/>
          <w:lang w:eastAsia="ar-SA"/>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(при необходимости)</w:t>
      </w:r>
    </w:p>
    <w:p w14:paraId="51DF89F1" w14:textId="77777777" w:rsidR="00D97A4A" w:rsidRPr="00816CC1" w:rsidRDefault="00D97A4A" w:rsidP="00D97A4A">
      <w:pPr>
        <w:spacing w:line="360" w:lineRule="auto"/>
        <w:ind w:firstLine="709"/>
        <w:jc w:val="both"/>
        <w:rPr>
          <w:b/>
          <w:bCs/>
          <w:sz w:val="28"/>
          <w:szCs w:val="28"/>
        </w:rPr>
      </w:pPr>
    </w:p>
    <w:p w14:paraId="07BBB859" w14:textId="77777777" w:rsidR="00D97A4A" w:rsidRPr="00816CC1" w:rsidRDefault="00D97A4A" w:rsidP="00D97A4A">
      <w:pPr>
        <w:spacing w:line="360" w:lineRule="auto"/>
        <w:ind w:firstLine="709"/>
        <w:jc w:val="both"/>
        <w:rPr>
          <w:sz w:val="28"/>
          <w:szCs w:val="28"/>
        </w:rPr>
      </w:pPr>
      <w:r w:rsidRPr="00816CC1">
        <w:rPr>
          <w:sz w:val="28"/>
          <w:szCs w:val="28"/>
        </w:rPr>
        <w:t>11.1. Комплект лицензионного программного обеспечения:</w:t>
      </w:r>
    </w:p>
    <w:p w14:paraId="479BE0FC" w14:textId="77777777" w:rsidR="00D97A4A" w:rsidRPr="00D97A4A" w:rsidRDefault="00D97A4A" w:rsidP="00D97A4A">
      <w:pPr>
        <w:spacing w:line="360" w:lineRule="auto"/>
        <w:ind w:firstLine="709"/>
        <w:jc w:val="both"/>
        <w:rPr>
          <w:sz w:val="28"/>
          <w:szCs w:val="28"/>
        </w:rPr>
      </w:pPr>
      <w:r w:rsidRPr="00D97A4A">
        <w:rPr>
          <w:sz w:val="28"/>
          <w:szCs w:val="28"/>
        </w:rPr>
        <w:lastRenderedPageBreak/>
        <w:t xml:space="preserve">1. </w:t>
      </w:r>
      <w:r w:rsidRPr="00E56F57">
        <w:rPr>
          <w:bCs/>
          <w:kern w:val="32"/>
          <w:sz w:val="28"/>
          <w:szCs w:val="28"/>
          <w:lang w:val="en-US"/>
        </w:rPr>
        <w:t>Windows</w:t>
      </w:r>
      <w:r w:rsidRPr="00D97A4A">
        <w:rPr>
          <w:bCs/>
          <w:kern w:val="32"/>
          <w:sz w:val="28"/>
          <w:szCs w:val="28"/>
        </w:rPr>
        <w:t xml:space="preserve">, </w:t>
      </w:r>
      <w:r w:rsidRPr="00E56F57">
        <w:rPr>
          <w:bCs/>
          <w:kern w:val="32"/>
          <w:sz w:val="28"/>
          <w:szCs w:val="28"/>
          <w:lang w:val="en-US"/>
        </w:rPr>
        <w:t>Microsoft</w:t>
      </w:r>
      <w:r w:rsidRPr="00D97A4A">
        <w:rPr>
          <w:bCs/>
          <w:kern w:val="32"/>
          <w:sz w:val="28"/>
          <w:szCs w:val="28"/>
        </w:rPr>
        <w:t xml:space="preserve"> </w:t>
      </w:r>
      <w:r w:rsidRPr="00E56F57">
        <w:rPr>
          <w:bCs/>
          <w:kern w:val="32"/>
          <w:sz w:val="28"/>
          <w:szCs w:val="28"/>
          <w:lang w:val="en-US"/>
        </w:rPr>
        <w:t>Office</w:t>
      </w:r>
      <w:r w:rsidRPr="00D97A4A">
        <w:rPr>
          <w:bCs/>
          <w:color w:val="000000"/>
          <w:kern w:val="32"/>
          <w:sz w:val="28"/>
          <w:szCs w:val="28"/>
        </w:rPr>
        <w:t xml:space="preserve">, </w:t>
      </w:r>
      <w:r w:rsidRPr="00E56F57">
        <w:rPr>
          <w:bCs/>
          <w:color w:val="000000"/>
          <w:kern w:val="32"/>
          <w:sz w:val="28"/>
          <w:szCs w:val="28"/>
          <w:lang w:val="en-US"/>
        </w:rPr>
        <w:t>STATISTICA</w:t>
      </w:r>
    </w:p>
    <w:p w14:paraId="4212F54B" w14:textId="77777777" w:rsidR="00D97A4A" w:rsidRPr="00816CC1" w:rsidRDefault="00D97A4A" w:rsidP="00D97A4A">
      <w:pPr>
        <w:spacing w:line="360" w:lineRule="auto"/>
        <w:ind w:firstLine="709"/>
        <w:jc w:val="both"/>
        <w:rPr>
          <w:color w:val="000000"/>
          <w:sz w:val="28"/>
          <w:szCs w:val="28"/>
        </w:rPr>
      </w:pPr>
      <w:r w:rsidRPr="00816CC1">
        <w:rPr>
          <w:sz w:val="28"/>
          <w:szCs w:val="28"/>
        </w:rPr>
        <w:t xml:space="preserve">2. </w:t>
      </w:r>
      <w:r w:rsidRPr="00816CC1">
        <w:rPr>
          <w:bCs/>
          <w:kern w:val="32"/>
          <w:sz w:val="28"/>
          <w:szCs w:val="28"/>
        </w:rPr>
        <w:t xml:space="preserve">Антивирус </w:t>
      </w:r>
      <w:proofErr w:type="spellStart"/>
      <w:r>
        <w:rPr>
          <w:color w:val="000000"/>
          <w:sz w:val="28"/>
          <w:szCs w:val="28"/>
          <w:shd w:val="clear" w:color="auto" w:fill="FFFFFF"/>
        </w:rPr>
        <w:t>Kaspersky</w:t>
      </w:r>
      <w:proofErr w:type="spellEnd"/>
    </w:p>
    <w:p w14:paraId="6C591E9A" w14:textId="77777777" w:rsidR="00D97A4A" w:rsidRPr="00816CC1" w:rsidRDefault="00D97A4A" w:rsidP="00D97A4A">
      <w:pPr>
        <w:spacing w:line="360" w:lineRule="auto"/>
        <w:ind w:firstLine="709"/>
        <w:jc w:val="both"/>
        <w:rPr>
          <w:sz w:val="28"/>
          <w:szCs w:val="28"/>
        </w:rPr>
      </w:pPr>
      <w:r w:rsidRPr="00816CC1">
        <w:rPr>
          <w:sz w:val="28"/>
          <w:szCs w:val="28"/>
        </w:rPr>
        <w:t>11.2. Современные профессиональные базы данных и информационные справочные системы</w:t>
      </w:r>
    </w:p>
    <w:p w14:paraId="31F7EA6A" w14:textId="77777777" w:rsidR="00D97A4A" w:rsidRPr="00816CC1" w:rsidRDefault="00D97A4A" w:rsidP="00D97A4A">
      <w:pPr>
        <w:shd w:val="clear" w:color="auto" w:fill="FFFFFF"/>
        <w:tabs>
          <w:tab w:val="left" w:pos="442"/>
        </w:tabs>
        <w:spacing w:line="360" w:lineRule="auto"/>
        <w:ind w:firstLine="709"/>
        <w:jc w:val="both"/>
        <w:rPr>
          <w:bCs/>
          <w:sz w:val="28"/>
          <w:szCs w:val="28"/>
        </w:rPr>
      </w:pPr>
      <w:r w:rsidRPr="00816CC1">
        <w:rPr>
          <w:bCs/>
          <w:sz w:val="28"/>
          <w:szCs w:val="28"/>
        </w:rPr>
        <w:t>1. Информационно-правовая система «Гарант»</w:t>
      </w:r>
    </w:p>
    <w:p w14:paraId="0EE8B0B7" w14:textId="1FBEF7F3" w:rsidR="00D97A4A" w:rsidRDefault="00D97A4A" w:rsidP="00D97A4A">
      <w:pPr>
        <w:shd w:val="clear" w:color="auto" w:fill="FFFFFF"/>
        <w:tabs>
          <w:tab w:val="left" w:pos="442"/>
        </w:tabs>
        <w:spacing w:line="360" w:lineRule="auto"/>
        <w:ind w:firstLine="709"/>
        <w:jc w:val="both"/>
        <w:rPr>
          <w:bCs/>
          <w:sz w:val="28"/>
          <w:szCs w:val="28"/>
        </w:rPr>
      </w:pPr>
      <w:r w:rsidRPr="00816CC1">
        <w:rPr>
          <w:bCs/>
          <w:sz w:val="28"/>
          <w:szCs w:val="28"/>
        </w:rPr>
        <w:t>2. Информационно-правовая система «Консультант Плюс»</w:t>
      </w:r>
    </w:p>
    <w:p w14:paraId="7C3ADA9F" w14:textId="36F3714A" w:rsidR="00D97A4A" w:rsidRPr="00D97A4A" w:rsidRDefault="00D97A4A" w:rsidP="00D97A4A">
      <w:pPr>
        <w:shd w:val="clear" w:color="auto" w:fill="FFFFFF"/>
        <w:tabs>
          <w:tab w:val="left" w:pos="442"/>
        </w:tabs>
        <w:spacing w:line="360" w:lineRule="auto"/>
        <w:ind w:firstLine="709"/>
        <w:jc w:val="both"/>
        <w:rPr>
          <w:bCs/>
          <w:sz w:val="28"/>
          <w:szCs w:val="28"/>
        </w:rPr>
      </w:pPr>
      <w:r w:rsidRPr="00E32881">
        <w:rPr>
          <w:bCs/>
          <w:sz w:val="28"/>
          <w:szCs w:val="28"/>
        </w:rPr>
        <w:t>3</w:t>
      </w:r>
      <w:r>
        <w:rPr>
          <w:bCs/>
          <w:sz w:val="28"/>
          <w:szCs w:val="28"/>
        </w:rPr>
        <w:t>. СПАРК</w:t>
      </w:r>
    </w:p>
    <w:p w14:paraId="0FD0058B" w14:textId="77777777" w:rsidR="00D97A4A" w:rsidRPr="00816CC1" w:rsidRDefault="00D97A4A" w:rsidP="00D97A4A">
      <w:pPr>
        <w:spacing w:line="360" w:lineRule="auto"/>
        <w:ind w:firstLine="709"/>
        <w:jc w:val="both"/>
        <w:rPr>
          <w:sz w:val="28"/>
          <w:szCs w:val="28"/>
        </w:rPr>
      </w:pPr>
      <w:r w:rsidRPr="00816CC1">
        <w:rPr>
          <w:sz w:val="28"/>
          <w:szCs w:val="28"/>
        </w:rPr>
        <w:t>11.3. Сертифицированные программные и аппаратные средства защиты информации – не предусмотрены</w:t>
      </w:r>
    </w:p>
    <w:p w14:paraId="3A716DA7" w14:textId="77777777" w:rsidR="00D97A4A" w:rsidRPr="00AF1F5C" w:rsidRDefault="00D97A4A" w:rsidP="00D97A4A">
      <w:pPr>
        <w:pStyle w:val="24"/>
        <w:spacing w:line="360" w:lineRule="auto"/>
        <w:rPr>
          <w:rFonts w:eastAsia="Calibri"/>
          <w:sz w:val="28"/>
          <w:szCs w:val="28"/>
        </w:rPr>
      </w:pPr>
      <w:r w:rsidRPr="00AF1F5C">
        <w:rPr>
          <w:sz w:val="28"/>
          <w:szCs w:val="28"/>
        </w:rPr>
        <w:t xml:space="preserve">11.4. Свободно распространяемое </w:t>
      </w:r>
      <w:r w:rsidRPr="00AF1F5C">
        <w:rPr>
          <w:rFonts w:eastAsia="Calibri"/>
          <w:sz w:val="28"/>
          <w:szCs w:val="28"/>
        </w:rPr>
        <w:t>программное обеспечения:</w:t>
      </w:r>
    </w:p>
    <w:p w14:paraId="2C887670" w14:textId="62D96858" w:rsidR="00D97A4A" w:rsidRPr="00E32881" w:rsidRDefault="00D97A4A" w:rsidP="00D97A4A">
      <w:pPr>
        <w:pStyle w:val="24"/>
        <w:spacing w:line="360" w:lineRule="auto"/>
        <w:rPr>
          <w:sz w:val="28"/>
          <w:szCs w:val="28"/>
          <w:lang w:eastAsia="zh-CN"/>
        </w:rPr>
      </w:pPr>
      <w:r>
        <w:rPr>
          <w:sz w:val="28"/>
          <w:szCs w:val="28"/>
          <w:lang w:eastAsia="zh-CN"/>
        </w:rPr>
        <w:t>1. Язык программирования</w:t>
      </w:r>
      <w:r w:rsidRPr="001F7127">
        <w:rPr>
          <w:sz w:val="28"/>
          <w:szCs w:val="28"/>
          <w:lang w:eastAsia="zh-CN"/>
        </w:rPr>
        <w:t xml:space="preserve"> </w:t>
      </w:r>
      <w:r w:rsidRPr="00D76948">
        <w:rPr>
          <w:sz w:val="28"/>
          <w:szCs w:val="28"/>
          <w:lang w:val="en-US" w:eastAsia="zh-CN"/>
        </w:rPr>
        <w:t>R</w:t>
      </w:r>
    </w:p>
    <w:p w14:paraId="4984D1F5" w14:textId="122B24F4" w:rsidR="00D97A4A" w:rsidRPr="00D97A4A" w:rsidRDefault="00D97A4A" w:rsidP="00D97A4A">
      <w:pPr>
        <w:pStyle w:val="24"/>
        <w:spacing w:line="360" w:lineRule="auto"/>
        <w:rPr>
          <w:sz w:val="28"/>
          <w:szCs w:val="28"/>
          <w:lang w:eastAsia="zh-CN"/>
        </w:rPr>
      </w:pPr>
      <w:r>
        <w:rPr>
          <w:sz w:val="28"/>
          <w:szCs w:val="28"/>
          <w:lang w:eastAsia="zh-CN"/>
        </w:rPr>
        <w:t xml:space="preserve">2. </w:t>
      </w:r>
      <w:proofErr w:type="spellStart"/>
      <w:r>
        <w:rPr>
          <w:sz w:val="28"/>
          <w:szCs w:val="28"/>
          <w:lang w:val="en-US" w:eastAsia="zh-CN"/>
        </w:rPr>
        <w:t>Gretl</w:t>
      </w:r>
      <w:proofErr w:type="spellEnd"/>
      <w:r>
        <w:rPr>
          <w:sz w:val="28"/>
          <w:szCs w:val="28"/>
          <w:lang w:eastAsia="zh-CN"/>
        </w:rPr>
        <w:t>.</w:t>
      </w:r>
    </w:p>
    <w:p w14:paraId="790DD311" w14:textId="77777777" w:rsidR="00D97A4A" w:rsidRPr="00D97A4A" w:rsidRDefault="00D97A4A" w:rsidP="00D97A4A">
      <w:pPr>
        <w:pStyle w:val="24"/>
        <w:spacing w:line="360" w:lineRule="auto"/>
        <w:rPr>
          <w:sz w:val="28"/>
          <w:szCs w:val="28"/>
        </w:rPr>
      </w:pPr>
    </w:p>
    <w:p w14:paraId="4851DE8A" w14:textId="77777777" w:rsidR="00D96828" w:rsidRPr="00A63C2E" w:rsidRDefault="00D96828" w:rsidP="007138EE">
      <w:pPr>
        <w:keepNext/>
        <w:keepLines/>
        <w:suppressAutoHyphens/>
        <w:spacing w:line="276" w:lineRule="auto"/>
        <w:ind w:firstLine="567"/>
        <w:jc w:val="both"/>
        <w:outlineLvl w:val="0"/>
        <w:rPr>
          <w:b/>
          <w:bCs/>
          <w:sz w:val="28"/>
          <w:szCs w:val="28"/>
          <w:lang w:eastAsia="ar-SA"/>
        </w:rPr>
      </w:pPr>
      <w:bookmarkStart w:id="36" w:name="_Toc129851374"/>
      <w:r w:rsidRPr="00A63C2E">
        <w:rPr>
          <w:b/>
          <w:bCs/>
          <w:sz w:val="28"/>
          <w:szCs w:val="28"/>
          <w:lang w:eastAsia="ar-SA"/>
        </w:rPr>
        <w:t>12. Описание материально-технической базы, необходимой для осуществления образовательного процесса по дисциплине:</w:t>
      </w:r>
      <w:bookmarkEnd w:id="35"/>
      <w:bookmarkEnd w:id="36"/>
    </w:p>
    <w:p w14:paraId="6A663D9F" w14:textId="77777777" w:rsidR="00D97A4A" w:rsidRDefault="00D97A4A" w:rsidP="00D97A4A">
      <w:pPr>
        <w:pStyle w:val="ac"/>
        <w:widowControl w:val="0"/>
        <w:tabs>
          <w:tab w:val="left" w:pos="993"/>
        </w:tabs>
        <w:autoSpaceDE w:val="0"/>
        <w:autoSpaceDN w:val="0"/>
        <w:adjustRightInd w:val="0"/>
        <w:spacing w:line="360" w:lineRule="auto"/>
        <w:ind w:left="709"/>
        <w:jc w:val="both"/>
        <w:rPr>
          <w:sz w:val="28"/>
          <w:szCs w:val="28"/>
        </w:rPr>
      </w:pPr>
    </w:p>
    <w:p w14:paraId="62B1D335" w14:textId="36BC21B7" w:rsidR="00D97A4A" w:rsidRPr="002A6C5A" w:rsidRDefault="00D97A4A" w:rsidP="00D97A4A">
      <w:pPr>
        <w:pStyle w:val="ac"/>
        <w:widowControl w:val="0"/>
        <w:numPr>
          <w:ilvl w:val="0"/>
          <w:numId w:val="16"/>
        </w:numPr>
        <w:tabs>
          <w:tab w:val="left" w:pos="993"/>
        </w:tabs>
        <w:autoSpaceDE w:val="0"/>
        <w:autoSpaceDN w:val="0"/>
        <w:adjustRightInd w:val="0"/>
        <w:spacing w:line="360" w:lineRule="auto"/>
        <w:ind w:left="0" w:firstLine="709"/>
        <w:jc w:val="both"/>
        <w:rPr>
          <w:sz w:val="28"/>
          <w:szCs w:val="28"/>
        </w:rPr>
      </w:pPr>
      <w:r w:rsidRPr="002A6C5A">
        <w:rPr>
          <w:sz w:val="28"/>
          <w:szCs w:val="28"/>
        </w:rPr>
        <w:t xml:space="preserve">учебные аудитории, оборудованные </w:t>
      </w:r>
      <w:r w:rsidRPr="002A6C5A">
        <w:rPr>
          <w:bCs/>
          <w:color w:val="000000"/>
          <w:sz w:val="28"/>
          <w:szCs w:val="28"/>
        </w:rPr>
        <w:t>оборудованных проектором и современными персональными компьютерами</w:t>
      </w:r>
      <w:r w:rsidRPr="002A6C5A">
        <w:rPr>
          <w:sz w:val="28"/>
          <w:szCs w:val="28"/>
        </w:rPr>
        <w:t xml:space="preserve"> с возможностью подключения к сети «Интернет» и обеспечением доступа к электронной информационно-образовательной среде университета;</w:t>
      </w:r>
    </w:p>
    <w:p w14:paraId="6E9CDB57" w14:textId="41C16929" w:rsidR="00D97A4A" w:rsidRPr="00D97A4A" w:rsidRDefault="00D97A4A" w:rsidP="00D97A4A">
      <w:pPr>
        <w:pStyle w:val="ac"/>
        <w:widowControl w:val="0"/>
        <w:numPr>
          <w:ilvl w:val="0"/>
          <w:numId w:val="15"/>
        </w:numPr>
        <w:tabs>
          <w:tab w:val="left" w:pos="993"/>
        </w:tabs>
        <w:autoSpaceDE w:val="0"/>
        <w:autoSpaceDN w:val="0"/>
        <w:adjustRightInd w:val="0"/>
        <w:spacing w:line="360" w:lineRule="auto"/>
        <w:ind w:left="0" w:firstLine="709"/>
        <w:jc w:val="both"/>
        <w:rPr>
          <w:sz w:val="28"/>
          <w:szCs w:val="28"/>
        </w:rPr>
      </w:pPr>
      <w:r w:rsidRPr="00816CC1">
        <w:rPr>
          <w:sz w:val="28"/>
          <w:szCs w:val="28"/>
        </w:rPr>
        <w:t>аудитории, оснащенные компьютерной техникой с возможностью подключения к сети «Интернет» и обеспечением доступа к электронной информационно-образовательной среде университета для самостоятельной работы обучающихся.</w:t>
      </w:r>
    </w:p>
    <w:sectPr w:rsidR="00D97A4A" w:rsidRPr="00D97A4A" w:rsidSect="00332896">
      <w:footerReference w:type="default" r:id="rId17"/>
      <w:pgSz w:w="11906" w:h="16838"/>
      <w:pgMar w:top="1418" w:right="851" w:bottom="1418" w:left="1418" w:header="720" w:footer="720" w:gutter="0"/>
      <w:cols w:space="72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41AF0A84" w14:textId="77777777" w:rsidR="00CB3C16" w:rsidRDefault="00CB3C16" w:rsidP="00C04F0C">
      <w:r>
        <w:separator/>
      </w:r>
    </w:p>
  </w:endnote>
  <w:endnote w:type="continuationSeparator" w:id="0">
    <w:p w14:paraId="0E77EE8C" w14:textId="77777777" w:rsidR="00CB3C16" w:rsidRDefault="00CB3C16" w:rsidP="00C04F0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2A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80"/>
    <w:family w:val="swiss"/>
    <w:pitch w:val="variable"/>
    <w:sig w:usb0="F7FFAFFF" w:usb1="E9DFFFFF" w:usb2="0000003F" w:usb3="00000000" w:csb0="003F01FF" w:csb1="00000000"/>
  </w:font>
  <w:font w:name="Journal">
    <w:panose1 w:val="00000000000000000000"/>
    <w:charset w:val="00"/>
    <w:family w:val="auto"/>
    <w:notTrueType/>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DejaVu Sans">
    <w:altName w:val="Times New Roman"/>
    <w:charset w:val="01"/>
    <w:family w:val="auto"/>
    <w:pitch w:val="variable"/>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318182047"/>
      <w:docPartObj>
        <w:docPartGallery w:val="Page Numbers (Bottom of Page)"/>
        <w:docPartUnique/>
      </w:docPartObj>
    </w:sdtPr>
    <w:sdtEndPr>
      <w:rPr>
        <w:sz w:val="24"/>
        <w:szCs w:val="24"/>
      </w:rPr>
    </w:sdtEndPr>
    <w:sdtContent>
      <w:p w14:paraId="321B39E0" w14:textId="10D52E3E" w:rsidR="003C0C33" w:rsidRPr="00D72459" w:rsidRDefault="003C0C33" w:rsidP="00D72459">
        <w:pPr>
          <w:pStyle w:val="af2"/>
          <w:jc w:val="center"/>
          <w:rPr>
            <w:sz w:val="24"/>
            <w:szCs w:val="24"/>
          </w:rPr>
        </w:pPr>
        <w:r w:rsidRPr="00D72459">
          <w:rPr>
            <w:sz w:val="24"/>
            <w:szCs w:val="24"/>
          </w:rPr>
          <w:fldChar w:fldCharType="begin"/>
        </w:r>
        <w:r w:rsidRPr="00D72459">
          <w:rPr>
            <w:sz w:val="24"/>
            <w:szCs w:val="24"/>
          </w:rPr>
          <w:instrText>PAGE   \* MERGEFORMAT</w:instrText>
        </w:r>
        <w:r w:rsidRPr="00D72459">
          <w:rPr>
            <w:sz w:val="24"/>
            <w:szCs w:val="24"/>
          </w:rPr>
          <w:fldChar w:fldCharType="separate"/>
        </w:r>
        <w:r w:rsidR="0084138F">
          <w:rPr>
            <w:noProof/>
            <w:sz w:val="24"/>
            <w:szCs w:val="24"/>
          </w:rPr>
          <w:t>2</w:t>
        </w:r>
        <w:r w:rsidRPr="00D72459">
          <w:rPr>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E347CD" w14:textId="77777777" w:rsidR="00CB3C16" w:rsidRDefault="00CB3C16" w:rsidP="00C04F0C">
      <w:r>
        <w:separator/>
      </w:r>
    </w:p>
  </w:footnote>
  <w:footnote w:type="continuationSeparator" w:id="0">
    <w:p w14:paraId="6EEC1B69" w14:textId="77777777" w:rsidR="00CB3C16" w:rsidRDefault="00CB3C16" w:rsidP="00C04F0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2"/>
    <w:multiLevelType w:val="singleLevel"/>
    <w:tmpl w:val="00000002"/>
    <w:name w:val="WW8Num2"/>
    <w:lvl w:ilvl="0">
      <w:start w:val="1"/>
      <w:numFmt w:val="bullet"/>
      <w:lvlText w:val=""/>
      <w:lvlJc w:val="left"/>
      <w:pPr>
        <w:tabs>
          <w:tab w:val="num" w:pos="720"/>
        </w:tabs>
        <w:ind w:left="720" w:hanging="360"/>
      </w:pPr>
      <w:rPr>
        <w:rFonts w:ascii="Symbol" w:hAnsi="Symbol" w:cs="Times New Roman"/>
        <w:color w:val="000000"/>
        <w:spacing w:val="-5"/>
        <w:sz w:val="28"/>
        <w:szCs w:val="28"/>
      </w:rPr>
    </w:lvl>
  </w:abstractNum>
  <w:abstractNum w:abstractNumId="1" w15:restartNumberingAfterBreak="0">
    <w:nsid w:val="0C414993"/>
    <w:multiLevelType w:val="multilevel"/>
    <w:tmpl w:val="09567C02"/>
    <w:lvl w:ilvl="0">
      <w:start w:val="1"/>
      <w:numFmt w:val="decimal"/>
      <w:lvlText w:val="%1."/>
      <w:lvlJc w:val="left"/>
      <w:pPr>
        <w:ind w:left="360" w:hanging="360"/>
      </w:pPr>
      <w:rPr>
        <w:rFonts w:hint="default"/>
      </w:rPr>
    </w:lvl>
    <w:lvl w:ilvl="1">
      <w:start w:val="3"/>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1080" w:hanging="108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440" w:hanging="144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1800" w:hanging="1800"/>
      </w:pPr>
      <w:rPr>
        <w:rFonts w:hint="default"/>
      </w:rPr>
    </w:lvl>
    <w:lvl w:ilvl="8">
      <w:start w:val="1"/>
      <w:numFmt w:val="decimal"/>
      <w:isLgl/>
      <w:lvlText w:val="%1.%2.%3.%4.%5.%6.%7.%8.%9."/>
      <w:lvlJc w:val="left"/>
      <w:pPr>
        <w:ind w:left="2160" w:hanging="2160"/>
      </w:pPr>
      <w:rPr>
        <w:rFonts w:hint="default"/>
      </w:rPr>
    </w:lvl>
  </w:abstractNum>
  <w:abstractNum w:abstractNumId="2" w15:restartNumberingAfterBreak="0">
    <w:nsid w:val="11D25ECE"/>
    <w:multiLevelType w:val="hybridMultilevel"/>
    <w:tmpl w:val="42A0676E"/>
    <w:lvl w:ilvl="0" w:tplc="A8C06614">
      <w:start w:val="5"/>
      <w:numFmt w:val="bullet"/>
      <w:lvlText w:val="-"/>
      <w:lvlJc w:val="left"/>
      <w:pPr>
        <w:ind w:left="786" w:hanging="360"/>
      </w:pPr>
      <w:rPr>
        <w:rFonts w:ascii="Times New Roman" w:eastAsia="Times New Roman" w:hAnsi="Times New Roman" w:cs="Times New Roman" w:hint="default"/>
      </w:rPr>
    </w:lvl>
    <w:lvl w:ilvl="1" w:tplc="04190003" w:tentative="1">
      <w:start w:val="1"/>
      <w:numFmt w:val="bullet"/>
      <w:lvlText w:val="o"/>
      <w:lvlJc w:val="left"/>
      <w:pPr>
        <w:ind w:left="1506" w:hanging="360"/>
      </w:pPr>
      <w:rPr>
        <w:rFonts w:ascii="Courier New" w:hAnsi="Courier New" w:cs="Courier New" w:hint="default"/>
      </w:rPr>
    </w:lvl>
    <w:lvl w:ilvl="2" w:tplc="04190005" w:tentative="1">
      <w:start w:val="1"/>
      <w:numFmt w:val="bullet"/>
      <w:lvlText w:val=""/>
      <w:lvlJc w:val="left"/>
      <w:pPr>
        <w:ind w:left="2226" w:hanging="360"/>
      </w:pPr>
      <w:rPr>
        <w:rFonts w:ascii="Wingdings" w:hAnsi="Wingdings" w:hint="default"/>
      </w:rPr>
    </w:lvl>
    <w:lvl w:ilvl="3" w:tplc="04190001" w:tentative="1">
      <w:start w:val="1"/>
      <w:numFmt w:val="bullet"/>
      <w:lvlText w:val=""/>
      <w:lvlJc w:val="left"/>
      <w:pPr>
        <w:ind w:left="2946" w:hanging="360"/>
      </w:pPr>
      <w:rPr>
        <w:rFonts w:ascii="Symbol" w:hAnsi="Symbol" w:hint="default"/>
      </w:rPr>
    </w:lvl>
    <w:lvl w:ilvl="4" w:tplc="04190003" w:tentative="1">
      <w:start w:val="1"/>
      <w:numFmt w:val="bullet"/>
      <w:lvlText w:val="o"/>
      <w:lvlJc w:val="left"/>
      <w:pPr>
        <w:ind w:left="3666" w:hanging="360"/>
      </w:pPr>
      <w:rPr>
        <w:rFonts w:ascii="Courier New" w:hAnsi="Courier New" w:cs="Courier New" w:hint="default"/>
      </w:rPr>
    </w:lvl>
    <w:lvl w:ilvl="5" w:tplc="04190005" w:tentative="1">
      <w:start w:val="1"/>
      <w:numFmt w:val="bullet"/>
      <w:lvlText w:val=""/>
      <w:lvlJc w:val="left"/>
      <w:pPr>
        <w:ind w:left="4386" w:hanging="360"/>
      </w:pPr>
      <w:rPr>
        <w:rFonts w:ascii="Wingdings" w:hAnsi="Wingdings" w:hint="default"/>
      </w:rPr>
    </w:lvl>
    <w:lvl w:ilvl="6" w:tplc="04190001" w:tentative="1">
      <w:start w:val="1"/>
      <w:numFmt w:val="bullet"/>
      <w:lvlText w:val=""/>
      <w:lvlJc w:val="left"/>
      <w:pPr>
        <w:ind w:left="5106" w:hanging="360"/>
      </w:pPr>
      <w:rPr>
        <w:rFonts w:ascii="Symbol" w:hAnsi="Symbol" w:hint="default"/>
      </w:rPr>
    </w:lvl>
    <w:lvl w:ilvl="7" w:tplc="04190003" w:tentative="1">
      <w:start w:val="1"/>
      <w:numFmt w:val="bullet"/>
      <w:lvlText w:val="o"/>
      <w:lvlJc w:val="left"/>
      <w:pPr>
        <w:ind w:left="5826" w:hanging="360"/>
      </w:pPr>
      <w:rPr>
        <w:rFonts w:ascii="Courier New" w:hAnsi="Courier New" w:cs="Courier New" w:hint="default"/>
      </w:rPr>
    </w:lvl>
    <w:lvl w:ilvl="8" w:tplc="04190005" w:tentative="1">
      <w:start w:val="1"/>
      <w:numFmt w:val="bullet"/>
      <w:lvlText w:val=""/>
      <w:lvlJc w:val="left"/>
      <w:pPr>
        <w:ind w:left="6546" w:hanging="360"/>
      </w:pPr>
      <w:rPr>
        <w:rFonts w:ascii="Wingdings" w:hAnsi="Wingdings" w:hint="default"/>
      </w:rPr>
    </w:lvl>
  </w:abstractNum>
  <w:abstractNum w:abstractNumId="3" w15:restartNumberingAfterBreak="0">
    <w:nsid w:val="1B9F6A25"/>
    <w:multiLevelType w:val="hybridMultilevel"/>
    <w:tmpl w:val="9DCE95E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 w15:restartNumberingAfterBreak="0">
    <w:nsid w:val="2373287A"/>
    <w:multiLevelType w:val="hybridMultilevel"/>
    <w:tmpl w:val="012AEB48"/>
    <w:lvl w:ilvl="0" w:tplc="540497AE">
      <w:start w:val="1"/>
      <w:numFmt w:val="decimal"/>
      <w:lvlText w:val="%1."/>
      <w:lvlJc w:val="left"/>
      <w:pPr>
        <w:ind w:left="927"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5" w15:restartNumberingAfterBreak="0">
    <w:nsid w:val="2D363009"/>
    <w:multiLevelType w:val="hybridMultilevel"/>
    <w:tmpl w:val="514669E8"/>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303F26C2"/>
    <w:multiLevelType w:val="hybridMultilevel"/>
    <w:tmpl w:val="B456B772"/>
    <w:lvl w:ilvl="0" w:tplc="DAACA2D8">
      <w:start w:val="1"/>
      <w:numFmt w:val="decimal"/>
      <w:lvlText w:val="%1."/>
      <w:lvlJc w:val="left"/>
      <w:pPr>
        <w:ind w:left="1059" w:hanging="4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37E8741A"/>
    <w:multiLevelType w:val="hybridMultilevel"/>
    <w:tmpl w:val="18247F20"/>
    <w:lvl w:ilvl="0" w:tplc="04190011">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15:restartNumberingAfterBreak="0">
    <w:nsid w:val="4B122709"/>
    <w:multiLevelType w:val="multilevel"/>
    <w:tmpl w:val="91423E76"/>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9" w15:restartNumberingAfterBreak="0">
    <w:nsid w:val="4D4E6A35"/>
    <w:multiLevelType w:val="hybridMultilevel"/>
    <w:tmpl w:val="8D8495E4"/>
    <w:lvl w:ilvl="0" w:tplc="540497AE">
      <w:start w:val="1"/>
      <w:numFmt w:val="decimal"/>
      <w:lvlText w:val="%1."/>
      <w:lvlJc w:val="left"/>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581C6324"/>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1" w15:restartNumberingAfterBreak="0">
    <w:nsid w:val="60D46BAC"/>
    <w:multiLevelType w:val="multilevel"/>
    <w:tmpl w:val="09567C02"/>
    <w:lvl w:ilvl="0">
      <w:start w:val="1"/>
      <w:numFmt w:val="decimal"/>
      <w:lvlText w:val="%1."/>
      <w:lvlJc w:val="left"/>
      <w:pPr>
        <w:ind w:left="1069" w:hanging="360"/>
      </w:pPr>
      <w:rPr>
        <w:rFonts w:hint="default"/>
      </w:rPr>
    </w:lvl>
    <w:lvl w:ilvl="1">
      <w:start w:val="3"/>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634D3BA1"/>
    <w:multiLevelType w:val="hybridMultilevel"/>
    <w:tmpl w:val="975417D8"/>
    <w:lvl w:ilvl="0" w:tplc="DB167738">
      <w:numFmt w:val="bullet"/>
      <w:lvlText w:val="-"/>
      <w:lvlJc w:val="left"/>
      <w:pPr>
        <w:ind w:left="720" w:hanging="360"/>
      </w:pPr>
      <w:rPr>
        <w:rFonts w:ascii="Times New Roman" w:eastAsia="Calibri"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3" w15:restartNumberingAfterBreak="0">
    <w:nsid w:val="668C4F45"/>
    <w:multiLevelType w:val="hybridMultilevel"/>
    <w:tmpl w:val="8EFE2AF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4" w15:restartNumberingAfterBreak="0">
    <w:nsid w:val="67656705"/>
    <w:multiLevelType w:val="hybridMultilevel"/>
    <w:tmpl w:val="23861554"/>
    <w:lvl w:ilvl="0" w:tplc="540497AE">
      <w:start w:val="1"/>
      <w:numFmt w:val="decimal"/>
      <w:lvlText w:val="%1."/>
      <w:lvlJc w:val="left"/>
      <w:pPr>
        <w:ind w:left="720" w:hanging="360"/>
      </w:pPr>
      <w:rPr>
        <w:rFonts w:ascii="Times New Roman" w:hAnsi="Times New Roman" w:hint="default"/>
        <w:b w:val="0"/>
        <w:i w:val="0"/>
        <w:caps w:val="0"/>
        <w:strike w:val="0"/>
        <w:dstrike w:val="0"/>
        <w:shadow w:val="0"/>
        <w:emboss w:val="0"/>
        <w:imprint w:val="0"/>
        <w:vanish w:val="0"/>
        <w:sz w:val="24"/>
        <w:vertAlign w:val="baseline"/>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67D642B7"/>
    <w:multiLevelType w:val="hybridMultilevel"/>
    <w:tmpl w:val="6452FF1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6" w15:restartNumberingAfterBreak="0">
    <w:nsid w:val="6E2C698E"/>
    <w:multiLevelType w:val="hybridMultilevel"/>
    <w:tmpl w:val="B456B772"/>
    <w:lvl w:ilvl="0" w:tplc="DAACA2D8">
      <w:start w:val="1"/>
      <w:numFmt w:val="decimal"/>
      <w:lvlText w:val="%1."/>
      <w:lvlJc w:val="left"/>
      <w:pPr>
        <w:ind w:left="1059" w:hanging="492"/>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7" w15:restartNumberingAfterBreak="0">
    <w:nsid w:val="775967A7"/>
    <w:multiLevelType w:val="hybridMultilevel"/>
    <w:tmpl w:val="AECC5C4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7CB214FB"/>
    <w:multiLevelType w:val="hybridMultilevel"/>
    <w:tmpl w:val="A4D29894"/>
    <w:lvl w:ilvl="0" w:tplc="0419000F">
      <w:start w:val="1"/>
      <w:numFmt w:val="decimal"/>
      <w:lvlText w:val="%1."/>
      <w:lvlJc w:val="left"/>
      <w:pPr>
        <w:ind w:left="1068" w:hanging="360"/>
      </w:p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19" w15:restartNumberingAfterBreak="0">
    <w:nsid w:val="7D480DD1"/>
    <w:multiLevelType w:val="hybridMultilevel"/>
    <w:tmpl w:val="840C3D66"/>
    <w:lvl w:ilvl="0" w:tplc="0419000F">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num w:numId="1">
    <w:abstractNumId w:val="8"/>
  </w:num>
  <w:num w:numId="2">
    <w:abstractNumId w:val="3"/>
  </w:num>
  <w:num w:numId="3">
    <w:abstractNumId w:val="15"/>
  </w:num>
  <w:num w:numId="4">
    <w:abstractNumId w:val="17"/>
  </w:num>
  <w:num w:numId="5">
    <w:abstractNumId w:val="5"/>
  </w:num>
  <w:num w:numId="6">
    <w:abstractNumId w:val="7"/>
  </w:num>
  <w:num w:numId="7">
    <w:abstractNumId w:val="4"/>
  </w:num>
  <w:num w:numId="8">
    <w:abstractNumId w:val="9"/>
  </w:num>
  <w:num w:numId="9">
    <w:abstractNumId w:val="14"/>
  </w:num>
  <w:num w:numId="10">
    <w:abstractNumId w:val="10"/>
  </w:num>
  <w:num w:numId="11">
    <w:abstractNumId w:val="13"/>
  </w:num>
  <w:num w:numId="12">
    <w:abstractNumId w:val="16"/>
  </w:num>
  <w:num w:numId="13">
    <w:abstractNumId w:val="6"/>
  </w:num>
  <w:num w:numId="14">
    <w:abstractNumId w:val="18"/>
  </w:num>
  <w:num w:numId="15">
    <w:abstractNumId w:val="12"/>
  </w:num>
  <w:num w:numId="16">
    <w:abstractNumId w:val="2"/>
  </w:num>
  <w:num w:numId="17">
    <w:abstractNumId w:val="19"/>
  </w:num>
  <w:num w:numId="18">
    <w:abstractNumId w:val="11"/>
  </w:num>
  <w:num w:numId="19">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00"/>
  <w:displayHorizontalDrawingGridEvery w:val="0"/>
  <w:displayVerticalDrawingGridEvery w:val="0"/>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363C8"/>
    <w:rsid w:val="00000B6E"/>
    <w:rsid w:val="000014DA"/>
    <w:rsid w:val="000022EA"/>
    <w:rsid w:val="00025970"/>
    <w:rsid w:val="00025B46"/>
    <w:rsid w:val="000265DB"/>
    <w:rsid w:val="00026A36"/>
    <w:rsid w:val="00026B52"/>
    <w:rsid w:val="0002764B"/>
    <w:rsid w:val="0002785F"/>
    <w:rsid w:val="00034020"/>
    <w:rsid w:val="00034932"/>
    <w:rsid w:val="00034F6F"/>
    <w:rsid w:val="0003651F"/>
    <w:rsid w:val="000423D9"/>
    <w:rsid w:val="00045E18"/>
    <w:rsid w:val="000530D2"/>
    <w:rsid w:val="00054DC7"/>
    <w:rsid w:val="000560BA"/>
    <w:rsid w:val="00061FA9"/>
    <w:rsid w:val="000627A0"/>
    <w:rsid w:val="00062C68"/>
    <w:rsid w:val="00063AF6"/>
    <w:rsid w:val="00066336"/>
    <w:rsid w:val="00071891"/>
    <w:rsid w:val="000739B6"/>
    <w:rsid w:val="000744ED"/>
    <w:rsid w:val="000749FA"/>
    <w:rsid w:val="00075748"/>
    <w:rsid w:val="000758E9"/>
    <w:rsid w:val="00075959"/>
    <w:rsid w:val="0008216F"/>
    <w:rsid w:val="00090203"/>
    <w:rsid w:val="00097973"/>
    <w:rsid w:val="000A1966"/>
    <w:rsid w:val="000A355D"/>
    <w:rsid w:val="000B08A7"/>
    <w:rsid w:val="000B3949"/>
    <w:rsid w:val="000B5BA5"/>
    <w:rsid w:val="000D159B"/>
    <w:rsid w:val="000D1F73"/>
    <w:rsid w:val="000D3FAF"/>
    <w:rsid w:val="000D5618"/>
    <w:rsid w:val="000D61C0"/>
    <w:rsid w:val="000D7BBB"/>
    <w:rsid w:val="000E3B33"/>
    <w:rsid w:val="000E7E06"/>
    <w:rsid w:val="000F01E7"/>
    <w:rsid w:val="000F1F69"/>
    <w:rsid w:val="000F594D"/>
    <w:rsid w:val="000F749B"/>
    <w:rsid w:val="000F7ABB"/>
    <w:rsid w:val="001001BC"/>
    <w:rsid w:val="001009FB"/>
    <w:rsid w:val="0010128F"/>
    <w:rsid w:val="00101458"/>
    <w:rsid w:val="001064C5"/>
    <w:rsid w:val="001067B1"/>
    <w:rsid w:val="0011091C"/>
    <w:rsid w:val="00112522"/>
    <w:rsid w:val="001143D8"/>
    <w:rsid w:val="00114710"/>
    <w:rsid w:val="00115853"/>
    <w:rsid w:val="00116010"/>
    <w:rsid w:val="00116CA9"/>
    <w:rsid w:val="001176FD"/>
    <w:rsid w:val="0012002C"/>
    <w:rsid w:val="001213E9"/>
    <w:rsid w:val="0012248C"/>
    <w:rsid w:val="0012437B"/>
    <w:rsid w:val="00132EEF"/>
    <w:rsid w:val="00134460"/>
    <w:rsid w:val="00134786"/>
    <w:rsid w:val="0013493E"/>
    <w:rsid w:val="0013554B"/>
    <w:rsid w:val="00136C8A"/>
    <w:rsid w:val="00136F3B"/>
    <w:rsid w:val="00142441"/>
    <w:rsid w:val="00145385"/>
    <w:rsid w:val="00150F74"/>
    <w:rsid w:val="00154263"/>
    <w:rsid w:val="001617B7"/>
    <w:rsid w:val="00162817"/>
    <w:rsid w:val="00165E3C"/>
    <w:rsid w:val="00166A83"/>
    <w:rsid w:val="00167508"/>
    <w:rsid w:val="0017005C"/>
    <w:rsid w:val="0017054B"/>
    <w:rsid w:val="00176C1B"/>
    <w:rsid w:val="00190DAD"/>
    <w:rsid w:val="00194765"/>
    <w:rsid w:val="001A3176"/>
    <w:rsid w:val="001A3621"/>
    <w:rsid w:val="001B596D"/>
    <w:rsid w:val="001C20C5"/>
    <w:rsid w:val="001C57AE"/>
    <w:rsid w:val="001C63CD"/>
    <w:rsid w:val="001C7ACD"/>
    <w:rsid w:val="001D62C1"/>
    <w:rsid w:val="001D7612"/>
    <w:rsid w:val="001E0B23"/>
    <w:rsid w:val="001E30A7"/>
    <w:rsid w:val="001E3B02"/>
    <w:rsid w:val="001E4E52"/>
    <w:rsid w:val="001E6D4D"/>
    <w:rsid w:val="001E7062"/>
    <w:rsid w:val="001E751A"/>
    <w:rsid w:val="001F13C0"/>
    <w:rsid w:val="001F56D7"/>
    <w:rsid w:val="001F6D64"/>
    <w:rsid w:val="00203A1D"/>
    <w:rsid w:val="002072B9"/>
    <w:rsid w:val="00207AF9"/>
    <w:rsid w:val="00210797"/>
    <w:rsid w:val="00210E9C"/>
    <w:rsid w:val="002177F1"/>
    <w:rsid w:val="002215AA"/>
    <w:rsid w:val="00223085"/>
    <w:rsid w:val="002238BD"/>
    <w:rsid w:val="002241B6"/>
    <w:rsid w:val="00224B86"/>
    <w:rsid w:val="002255CE"/>
    <w:rsid w:val="0022568D"/>
    <w:rsid w:val="00226BFF"/>
    <w:rsid w:val="00230CA7"/>
    <w:rsid w:val="00233B46"/>
    <w:rsid w:val="00234468"/>
    <w:rsid w:val="00236961"/>
    <w:rsid w:val="00244A4C"/>
    <w:rsid w:val="0024791B"/>
    <w:rsid w:val="00250A50"/>
    <w:rsid w:val="00253975"/>
    <w:rsid w:val="00254D56"/>
    <w:rsid w:val="002644E7"/>
    <w:rsid w:val="00264D5C"/>
    <w:rsid w:val="00273421"/>
    <w:rsid w:val="00274E6C"/>
    <w:rsid w:val="002757AD"/>
    <w:rsid w:val="00275EA3"/>
    <w:rsid w:val="0027614C"/>
    <w:rsid w:val="0027637A"/>
    <w:rsid w:val="00285F82"/>
    <w:rsid w:val="0028607D"/>
    <w:rsid w:val="002870CA"/>
    <w:rsid w:val="002914D3"/>
    <w:rsid w:val="00291544"/>
    <w:rsid w:val="002941C5"/>
    <w:rsid w:val="002A0EBB"/>
    <w:rsid w:val="002A110E"/>
    <w:rsid w:val="002A46BD"/>
    <w:rsid w:val="002A4A0A"/>
    <w:rsid w:val="002A7844"/>
    <w:rsid w:val="002B3F9E"/>
    <w:rsid w:val="002B6913"/>
    <w:rsid w:val="002C0FB9"/>
    <w:rsid w:val="002D0126"/>
    <w:rsid w:val="002D42C7"/>
    <w:rsid w:val="002D573D"/>
    <w:rsid w:val="002E078F"/>
    <w:rsid w:val="002E49EF"/>
    <w:rsid w:val="002F2C8F"/>
    <w:rsid w:val="002F4455"/>
    <w:rsid w:val="002F62D3"/>
    <w:rsid w:val="002F7D3A"/>
    <w:rsid w:val="00301C3D"/>
    <w:rsid w:val="003044E9"/>
    <w:rsid w:val="0031068E"/>
    <w:rsid w:val="003127BC"/>
    <w:rsid w:val="00313FF9"/>
    <w:rsid w:val="00315F8F"/>
    <w:rsid w:val="00320330"/>
    <w:rsid w:val="00320FA3"/>
    <w:rsid w:val="0032710B"/>
    <w:rsid w:val="00327A05"/>
    <w:rsid w:val="00332896"/>
    <w:rsid w:val="00336F6C"/>
    <w:rsid w:val="00340666"/>
    <w:rsid w:val="00341E2A"/>
    <w:rsid w:val="00343CC1"/>
    <w:rsid w:val="003459F7"/>
    <w:rsid w:val="00347EFC"/>
    <w:rsid w:val="00350C22"/>
    <w:rsid w:val="0035340F"/>
    <w:rsid w:val="003534BA"/>
    <w:rsid w:val="0035755C"/>
    <w:rsid w:val="00361841"/>
    <w:rsid w:val="003628DB"/>
    <w:rsid w:val="00364775"/>
    <w:rsid w:val="003665D3"/>
    <w:rsid w:val="00370238"/>
    <w:rsid w:val="00372BE8"/>
    <w:rsid w:val="003809CF"/>
    <w:rsid w:val="003848EC"/>
    <w:rsid w:val="003864CE"/>
    <w:rsid w:val="003917A7"/>
    <w:rsid w:val="00391925"/>
    <w:rsid w:val="00395FCB"/>
    <w:rsid w:val="00396804"/>
    <w:rsid w:val="003A2992"/>
    <w:rsid w:val="003A2D38"/>
    <w:rsid w:val="003A303F"/>
    <w:rsid w:val="003A53BF"/>
    <w:rsid w:val="003A6500"/>
    <w:rsid w:val="003A7E54"/>
    <w:rsid w:val="003B0BB3"/>
    <w:rsid w:val="003B16EA"/>
    <w:rsid w:val="003B1B35"/>
    <w:rsid w:val="003B6F98"/>
    <w:rsid w:val="003B7ED7"/>
    <w:rsid w:val="003C0A09"/>
    <w:rsid w:val="003C0C33"/>
    <w:rsid w:val="003C16D4"/>
    <w:rsid w:val="003C372D"/>
    <w:rsid w:val="003C5101"/>
    <w:rsid w:val="003D4774"/>
    <w:rsid w:val="003D5E48"/>
    <w:rsid w:val="003E2198"/>
    <w:rsid w:val="003E240D"/>
    <w:rsid w:val="003E25C8"/>
    <w:rsid w:val="003E29BC"/>
    <w:rsid w:val="003E5F36"/>
    <w:rsid w:val="003E6140"/>
    <w:rsid w:val="003E6BC1"/>
    <w:rsid w:val="003F3820"/>
    <w:rsid w:val="003F5CD6"/>
    <w:rsid w:val="00402D22"/>
    <w:rsid w:val="0040402D"/>
    <w:rsid w:val="00415525"/>
    <w:rsid w:val="00415668"/>
    <w:rsid w:val="00416CD3"/>
    <w:rsid w:val="00417B61"/>
    <w:rsid w:val="00420D0D"/>
    <w:rsid w:val="00420FCC"/>
    <w:rsid w:val="004216FA"/>
    <w:rsid w:val="004225BB"/>
    <w:rsid w:val="004233CD"/>
    <w:rsid w:val="00423A9C"/>
    <w:rsid w:val="00425069"/>
    <w:rsid w:val="00425CD7"/>
    <w:rsid w:val="0042761C"/>
    <w:rsid w:val="00432B29"/>
    <w:rsid w:val="00434015"/>
    <w:rsid w:val="00435161"/>
    <w:rsid w:val="004417B6"/>
    <w:rsid w:val="004427A0"/>
    <w:rsid w:val="00443731"/>
    <w:rsid w:val="00447A54"/>
    <w:rsid w:val="004577CF"/>
    <w:rsid w:val="00457EA7"/>
    <w:rsid w:val="0046134D"/>
    <w:rsid w:val="004631C7"/>
    <w:rsid w:val="004667D5"/>
    <w:rsid w:val="004718F4"/>
    <w:rsid w:val="0047216A"/>
    <w:rsid w:val="0047484E"/>
    <w:rsid w:val="0048169C"/>
    <w:rsid w:val="00484ADD"/>
    <w:rsid w:val="004A065B"/>
    <w:rsid w:val="004A2536"/>
    <w:rsid w:val="004A4091"/>
    <w:rsid w:val="004A4C6D"/>
    <w:rsid w:val="004A5954"/>
    <w:rsid w:val="004B3E7A"/>
    <w:rsid w:val="004B676E"/>
    <w:rsid w:val="004B73D8"/>
    <w:rsid w:val="004C44BF"/>
    <w:rsid w:val="004C7998"/>
    <w:rsid w:val="004D4197"/>
    <w:rsid w:val="004D4770"/>
    <w:rsid w:val="004D6351"/>
    <w:rsid w:val="004D784A"/>
    <w:rsid w:val="004E3329"/>
    <w:rsid w:val="004E3763"/>
    <w:rsid w:val="004E690E"/>
    <w:rsid w:val="004E7B94"/>
    <w:rsid w:val="004F4E01"/>
    <w:rsid w:val="0050244D"/>
    <w:rsid w:val="005027C5"/>
    <w:rsid w:val="00503681"/>
    <w:rsid w:val="00505E54"/>
    <w:rsid w:val="00506BC7"/>
    <w:rsid w:val="00506E00"/>
    <w:rsid w:val="00510020"/>
    <w:rsid w:val="0051148A"/>
    <w:rsid w:val="00514825"/>
    <w:rsid w:val="00520F94"/>
    <w:rsid w:val="00521045"/>
    <w:rsid w:val="00524F3D"/>
    <w:rsid w:val="005252CB"/>
    <w:rsid w:val="005255F1"/>
    <w:rsid w:val="00527CDA"/>
    <w:rsid w:val="00535D52"/>
    <w:rsid w:val="00537911"/>
    <w:rsid w:val="00537AA6"/>
    <w:rsid w:val="0054087E"/>
    <w:rsid w:val="005411D8"/>
    <w:rsid w:val="00546390"/>
    <w:rsid w:val="00546AB1"/>
    <w:rsid w:val="00547461"/>
    <w:rsid w:val="00552BBC"/>
    <w:rsid w:val="005576DC"/>
    <w:rsid w:val="00562061"/>
    <w:rsid w:val="00566A75"/>
    <w:rsid w:val="00566FF0"/>
    <w:rsid w:val="00570409"/>
    <w:rsid w:val="0058139E"/>
    <w:rsid w:val="00581973"/>
    <w:rsid w:val="00583BB0"/>
    <w:rsid w:val="0058595D"/>
    <w:rsid w:val="00585B1D"/>
    <w:rsid w:val="00590570"/>
    <w:rsid w:val="005939E6"/>
    <w:rsid w:val="00595598"/>
    <w:rsid w:val="005A012A"/>
    <w:rsid w:val="005A433E"/>
    <w:rsid w:val="005B2308"/>
    <w:rsid w:val="005B3A9A"/>
    <w:rsid w:val="005B3C31"/>
    <w:rsid w:val="005B7616"/>
    <w:rsid w:val="005C1285"/>
    <w:rsid w:val="005C48FD"/>
    <w:rsid w:val="005C62B5"/>
    <w:rsid w:val="005C6725"/>
    <w:rsid w:val="005C7CCF"/>
    <w:rsid w:val="005C7CE5"/>
    <w:rsid w:val="005D4FB6"/>
    <w:rsid w:val="005D7F7F"/>
    <w:rsid w:val="005E0CEA"/>
    <w:rsid w:val="005E1230"/>
    <w:rsid w:val="005E1501"/>
    <w:rsid w:val="005E399C"/>
    <w:rsid w:val="005F6FA4"/>
    <w:rsid w:val="0060314F"/>
    <w:rsid w:val="00606313"/>
    <w:rsid w:val="006066B9"/>
    <w:rsid w:val="006073FA"/>
    <w:rsid w:val="00607537"/>
    <w:rsid w:val="00610257"/>
    <w:rsid w:val="00615277"/>
    <w:rsid w:val="006172C6"/>
    <w:rsid w:val="00617D7E"/>
    <w:rsid w:val="00624D82"/>
    <w:rsid w:val="00625BE7"/>
    <w:rsid w:val="006264EE"/>
    <w:rsid w:val="00627132"/>
    <w:rsid w:val="00630218"/>
    <w:rsid w:val="006309DC"/>
    <w:rsid w:val="00630AB1"/>
    <w:rsid w:val="0063109A"/>
    <w:rsid w:val="00631C6E"/>
    <w:rsid w:val="0063236B"/>
    <w:rsid w:val="00633590"/>
    <w:rsid w:val="006375DC"/>
    <w:rsid w:val="00641A16"/>
    <w:rsid w:val="00642882"/>
    <w:rsid w:val="0064462B"/>
    <w:rsid w:val="00650347"/>
    <w:rsid w:val="006503B0"/>
    <w:rsid w:val="00651ACD"/>
    <w:rsid w:val="0065215C"/>
    <w:rsid w:val="00652BA3"/>
    <w:rsid w:val="00654E06"/>
    <w:rsid w:val="006559D8"/>
    <w:rsid w:val="00661317"/>
    <w:rsid w:val="0066249D"/>
    <w:rsid w:val="00663603"/>
    <w:rsid w:val="006700C8"/>
    <w:rsid w:val="006726E2"/>
    <w:rsid w:val="00673C2C"/>
    <w:rsid w:val="00676E7A"/>
    <w:rsid w:val="006804D0"/>
    <w:rsid w:val="0068228D"/>
    <w:rsid w:val="0068424F"/>
    <w:rsid w:val="006955C5"/>
    <w:rsid w:val="006959FC"/>
    <w:rsid w:val="00697B31"/>
    <w:rsid w:val="006A00A6"/>
    <w:rsid w:val="006A2F15"/>
    <w:rsid w:val="006A5FF3"/>
    <w:rsid w:val="006B2750"/>
    <w:rsid w:val="006B4BF8"/>
    <w:rsid w:val="006B7E94"/>
    <w:rsid w:val="006C36C0"/>
    <w:rsid w:val="006C3942"/>
    <w:rsid w:val="006C6668"/>
    <w:rsid w:val="006D0347"/>
    <w:rsid w:val="006D0376"/>
    <w:rsid w:val="006D48EF"/>
    <w:rsid w:val="006D6D56"/>
    <w:rsid w:val="006E1673"/>
    <w:rsid w:val="006E2B61"/>
    <w:rsid w:val="006E52D0"/>
    <w:rsid w:val="006E7532"/>
    <w:rsid w:val="006F0437"/>
    <w:rsid w:val="006F5A6D"/>
    <w:rsid w:val="006F7BAE"/>
    <w:rsid w:val="006F7BD2"/>
    <w:rsid w:val="00703335"/>
    <w:rsid w:val="00705061"/>
    <w:rsid w:val="00706DE9"/>
    <w:rsid w:val="007079C4"/>
    <w:rsid w:val="00711433"/>
    <w:rsid w:val="00712B4B"/>
    <w:rsid w:val="007138EE"/>
    <w:rsid w:val="007146E8"/>
    <w:rsid w:val="0071594D"/>
    <w:rsid w:val="0071634C"/>
    <w:rsid w:val="007168F4"/>
    <w:rsid w:val="00716B67"/>
    <w:rsid w:val="007179D3"/>
    <w:rsid w:val="00722DCD"/>
    <w:rsid w:val="007266A3"/>
    <w:rsid w:val="00734CE3"/>
    <w:rsid w:val="007427C7"/>
    <w:rsid w:val="00745A64"/>
    <w:rsid w:val="00747EF0"/>
    <w:rsid w:val="00754AFE"/>
    <w:rsid w:val="00757FE0"/>
    <w:rsid w:val="00764A3E"/>
    <w:rsid w:val="00765405"/>
    <w:rsid w:val="0076641F"/>
    <w:rsid w:val="0076761D"/>
    <w:rsid w:val="007702DC"/>
    <w:rsid w:val="00770F8E"/>
    <w:rsid w:val="00777AE1"/>
    <w:rsid w:val="00783762"/>
    <w:rsid w:val="00783B39"/>
    <w:rsid w:val="00786DC1"/>
    <w:rsid w:val="007907D0"/>
    <w:rsid w:val="007946AE"/>
    <w:rsid w:val="007965E3"/>
    <w:rsid w:val="00796913"/>
    <w:rsid w:val="007A47D7"/>
    <w:rsid w:val="007A48E7"/>
    <w:rsid w:val="007A6E3F"/>
    <w:rsid w:val="007A7BD3"/>
    <w:rsid w:val="007A7FFA"/>
    <w:rsid w:val="007B645F"/>
    <w:rsid w:val="007C1FAD"/>
    <w:rsid w:val="007C21E0"/>
    <w:rsid w:val="007C223A"/>
    <w:rsid w:val="007C2B89"/>
    <w:rsid w:val="007C4235"/>
    <w:rsid w:val="007D272B"/>
    <w:rsid w:val="007D36B1"/>
    <w:rsid w:val="007D394C"/>
    <w:rsid w:val="007D6F81"/>
    <w:rsid w:val="007E1502"/>
    <w:rsid w:val="007E19EC"/>
    <w:rsid w:val="007E548C"/>
    <w:rsid w:val="007E58BF"/>
    <w:rsid w:val="007E6EBE"/>
    <w:rsid w:val="007F027B"/>
    <w:rsid w:val="007F109C"/>
    <w:rsid w:val="00807596"/>
    <w:rsid w:val="00812DF0"/>
    <w:rsid w:val="00816047"/>
    <w:rsid w:val="00816DF5"/>
    <w:rsid w:val="00817697"/>
    <w:rsid w:val="00820FA7"/>
    <w:rsid w:val="00821060"/>
    <w:rsid w:val="008230DD"/>
    <w:rsid w:val="00824384"/>
    <w:rsid w:val="00824530"/>
    <w:rsid w:val="00826EF9"/>
    <w:rsid w:val="00827A67"/>
    <w:rsid w:val="00830B6E"/>
    <w:rsid w:val="008327EF"/>
    <w:rsid w:val="00832EFA"/>
    <w:rsid w:val="00833320"/>
    <w:rsid w:val="00835BBE"/>
    <w:rsid w:val="00835D93"/>
    <w:rsid w:val="00836EE4"/>
    <w:rsid w:val="00837EF5"/>
    <w:rsid w:val="00840768"/>
    <w:rsid w:val="00840AD9"/>
    <w:rsid w:val="0084138F"/>
    <w:rsid w:val="00845BD1"/>
    <w:rsid w:val="0084644A"/>
    <w:rsid w:val="00862524"/>
    <w:rsid w:val="0086434F"/>
    <w:rsid w:val="0086698F"/>
    <w:rsid w:val="0087042B"/>
    <w:rsid w:val="00871275"/>
    <w:rsid w:val="00875DE6"/>
    <w:rsid w:val="00875FFB"/>
    <w:rsid w:val="0087704E"/>
    <w:rsid w:val="0087736C"/>
    <w:rsid w:val="00877D42"/>
    <w:rsid w:val="008842C8"/>
    <w:rsid w:val="0088662B"/>
    <w:rsid w:val="008874E0"/>
    <w:rsid w:val="00890EBC"/>
    <w:rsid w:val="008915B5"/>
    <w:rsid w:val="00892B76"/>
    <w:rsid w:val="00894DFE"/>
    <w:rsid w:val="00894F72"/>
    <w:rsid w:val="008A7A90"/>
    <w:rsid w:val="008B124C"/>
    <w:rsid w:val="008B4EA9"/>
    <w:rsid w:val="008B72E9"/>
    <w:rsid w:val="008D3CB1"/>
    <w:rsid w:val="008D463F"/>
    <w:rsid w:val="008D47A7"/>
    <w:rsid w:val="008D4EB1"/>
    <w:rsid w:val="008D609D"/>
    <w:rsid w:val="008E0C00"/>
    <w:rsid w:val="008E1B10"/>
    <w:rsid w:val="008E2727"/>
    <w:rsid w:val="008E465A"/>
    <w:rsid w:val="008E52C3"/>
    <w:rsid w:val="008E769B"/>
    <w:rsid w:val="008F1392"/>
    <w:rsid w:val="008F1911"/>
    <w:rsid w:val="008F2C72"/>
    <w:rsid w:val="008F42A9"/>
    <w:rsid w:val="008F634A"/>
    <w:rsid w:val="00900AAA"/>
    <w:rsid w:val="009055B9"/>
    <w:rsid w:val="00914899"/>
    <w:rsid w:val="00915DAE"/>
    <w:rsid w:val="009328B7"/>
    <w:rsid w:val="009342C9"/>
    <w:rsid w:val="0093598E"/>
    <w:rsid w:val="009413C6"/>
    <w:rsid w:val="00941FCE"/>
    <w:rsid w:val="009446A7"/>
    <w:rsid w:val="00954A5F"/>
    <w:rsid w:val="00956AE4"/>
    <w:rsid w:val="00960913"/>
    <w:rsid w:val="00971F14"/>
    <w:rsid w:val="009771C4"/>
    <w:rsid w:val="00981F54"/>
    <w:rsid w:val="009825F7"/>
    <w:rsid w:val="00982CBB"/>
    <w:rsid w:val="00992B1F"/>
    <w:rsid w:val="00995837"/>
    <w:rsid w:val="00996164"/>
    <w:rsid w:val="00996273"/>
    <w:rsid w:val="00996B9C"/>
    <w:rsid w:val="009A0FA5"/>
    <w:rsid w:val="009A2D1F"/>
    <w:rsid w:val="009A6D28"/>
    <w:rsid w:val="009B235C"/>
    <w:rsid w:val="009B4161"/>
    <w:rsid w:val="009B48D6"/>
    <w:rsid w:val="009B5A56"/>
    <w:rsid w:val="009B7A48"/>
    <w:rsid w:val="009C0198"/>
    <w:rsid w:val="009C213C"/>
    <w:rsid w:val="009C28B9"/>
    <w:rsid w:val="009C7687"/>
    <w:rsid w:val="009E2B12"/>
    <w:rsid w:val="009E2BD3"/>
    <w:rsid w:val="009E4089"/>
    <w:rsid w:val="009E4665"/>
    <w:rsid w:val="009F3B7C"/>
    <w:rsid w:val="009F4611"/>
    <w:rsid w:val="009F466A"/>
    <w:rsid w:val="009F59B7"/>
    <w:rsid w:val="009F5EB6"/>
    <w:rsid w:val="009F7F3D"/>
    <w:rsid w:val="00A010F4"/>
    <w:rsid w:val="00A012E9"/>
    <w:rsid w:val="00A013E3"/>
    <w:rsid w:val="00A01C3F"/>
    <w:rsid w:val="00A03B00"/>
    <w:rsid w:val="00A04802"/>
    <w:rsid w:val="00A04C9F"/>
    <w:rsid w:val="00A057BA"/>
    <w:rsid w:val="00A1048A"/>
    <w:rsid w:val="00A14C88"/>
    <w:rsid w:val="00A219C8"/>
    <w:rsid w:val="00A26DF0"/>
    <w:rsid w:val="00A27B3C"/>
    <w:rsid w:val="00A30F39"/>
    <w:rsid w:val="00A3149B"/>
    <w:rsid w:val="00A343E5"/>
    <w:rsid w:val="00A357B6"/>
    <w:rsid w:val="00A363C8"/>
    <w:rsid w:val="00A42814"/>
    <w:rsid w:val="00A436D8"/>
    <w:rsid w:val="00A478E3"/>
    <w:rsid w:val="00A520CC"/>
    <w:rsid w:val="00A527D8"/>
    <w:rsid w:val="00A53CCE"/>
    <w:rsid w:val="00A6361F"/>
    <w:rsid w:val="00A63C2E"/>
    <w:rsid w:val="00A66C64"/>
    <w:rsid w:val="00A66E5A"/>
    <w:rsid w:val="00A7119D"/>
    <w:rsid w:val="00A71D74"/>
    <w:rsid w:val="00A72A59"/>
    <w:rsid w:val="00A72CEA"/>
    <w:rsid w:val="00A73BED"/>
    <w:rsid w:val="00A75BE8"/>
    <w:rsid w:val="00A76EE5"/>
    <w:rsid w:val="00A80FD2"/>
    <w:rsid w:val="00A8226A"/>
    <w:rsid w:val="00A86AE5"/>
    <w:rsid w:val="00A9040A"/>
    <w:rsid w:val="00AA50DA"/>
    <w:rsid w:val="00AA55D0"/>
    <w:rsid w:val="00AA7F59"/>
    <w:rsid w:val="00AB007F"/>
    <w:rsid w:val="00AB0942"/>
    <w:rsid w:val="00AB0DB6"/>
    <w:rsid w:val="00AB3103"/>
    <w:rsid w:val="00AC7932"/>
    <w:rsid w:val="00AD7CB3"/>
    <w:rsid w:val="00AE67CC"/>
    <w:rsid w:val="00AE758F"/>
    <w:rsid w:val="00AE7BB5"/>
    <w:rsid w:val="00AF0128"/>
    <w:rsid w:val="00AF4D82"/>
    <w:rsid w:val="00B00B16"/>
    <w:rsid w:val="00B02AE9"/>
    <w:rsid w:val="00B03031"/>
    <w:rsid w:val="00B077D6"/>
    <w:rsid w:val="00B113F3"/>
    <w:rsid w:val="00B119F6"/>
    <w:rsid w:val="00B12084"/>
    <w:rsid w:val="00B20A31"/>
    <w:rsid w:val="00B237D1"/>
    <w:rsid w:val="00B25106"/>
    <w:rsid w:val="00B41E83"/>
    <w:rsid w:val="00B510FD"/>
    <w:rsid w:val="00B63C7F"/>
    <w:rsid w:val="00B64D00"/>
    <w:rsid w:val="00B65088"/>
    <w:rsid w:val="00B71A01"/>
    <w:rsid w:val="00B7240D"/>
    <w:rsid w:val="00B727A0"/>
    <w:rsid w:val="00B728A4"/>
    <w:rsid w:val="00B73205"/>
    <w:rsid w:val="00B75DA7"/>
    <w:rsid w:val="00B81993"/>
    <w:rsid w:val="00B84533"/>
    <w:rsid w:val="00B849C9"/>
    <w:rsid w:val="00B87A05"/>
    <w:rsid w:val="00B92B1F"/>
    <w:rsid w:val="00B94D7A"/>
    <w:rsid w:val="00B96277"/>
    <w:rsid w:val="00BA5E55"/>
    <w:rsid w:val="00BB2032"/>
    <w:rsid w:val="00BC1EF4"/>
    <w:rsid w:val="00BC4008"/>
    <w:rsid w:val="00BC7C26"/>
    <w:rsid w:val="00BD0E36"/>
    <w:rsid w:val="00BD0FD3"/>
    <w:rsid w:val="00BD6411"/>
    <w:rsid w:val="00BE00F6"/>
    <w:rsid w:val="00BE214E"/>
    <w:rsid w:val="00BE3B90"/>
    <w:rsid w:val="00BE59E6"/>
    <w:rsid w:val="00BE62E0"/>
    <w:rsid w:val="00BE726E"/>
    <w:rsid w:val="00BE743E"/>
    <w:rsid w:val="00BF2149"/>
    <w:rsid w:val="00BF6FCE"/>
    <w:rsid w:val="00C03EF5"/>
    <w:rsid w:val="00C04F0C"/>
    <w:rsid w:val="00C07EB8"/>
    <w:rsid w:val="00C11CF9"/>
    <w:rsid w:val="00C121B5"/>
    <w:rsid w:val="00C1489D"/>
    <w:rsid w:val="00C22395"/>
    <w:rsid w:val="00C23CAF"/>
    <w:rsid w:val="00C25220"/>
    <w:rsid w:val="00C255EE"/>
    <w:rsid w:val="00C26C24"/>
    <w:rsid w:val="00C33330"/>
    <w:rsid w:val="00C34F7B"/>
    <w:rsid w:val="00C42CFE"/>
    <w:rsid w:val="00C556F4"/>
    <w:rsid w:val="00C56F23"/>
    <w:rsid w:val="00C60933"/>
    <w:rsid w:val="00C62E55"/>
    <w:rsid w:val="00C64A97"/>
    <w:rsid w:val="00C66E1A"/>
    <w:rsid w:val="00C71829"/>
    <w:rsid w:val="00C7317C"/>
    <w:rsid w:val="00C75739"/>
    <w:rsid w:val="00C76761"/>
    <w:rsid w:val="00C825A4"/>
    <w:rsid w:val="00C841E7"/>
    <w:rsid w:val="00C86984"/>
    <w:rsid w:val="00C9047E"/>
    <w:rsid w:val="00C927E8"/>
    <w:rsid w:val="00C939D7"/>
    <w:rsid w:val="00C94B9A"/>
    <w:rsid w:val="00C97CC8"/>
    <w:rsid w:val="00CA0B9D"/>
    <w:rsid w:val="00CA2603"/>
    <w:rsid w:val="00CA41D8"/>
    <w:rsid w:val="00CB3C16"/>
    <w:rsid w:val="00CB751F"/>
    <w:rsid w:val="00CB7560"/>
    <w:rsid w:val="00CC0C68"/>
    <w:rsid w:val="00CC32FA"/>
    <w:rsid w:val="00CC52C8"/>
    <w:rsid w:val="00CC6944"/>
    <w:rsid w:val="00CC7D55"/>
    <w:rsid w:val="00CD495A"/>
    <w:rsid w:val="00CD54B7"/>
    <w:rsid w:val="00CD569F"/>
    <w:rsid w:val="00CD6EBE"/>
    <w:rsid w:val="00CE0AD2"/>
    <w:rsid w:val="00CE0D89"/>
    <w:rsid w:val="00CE3546"/>
    <w:rsid w:val="00CF0483"/>
    <w:rsid w:val="00D00DE8"/>
    <w:rsid w:val="00D00DF5"/>
    <w:rsid w:val="00D059CB"/>
    <w:rsid w:val="00D06AAC"/>
    <w:rsid w:val="00D06D6A"/>
    <w:rsid w:val="00D10774"/>
    <w:rsid w:val="00D11790"/>
    <w:rsid w:val="00D13A00"/>
    <w:rsid w:val="00D156BA"/>
    <w:rsid w:val="00D17284"/>
    <w:rsid w:val="00D223D6"/>
    <w:rsid w:val="00D246D4"/>
    <w:rsid w:val="00D25596"/>
    <w:rsid w:val="00D303B5"/>
    <w:rsid w:val="00D32858"/>
    <w:rsid w:val="00D3592B"/>
    <w:rsid w:val="00D46085"/>
    <w:rsid w:val="00D52F09"/>
    <w:rsid w:val="00D5325C"/>
    <w:rsid w:val="00D534EF"/>
    <w:rsid w:val="00D53B9D"/>
    <w:rsid w:val="00D55C28"/>
    <w:rsid w:val="00D5729A"/>
    <w:rsid w:val="00D60BB4"/>
    <w:rsid w:val="00D615F7"/>
    <w:rsid w:val="00D6203A"/>
    <w:rsid w:val="00D62BB3"/>
    <w:rsid w:val="00D64232"/>
    <w:rsid w:val="00D64C3C"/>
    <w:rsid w:val="00D67691"/>
    <w:rsid w:val="00D67B1A"/>
    <w:rsid w:val="00D71A0F"/>
    <w:rsid w:val="00D72459"/>
    <w:rsid w:val="00D74FFE"/>
    <w:rsid w:val="00D77384"/>
    <w:rsid w:val="00D77629"/>
    <w:rsid w:val="00D85C9B"/>
    <w:rsid w:val="00D87621"/>
    <w:rsid w:val="00D90628"/>
    <w:rsid w:val="00D931A0"/>
    <w:rsid w:val="00D93FE2"/>
    <w:rsid w:val="00D94257"/>
    <w:rsid w:val="00D96828"/>
    <w:rsid w:val="00D97A4A"/>
    <w:rsid w:val="00DA00D8"/>
    <w:rsid w:val="00DA04A6"/>
    <w:rsid w:val="00DA36B9"/>
    <w:rsid w:val="00DA3984"/>
    <w:rsid w:val="00DA4160"/>
    <w:rsid w:val="00DA77BB"/>
    <w:rsid w:val="00DB130F"/>
    <w:rsid w:val="00DB51F4"/>
    <w:rsid w:val="00DC22B9"/>
    <w:rsid w:val="00DC431D"/>
    <w:rsid w:val="00DC4DF0"/>
    <w:rsid w:val="00DC5C57"/>
    <w:rsid w:val="00DC5E5E"/>
    <w:rsid w:val="00DD3C8E"/>
    <w:rsid w:val="00DD46E0"/>
    <w:rsid w:val="00DE075F"/>
    <w:rsid w:val="00DE627D"/>
    <w:rsid w:val="00DE6875"/>
    <w:rsid w:val="00DF10C6"/>
    <w:rsid w:val="00DF2B0D"/>
    <w:rsid w:val="00DF6A48"/>
    <w:rsid w:val="00E02990"/>
    <w:rsid w:val="00E03241"/>
    <w:rsid w:val="00E043AE"/>
    <w:rsid w:val="00E0630B"/>
    <w:rsid w:val="00E070F5"/>
    <w:rsid w:val="00E07527"/>
    <w:rsid w:val="00E12CE6"/>
    <w:rsid w:val="00E150BD"/>
    <w:rsid w:val="00E1585E"/>
    <w:rsid w:val="00E16191"/>
    <w:rsid w:val="00E20205"/>
    <w:rsid w:val="00E22FA7"/>
    <w:rsid w:val="00E259B1"/>
    <w:rsid w:val="00E2713E"/>
    <w:rsid w:val="00E27680"/>
    <w:rsid w:val="00E32881"/>
    <w:rsid w:val="00E32DB1"/>
    <w:rsid w:val="00E34F7E"/>
    <w:rsid w:val="00E3734D"/>
    <w:rsid w:val="00E37E81"/>
    <w:rsid w:val="00E42D7B"/>
    <w:rsid w:val="00E4389D"/>
    <w:rsid w:val="00E50D20"/>
    <w:rsid w:val="00E52F51"/>
    <w:rsid w:val="00E54374"/>
    <w:rsid w:val="00E55C1D"/>
    <w:rsid w:val="00E567A9"/>
    <w:rsid w:val="00E607DE"/>
    <w:rsid w:val="00E63E79"/>
    <w:rsid w:val="00E72EA7"/>
    <w:rsid w:val="00E73810"/>
    <w:rsid w:val="00E74174"/>
    <w:rsid w:val="00E76039"/>
    <w:rsid w:val="00E77465"/>
    <w:rsid w:val="00E77746"/>
    <w:rsid w:val="00E813BB"/>
    <w:rsid w:val="00E901F7"/>
    <w:rsid w:val="00E90E8F"/>
    <w:rsid w:val="00E911BB"/>
    <w:rsid w:val="00E940FB"/>
    <w:rsid w:val="00E94949"/>
    <w:rsid w:val="00E972D2"/>
    <w:rsid w:val="00E975C5"/>
    <w:rsid w:val="00E97840"/>
    <w:rsid w:val="00EA0C21"/>
    <w:rsid w:val="00EA2FF9"/>
    <w:rsid w:val="00EA350A"/>
    <w:rsid w:val="00EA61F0"/>
    <w:rsid w:val="00EA769E"/>
    <w:rsid w:val="00EB0536"/>
    <w:rsid w:val="00EB34A4"/>
    <w:rsid w:val="00EB3529"/>
    <w:rsid w:val="00EC2F57"/>
    <w:rsid w:val="00EC4FB5"/>
    <w:rsid w:val="00ED1328"/>
    <w:rsid w:val="00ED4BBE"/>
    <w:rsid w:val="00ED4F2D"/>
    <w:rsid w:val="00EE24DE"/>
    <w:rsid w:val="00EE324F"/>
    <w:rsid w:val="00EE3643"/>
    <w:rsid w:val="00EE46EB"/>
    <w:rsid w:val="00EE59F3"/>
    <w:rsid w:val="00EF4DA8"/>
    <w:rsid w:val="00EF5C2A"/>
    <w:rsid w:val="00EF7920"/>
    <w:rsid w:val="00EF7FFE"/>
    <w:rsid w:val="00F003B1"/>
    <w:rsid w:val="00F138B9"/>
    <w:rsid w:val="00F1617B"/>
    <w:rsid w:val="00F2001F"/>
    <w:rsid w:val="00F21BB5"/>
    <w:rsid w:val="00F229BC"/>
    <w:rsid w:val="00F27539"/>
    <w:rsid w:val="00F34853"/>
    <w:rsid w:val="00F34FC8"/>
    <w:rsid w:val="00F35A61"/>
    <w:rsid w:val="00F36673"/>
    <w:rsid w:val="00F43608"/>
    <w:rsid w:val="00F4591C"/>
    <w:rsid w:val="00F47392"/>
    <w:rsid w:val="00F50496"/>
    <w:rsid w:val="00F50A2F"/>
    <w:rsid w:val="00F604C1"/>
    <w:rsid w:val="00F61378"/>
    <w:rsid w:val="00F62007"/>
    <w:rsid w:val="00F64B8F"/>
    <w:rsid w:val="00F6799C"/>
    <w:rsid w:val="00F70C54"/>
    <w:rsid w:val="00F72325"/>
    <w:rsid w:val="00F751FD"/>
    <w:rsid w:val="00F76D3F"/>
    <w:rsid w:val="00F775A2"/>
    <w:rsid w:val="00F80FEB"/>
    <w:rsid w:val="00F82788"/>
    <w:rsid w:val="00F845D1"/>
    <w:rsid w:val="00F91633"/>
    <w:rsid w:val="00F92DC8"/>
    <w:rsid w:val="00F966C3"/>
    <w:rsid w:val="00FA15D7"/>
    <w:rsid w:val="00FA3020"/>
    <w:rsid w:val="00FA3C81"/>
    <w:rsid w:val="00FA408C"/>
    <w:rsid w:val="00FA448D"/>
    <w:rsid w:val="00FA7DA0"/>
    <w:rsid w:val="00FB0C57"/>
    <w:rsid w:val="00FB1B71"/>
    <w:rsid w:val="00FB245F"/>
    <w:rsid w:val="00FB2E83"/>
    <w:rsid w:val="00FB34C9"/>
    <w:rsid w:val="00FB735E"/>
    <w:rsid w:val="00FC4C9D"/>
    <w:rsid w:val="00FC64B6"/>
    <w:rsid w:val="00FC716F"/>
    <w:rsid w:val="00FD1CB8"/>
    <w:rsid w:val="00FD38E1"/>
    <w:rsid w:val="00FE7044"/>
    <w:rsid w:val="00FF35EE"/>
    <w:rsid w:val="00FF420C"/>
    <w:rsid w:val="00FF5C3C"/>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2369B0"/>
  <w15:docId w15:val="{56C0DAF1-92B6-4A85-9176-129FC724AA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nhideWhenUsed="1"/>
    <w:lsdException w:name="toc 4" w:semiHidden="1" w:uiPriority="39"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F027B"/>
    <w:rPr>
      <w:lang w:eastAsia="zh-CN"/>
    </w:rPr>
  </w:style>
  <w:style w:type="paragraph" w:styleId="1">
    <w:name w:val="heading 1"/>
    <w:basedOn w:val="a"/>
    <w:next w:val="a"/>
    <w:qFormat/>
    <w:rsid w:val="003A303F"/>
    <w:pPr>
      <w:keepNext/>
      <w:outlineLvl w:val="0"/>
    </w:pPr>
    <w:rPr>
      <w:sz w:val="28"/>
    </w:rPr>
  </w:style>
  <w:style w:type="paragraph" w:styleId="2">
    <w:name w:val="heading 2"/>
    <w:basedOn w:val="a"/>
    <w:next w:val="a"/>
    <w:qFormat/>
    <w:rsid w:val="003A303F"/>
    <w:pPr>
      <w:keepNext/>
      <w:ind w:right="-766"/>
      <w:jc w:val="both"/>
      <w:outlineLvl w:val="1"/>
    </w:pPr>
    <w:rPr>
      <w:b/>
      <w:sz w:val="28"/>
    </w:rPr>
  </w:style>
  <w:style w:type="paragraph" w:styleId="3">
    <w:name w:val="heading 3"/>
    <w:basedOn w:val="a"/>
    <w:next w:val="a"/>
    <w:link w:val="30"/>
    <w:qFormat/>
    <w:rsid w:val="00DF10C6"/>
    <w:pPr>
      <w:keepNext/>
      <w:spacing w:before="240" w:after="60"/>
      <w:outlineLvl w:val="2"/>
    </w:pPr>
    <w:rPr>
      <w:rFonts w:ascii="Cambria" w:hAnsi="Cambria"/>
      <w:b/>
      <w:bCs/>
      <w:sz w:val="26"/>
      <w:szCs w:val="26"/>
    </w:rPr>
  </w:style>
  <w:style w:type="paragraph" w:styleId="4">
    <w:name w:val="heading 4"/>
    <w:basedOn w:val="a"/>
    <w:next w:val="a"/>
    <w:link w:val="40"/>
    <w:qFormat/>
    <w:rsid w:val="00B02AE9"/>
    <w:pPr>
      <w:keepNext/>
      <w:spacing w:before="240" w:after="60"/>
      <w:outlineLvl w:val="3"/>
    </w:pPr>
    <w:rPr>
      <w:rFonts w:ascii="Calibri" w:hAnsi="Calibri"/>
      <w:b/>
      <w:bCs/>
      <w:sz w:val="28"/>
      <w:szCs w:val="28"/>
    </w:rPr>
  </w:style>
  <w:style w:type="paragraph" w:styleId="5">
    <w:name w:val="heading 5"/>
    <w:basedOn w:val="a"/>
    <w:next w:val="a"/>
    <w:link w:val="50"/>
    <w:qFormat/>
    <w:rsid w:val="00DF10C6"/>
    <w:pPr>
      <w:spacing w:before="240" w:after="60"/>
      <w:outlineLvl w:val="4"/>
    </w:pPr>
    <w:rPr>
      <w:rFonts w:ascii="Calibri" w:hAnsi="Calibri"/>
      <w:b/>
      <w:bCs/>
      <w:i/>
      <w:iCs/>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rsid w:val="003A303F"/>
    <w:pPr>
      <w:ind w:right="-766"/>
      <w:jc w:val="both"/>
    </w:pPr>
    <w:rPr>
      <w:b/>
      <w:sz w:val="28"/>
    </w:rPr>
  </w:style>
  <w:style w:type="paragraph" w:styleId="20">
    <w:name w:val="Body Text 2"/>
    <w:basedOn w:val="a"/>
    <w:rsid w:val="003A303F"/>
    <w:pPr>
      <w:ind w:right="-766"/>
      <w:jc w:val="both"/>
    </w:pPr>
    <w:rPr>
      <w:sz w:val="28"/>
    </w:rPr>
  </w:style>
  <w:style w:type="character" w:customStyle="1" w:styleId="30">
    <w:name w:val="Заголовок 3 Знак"/>
    <w:link w:val="3"/>
    <w:semiHidden/>
    <w:rsid w:val="00DF10C6"/>
    <w:rPr>
      <w:rFonts w:ascii="Cambria" w:eastAsia="Times New Roman" w:hAnsi="Cambria" w:cs="Times New Roman"/>
      <w:b/>
      <w:bCs/>
      <w:sz w:val="26"/>
      <w:szCs w:val="26"/>
      <w:lang w:eastAsia="zh-CN"/>
    </w:rPr>
  </w:style>
  <w:style w:type="character" w:customStyle="1" w:styleId="50">
    <w:name w:val="Заголовок 5 Знак"/>
    <w:link w:val="5"/>
    <w:semiHidden/>
    <w:rsid w:val="00DF10C6"/>
    <w:rPr>
      <w:rFonts w:ascii="Calibri" w:eastAsia="Times New Roman" w:hAnsi="Calibri" w:cs="Times New Roman"/>
      <w:b/>
      <w:bCs/>
      <w:i/>
      <w:iCs/>
      <w:sz w:val="26"/>
      <w:szCs w:val="26"/>
      <w:lang w:eastAsia="zh-CN"/>
    </w:rPr>
  </w:style>
  <w:style w:type="paragraph" w:styleId="a5">
    <w:name w:val="Title"/>
    <w:basedOn w:val="a"/>
    <w:link w:val="a6"/>
    <w:qFormat/>
    <w:rsid w:val="00DF10C6"/>
    <w:pPr>
      <w:jc w:val="center"/>
    </w:pPr>
    <w:rPr>
      <w:b/>
      <w:sz w:val="28"/>
      <w:lang w:eastAsia="ru-RU"/>
    </w:rPr>
  </w:style>
  <w:style w:type="character" w:customStyle="1" w:styleId="a6">
    <w:name w:val="Заголовок Знак"/>
    <w:link w:val="a5"/>
    <w:rsid w:val="00DF10C6"/>
    <w:rPr>
      <w:b/>
      <w:sz w:val="28"/>
    </w:rPr>
  </w:style>
  <w:style w:type="paragraph" w:styleId="a7">
    <w:name w:val="Plain Text"/>
    <w:basedOn w:val="a"/>
    <w:link w:val="a8"/>
    <w:rsid w:val="00DF10C6"/>
    <w:rPr>
      <w:rFonts w:ascii="Courier New" w:hAnsi="Courier New" w:cs="Courier New"/>
      <w:lang w:eastAsia="ru-RU"/>
    </w:rPr>
  </w:style>
  <w:style w:type="character" w:customStyle="1" w:styleId="a8">
    <w:name w:val="Текст Знак"/>
    <w:link w:val="a7"/>
    <w:rsid w:val="00DF10C6"/>
    <w:rPr>
      <w:rFonts w:ascii="Courier New" w:hAnsi="Courier New" w:cs="Courier New"/>
    </w:rPr>
  </w:style>
  <w:style w:type="character" w:customStyle="1" w:styleId="40">
    <w:name w:val="Заголовок 4 Знак"/>
    <w:link w:val="4"/>
    <w:semiHidden/>
    <w:rsid w:val="00B02AE9"/>
    <w:rPr>
      <w:rFonts w:ascii="Calibri" w:eastAsia="Times New Roman" w:hAnsi="Calibri" w:cs="Times New Roman"/>
      <w:b/>
      <w:bCs/>
      <w:sz w:val="28"/>
      <w:szCs w:val="28"/>
      <w:lang w:eastAsia="zh-CN"/>
    </w:rPr>
  </w:style>
  <w:style w:type="paragraph" w:styleId="21">
    <w:name w:val="Body Text Indent 2"/>
    <w:basedOn w:val="a"/>
    <w:link w:val="22"/>
    <w:rsid w:val="009F7F3D"/>
    <w:pPr>
      <w:spacing w:after="120" w:line="480" w:lineRule="auto"/>
      <w:ind w:left="283"/>
    </w:pPr>
  </w:style>
  <w:style w:type="character" w:customStyle="1" w:styleId="22">
    <w:name w:val="Основной текст с отступом 2 Знак"/>
    <w:link w:val="21"/>
    <w:rsid w:val="009F7F3D"/>
    <w:rPr>
      <w:lang w:eastAsia="zh-CN"/>
    </w:rPr>
  </w:style>
  <w:style w:type="paragraph" w:styleId="31">
    <w:name w:val="Body Text Indent 3"/>
    <w:basedOn w:val="a"/>
    <w:link w:val="32"/>
    <w:rsid w:val="008E1B10"/>
    <w:pPr>
      <w:spacing w:after="120"/>
      <w:ind w:left="283"/>
    </w:pPr>
    <w:rPr>
      <w:sz w:val="16"/>
      <w:szCs w:val="16"/>
    </w:rPr>
  </w:style>
  <w:style w:type="character" w:customStyle="1" w:styleId="32">
    <w:name w:val="Основной текст с отступом 3 Знак"/>
    <w:link w:val="31"/>
    <w:rsid w:val="008E1B10"/>
    <w:rPr>
      <w:sz w:val="16"/>
      <w:szCs w:val="16"/>
      <w:lang w:eastAsia="zh-CN"/>
    </w:rPr>
  </w:style>
  <w:style w:type="character" w:styleId="a9">
    <w:name w:val="Hyperlink"/>
    <w:uiPriority w:val="99"/>
    <w:rsid w:val="00CA41D8"/>
    <w:rPr>
      <w:color w:val="0000FF"/>
      <w:u w:val="single"/>
    </w:rPr>
  </w:style>
  <w:style w:type="table" w:styleId="aa">
    <w:name w:val="Table Grid"/>
    <w:basedOn w:val="a1"/>
    <w:uiPriority w:val="59"/>
    <w:rsid w:val="00AE7BB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4">
    <w:name w:val="Style4"/>
    <w:basedOn w:val="a"/>
    <w:rsid w:val="00210797"/>
    <w:pPr>
      <w:widowControl w:val="0"/>
      <w:autoSpaceDE w:val="0"/>
      <w:autoSpaceDN w:val="0"/>
      <w:adjustRightInd w:val="0"/>
    </w:pPr>
    <w:rPr>
      <w:sz w:val="24"/>
      <w:szCs w:val="24"/>
      <w:lang w:eastAsia="ru-RU"/>
    </w:rPr>
  </w:style>
  <w:style w:type="paragraph" w:customStyle="1" w:styleId="Style5">
    <w:name w:val="Style5"/>
    <w:basedOn w:val="a"/>
    <w:rsid w:val="00210797"/>
    <w:pPr>
      <w:widowControl w:val="0"/>
      <w:autoSpaceDE w:val="0"/>
      <w:autoSpaceDN w:val="0"/>
      <w:adjustRightInd w:val="0"/>
    </w:pPr>
    <w:rPr>
      <w:sz w:val="24"/>
      <w:szCs w:val="24"/>
      <w:lang w:eastAsia="ru-RU"/>
    </w:rPr>
  </w:style>
  <w:style w:type="paragraph" w:customStyle="1" w:styleId="Style6">
    <w:name w:val="Style6"/>
    <w:basedOn w:val="a"/>
    <w:uiPriority w:val="99"/>
    <w:rsid w:val="00210797"/>
    <w:pPr>
      <w:widowControl w:val="0"/>
      <w:autoSpaceDE w:val="0"/>
      <w:autoSpaceDN w:val="0"/>
      <w:adjustRightInd w:val="0"/>
      <w:spacing w:line="326" w:lineRule="exact"/>
      <w:jc w:val="center"/>
    </w:pPr>
    <w:rPr>
      <w:sz w:val="24"/>
      <w:szCs w:val="24"/>
      <w:lang w:eastAsia="ru-RU"/>
    </w:rPr>
  </w:style>
  <w:style w:type="character" w:customStyle="1" w:styleId="FontStyle64">
    <w:name w:val="Font Style64"/>
    <w:rsid w:val="00210797"/>
    <w:rPr>
      <w:rFonts w:ascii="Times New Roman" w:hAnsi="Times New Roman" w:cs="Times New Roman"/>
      <w:b/>
      <w:bCs/>
      <w:sz w:val="26"/>
      <w:szCs w:val="26"/>
    </w:rPr>
  </w:style>
  <w:style w:type="character" w:customStyle="1" w:styleId="FontStyle65">
    <w:name w:val="Font Style65"/>
    <w:rsid w:val="00210797"/>
    <w:rPr>
      <w:rFonts w:ascii="Times New Roman" w:hAnsi="Times New Roman" w:cs="Times New Roman"/>
      <w:sz w:val="26"/>
      <w:szCs w:val="26"/>
    </w:rPr>
  </w:style>
  <w:style w:type="paragraph" w:styleId="ab">
    <w:name w:val="Normal (Web)"/>
    <w:basedOn w:val="a"/>
    <w:uiPriority w:val="99"/>
    <w:unhideWhenUsed/>
    <w:rsid w:val="00EE3643"/>
    <w:pPr>
      <w:suppressAutoHyphens/>
      <w:spacing w:before="280" w:after="280"/>
    </w:pPr>
    <w:rPr>
      <w:rFonts w:ascii="Arial Unicode MS" w:eastAsia="Arial Unicode MS" w:hAnsi="Arial Unicode MS" w:cs="Arial Unicode MS"/>
      <w:color w:val="000000"/>
      <w:sz w:val="24"/>
      <w:szCs w:val="24"/>
      <w:lang w:eastAsia="ar-SA"/>
    </w:rPr>
  </w:style>
  <w:style w:type="paragraph" w:styleId="10">
    <w:name w:val="toc 1"/>
    <w:basedOn w:val="a"/>
    <w:next w:val="a"/>
    <w:autoRedefine/>
    <w:uiPriority w:val="39"/>
    <w:unhideWhenUsed/>
    <w:rsid w:val="005252CB"/>
    <w:pPr>
      <w:widowControl w:val="0"/>
      <w:tabs>
        <w:tab w:val="right" w:leader="dot" w:pos="9639"/>
      </w:tabs>
      <w:autoSpaceDE w:val="0"/>
      <w:autoSpaceDN w:val="0"/>
      <w:adjustRightInd w:val="0"/>
      <w:jc w:val="both"/>
    </w:pPr>
    <w:rPr>
      <w:lang w:eastAsia="ru-RU"/>
    </w:rPr>
  </w:style>
  <w:style w:type="paragraph" w:styleId="41">
    <w:name w:val="toc 4"/>
    <w:basedOn w:val="a"/>
    <w:next w:val="a"/>
    <w:autoRedefine/>
    <w:uiPriority w:val="39"/>
    <w:unhideWhenUsed/>
    <w:rsid w:val="00D94257"/>
    <w:pPr>
      <w:widowControl w:val="0"/>
      <w:autoSpaceDE w:val="0"/>
      <w:autoSpaceDN w:val="0"/>
      <w:adjustRightInd w:val="0"/>
      <w:ind w:left="600"/>
    </w:pPr>
    <w:rPr>
      <w:lang w:eastAsia="ru-RU"/>
    </w:rPr>
  </w:style>
  <w:style w:type="paragraph" w:customStyle="1" w:styleId="Style1">
    <w:name w:val="Style1"/>
    <w:basedOn w:val="a"/>
    <w:uiPriority w:val="99"/>
    <w:rsid w:val="004225BB"/>
    <w:pPr>
      <w:widowControl w:val="0"/>
      <w:autoSpaceDE w:val="0"/>
      <w:autoSpaceDN w:val="0"/>
      <w:adjustRightInd w:val="0"/>
    </w:pPr>
    <w:rPr>
      <w:sz w:val="24"/>
      <w:szCs w:val="24"/>
      <w:lang w:eastAsia="ru-RU"/>
    </w:rPr>
  </w:style>
  <w:style w:type="character" w:customStyle="1" w:styleId="FontStyle17">
    <w:name w:val="Font Style17"/>
    <w:rsid w:val="004225BB"/>
    <w:rPr>
      <w:rFonts w:ascii="Times New Roman" w:hAnsi="Times New Roman" w:cs="Times New Roman" w:hint="default"/>
      <w:b/>
      <w:bCs/>
      <w:sz w:val="22"/>
      <w:szCs w:val="22"/>
    </w:rPr>
  </w:style>
  <w:style w:type="character" w:customStyle="1" w:styleId="a4">
    <w:name w:val="Основной текст Знак"/>
    <w:link w:val="a3"/>
    <w:rsid w:val="00234468"/>
    <w:rPr>
      <w:b/>
      <w:sz w:val="28"/>
      <w:lang w:eastAsia="zh-CN"/>
    </w:rPr>
  </w:style>
  <w:style w:type="character" w:customStyle="1" w:styleId="FontStyle35">
    <w:name w:val="Font Style35"/>
    <w:rsid w:val="00234468"/>
    <w:rPr>
      <w:rFonts w:ascii="Times New Roman" w:hAnsi="Times New Roman" w:cs="Times New Roman"/>
      <w:sz w:val="20"/>
      <w:szCs w:val="20"/>
    </w:rPr>
  </w:style>
  <w:style w:type="character" w:customStyle="1" w:styleId="FontStyle12">
    <w:name w:val="Font Style12"/>
    <w:rsid w:val="007702DC"/>
    <w:rPr>
      <w:rFonts w:ascii="Times New Roman" w:hAnsi="Times New Roman" w:cs="Times New Roman"/>
      <w:sz w:val="22"/>
      <w:szCs w:val="22"/>
    </w:rPr>
  </w:style>
  <w:style w:type="paragraph" w:customStyle="1" w:styleId="Style3">
    <w:name w:val="Style3"/>
    <w:basedOn w:val="a"/>
    <w:uiPriority w:val="99"/>
    <w:rsid w:val="007702DC"/>
    <w:pPr>
      <w:widowControl w:val="0"/>
      <w:autoSpaceDE w:val="0"/>
      <w:autoSpaceDN w:val="0"/>
      <w:adjustRightInd w:val="0"/>
    </w:pPr>
    <w:rPr>
      <w:sz w:val="24"/>
      <w:szCs w:val="24"/>
      <w:lang w:eastAsia="ru-RU"/>
    </w:rPr>
  </w:style>
  <w:style w:type="character" w:customStyle="1" w:styleId="FontStyle18">
    <w:name w:val="Font Style18"/>
    <w:rsid w:val="007702DC"/>
    <w:rPr>
      <w:rFonts w:ascii="Times New Roman" w:hAnsi="Times New Roman" w:cs="Times New Roman" w:hint="default"/>
      <w:sz w:val="22"/>
      <w:szCs w:val="22"/>
    </w:rPr>
  </w:style>
  <w:style w:type="character" w:customStyle="1" w:styleId="FontStyle15">
    <w:name w:val="Font Style15"/>
    <w:rsid w:val="007702DC"/>
    <w:rPr>
      <w:rFonts w:ascii="Times New Roman" w:hAnsi="Times New Roman" w:cs="Times New Roman" w:hint="default"/>
      <w:b/>
      <w:bCs/>
      <w:sz w:val="22"/>
      <w:szCs w:val="22"/>
    </w:rPr>
  </w:style>
  <w:style w:type="paragraph" w:customStyle="1" w:styleId="Style2">
    <w:name w:val="Style2"/>
    <w:basedOn w:val="a"/>
    <w:rsid w:val="001E3B02"/>
    <w:pPr>
      <w:widowControl w:val="0"/>
      <w:autoSpaceDE w:val="0"/>
      <w:autoSpaceDN w:val="0"/>
      <w:adjustRightInd w:val="0"/>
    </w:pPr>
    <w:rPr>
      <w:sz w:val="24"/>
      <w:szCs w:val="24"/>
      <w:lang w:eastAsia="ru-RU"/>
    </w:rPr>
  </w:style>
  <w:style w:type="paragraph" w:customStyle="1" w:styleId="Style11">
    <w:name w:val="Style11"/>
    <w:basedOn w:val="a"/>
    <w:rsid w:val="001E3B02"/>
    <w:pPr>
      <w:widowControl w:val="0"/>
      <w:autoSpaceDE w:val="0"/>
      <w:autoSpaceDN w:val="0"/>
      <w:adjustRightInd w:val="0"/>
    </w:pPr>
    <w:rPr>
      <w:sz w:val="24"/>
      <w:szCs w:val="24"/>
      <w:lang w:eastAsia="ru-RU"/>
    </w:rPr>
  </w:style>
  <w:style w:type="character" w:customStyle="1" w:styleId="FontStyle29">
    <w:name w:val="Font Style29"/>
    <w:rsid w:val="001E3B02"/>
    <w:rPr>
      <w:rFonts w:ascii="Times New Roman" w:hAnsi="Times New Roman" w:cs="Times New Roman"/>
      <w:b/>
      <w:bCs/>
      <w:i/>
      <w:iCs/>
      <w:sz w:val="20"/>
      <w:szCs w:val="20"/>
    </w:rPr>
  </w:style>
  <w:style w:type="paragraph" w:customStyle="1" w:styleId="text1">
    <w:name w:val="text1"/>
    <w:rsid w:val="00142441"/>
    <w:pPr>
      <w:widowControl w:val="0"/>
      <w:tabs>
        <w:tab w:val="left" w:pos="765"/>
        <w:tab w:val="left" w:pos="850"/>
        <w:tab w:val="left" w:pos="935"/>
      </w:tabs>
      <w:overflowPunct w:val="0"/>
      <w:autoSpaceDE w:val="0"/>
      <w:autoSpaceDN w:val="0"/>
      <w:adjustRightInd w:val="0"/>
      <w:spacing w:line="260" w:lineRule="atLeast"/>
      <w:ind w:firstLine="454"/>
      <w:jc w:val="both"/>
      <w:textAlignment w:val="baseline"/>
    </w:pPr>
    <w:rPr>
      <w:rFonts w:ascii="Journal" w:hAnsi="Journal"/>
      <w:color w:val="000000"/>
      <w:sz w:val="22"/>
    </w:rPr>
  </w:style>
  <w:style w:type="paragraph" w:customStyle="1" w:styleId="FR3">
    <w:name w:val="FR3"/>
    <w:rsid w:val="00142441"/>
    <w:pPr>
      <w:widowControl w:val="0"/>
      <w:autoSpaceDE w:val="0"/>
      <w:autoSpaceDN w:val="0"/>
      <w:adjustRightInd w:val="0"/>
      <w:spacing w:line="540" w:lineRule="auto"/>
    </w:pPr>
    <w:rPr>
      <w:rFonts w:ascii="Courier New" w:hAnsi="Courier New" w:cs="Courier New"/>
      <w:sz w:val="18"/>
      <w:szCs w:val="18"/>
    </w:rPr>
  </w:style>
  <w:style w:type="paragraph" w:styleId="33">
    <w:name w:val="Body Text 3"/>
    <w:basedOn w:val="a"/>
    <w:link w:val="34"/>
    <w:rsid w:val="00061FA9"/>
    <w:pPr>
      <w:spacing w:after="120"/>
    </w:pPr>
    <w:rPr>
      <w:sz w:val="16"/>
      <w:szCs w:val="16"/>
    </w:rPr>
  </w:style>
  <w:style w:type="character" w:customStyle="1" w:styleId="34">
    <w:name w:val="Основной текст 3 Знак"/>
    <w:link w:val="33"/>
    <w:rsid w:val="00061FA9"/>
    <w:rPr>
      <w:sz w:val="16"/>
      <w:szCs w:val="16"/>
      <w:lang w:eastAsia="zh-CN"/>
    </w:rPr>
  </w:style>
  <w:style w:type="paragraph" w:styleId="ac">
    <w:name w:val="List Paragraph"/>
    <w:aliases w:val="Bullet_MR,Bullet_IRAO,ПАРАГРАФ,маркированный,References,2 Спс точк,Имя Рисунка,List Paragraph"/>
    <w:basedOn w:val="a"/>
    <w:link w:val="ad"/>
    <w:uiPriority w:val="34"/>
    <w:qFormat/>
    <w:rsid w:val="00061FA9"/>
    <w:pPr>
      <w:ind w:left="720"/>
      <w:contextualSpacing/>
    </w:pPr>
  </w:style>
  <w:style w:type="character" w:styleId="ae">
    <w:name w:val="Strong"/>
    <w:uiPriority w:val="22"/>
    <w:qFormat/>
    <w:rsid w:val="00C04F0C"/>
    <w:rPr>
      <w:b/>
      <w:bCs/>
    </w:rPr>
  </w:style>
  <w:style w:type="character" w:styleId="af">
    <w:name w:val="Emphasis"/>
    <w:uiPriority w:val="20"/>
    <w:qFormat/>
    <w:rsid w:val="00C04F0C"/>
    <w:rPr>
      <w:i/>
      <w:iCs/>
    </w:rPr>
  </w:style>
  <w:style w:type="paragraph" w:styleId="af0">
    <w:name w:val="header"/>
    <w:basedOn w:val="a"/>
    <w:link w:val="af1"/>
    <w:rsid w:val="00C04F0C"/>
    <w:pPr>
      <w:tabs>
        <w:tab w:val="center" w:pos="4677"/>
        <w:tab w:val="right" w:pos="9355"/>
      </w:tabs>
    </w:pPr>
  </w:style>
  <w:style w:type="character" w:customStyle="1" w:styleId="af1">
    <w:name w:val="Верхний колонтитул Знак"/>
    <w:link w:val="af0"/>
    <w:rsid w:val="00C04F0C"/>
    <w:rPr>
      <w:lang w:eastAsia="zh-CN"/>
    </w:rPr>
  </w:style>
  <w:style w:type="paragraph" w:styleId="af2">
    <w:name w:val="footer"/>
    <w:basedOn w:val="a"/>
    <w:link w:val="af3"/>
    <w:uiPriority w:val="99"/>
    <w:rsid w:val="00C04F0C"/>
    <w:pPr>
      <w:tabs>
        <w:tab w:val="center" w:pos="4677"/>
        <w:tab w:val="right" w:pos="9355"/>
      </w:tabs>
    </w:pPr>
  </w:style>
  <w:style w:type="character" w:customStyle="1" w:styleId="af3">
    <w:name w:val="Нижний колонтитул Знак"/>
    <w:link w:val="af2"/>
    <w:uiPriority w:val="99"/>
    <w:rsid w:val="00C04F0C"/>
    <w:rPr>
      <w:lang w:eastAsia="zh-CN"/>
    </w:rPr>
  </w:style>
  <w:style w:type="paragraph" w:styleId="af4">
    <w:name w:val="Balloon Text"/>
    <w:basedOn w:val="a"/>
    <w:link w:val="af5"/>
    <w:rsid w:val="00166A83"/>
    <w:rPr>
      <w:rFonts w:ascii="Tahoma" w:hAnsi="Tahoma" w:cs="Tahoma"/>
      <w:sz w:val="16"/>
      <w:szCs w:val="16"/>
    </w:rPr>
  </w:style>
  <w:style w:type="character" w:customStyle="1" w:styleId="af5">
    <w:name w:val="Текст выноски Знак"/>
    <w:link w:val="af4"/>
    <w:rsid w:val="00166A83"/>
    <w:rPr>
      <w:rFonts w:ascii="Tahoma" w:hAnsi="Tahoma" w:cs="Tahoma"/>
      <w:sz w:val="16"/>
      <w:szCs w:val="16"/>
      <w:lang w:eastAsia="zh-CN"/>
    </w:rPr>
  </w:style>
  <w:style w:type="paragraph" w:styleId="af6">
    <w:name w:val="TOC Heading"/>
    <w:basedOn w:val="1"/>
    <w:next w:val="a"/>
    <w:uiPriority w:val="39"/>
    <w:unhideWhenUsed/>
    <w:qFormat/>
    <w:rsid w:val="00F845D1"/>
    <w:pPr>
      <w:keepLines/>
      <w:spacing w:before="240" w:line="259" w:lineRule="auto"/>
      <w:outlineLvl w:val="9"/>
    </w:pPr>
    <w:rPr>
      <w:rFonts w:ascii="Cambria" w:hAnsi="Cambria"/>
      <w:color w:val="365F91"/>
      <w:sz w:val="32"/>
      <w:szCs w:val="32"/>
      <w:lang w:eastAsia="ru-RU"/>
    </w:rPr>
  </w:style>
  <w:style w:type="paragraph" w:styleId="23">
    <w:name w:val="toc 2"/>
    <w:basedOn w:val="a"/>
    <w:next w:val="a"/>
    <w:autoRedefine/>
    <w:uiPriority w:val="39"/>
    <w:unhideWhenUsed/>
    <w:rsid w:val="008B72E9"/>
    <w:pPr>
      <w:tabs>
        <w:tab w:val="right" w:leader="dot" w:pos="9639"/>
      </w:tabs>
      <w:spacing w:after="100"/>
      <w:ind w:left="200"/>
    </w:pPr>
  </w:style>
  <w:style w:type="table" w:customStyle="1" w:styleId="11">
    <w:name w:val="Сетка таблицы1"/>
    <w:basedOn w:val="a1"/>
    <w:next w:val="aa"/>
    <w:uiPriority w:val="59"/>
    <w:rsid w:val="00E7417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ntStyle11">
    <w:name w:val="Font Style11"/>
    <w:uiPriority w:val="99"/>
    <w:rsid w:val="00E150BD"/>
    <w:rPr>
      <w:rFonts w:ascii="Times New Roman" w:hAnsi="Times New Roman" w:cs="Times New Roman"/>
      <w:b/>
      <w:bCs/>
      <w:sz w:val="22"/>
      <w:szCs w:val="22"/>
    </w:rPr>
  </w:style>
  <w:style w:type="paragraph" w:customStyle="1" w:styleId="12">
    <w:name w:val="Обычный1"/>
    <w:rsid w:val="00E150BD"/>
    <w:pPr>
      <w:widowControl w:val="0"/>
      <w:spacing w:line="320" w:lineRule="auto"/>
      <w:ind w:firstLine="280"/>
      <w:jc w:val="both"/>
    </w:pPr>
    <w:rPr>
      <w:snapToGrid w:val="0"/>
      <w:sz w:val="18"/>
    </w:rPr>
  </w:style>
  <w:style w:type="paragraph" w:styleId="af7">
    <w:name w:val="Subtitle"/>
    <w:basedOn w:val="a"/>
    <w:link w:val="af8"/>
    <w:qFormat/>
    <w:rsid w:val="0060314F"/>
    <w:pPr>
      <w:spacing w:before="340"/>
      <w:jc w:val="center"/>
    </w:pPr>
    <w:rPr>
      <w:rFonts w:ascii="Courier New" w:hAnsi="Courier New"/>
      <w:b/>
      <w:bCs/>
      <w:i/>
      <w:iCs/>
      <w:sz w:val="32"/>
      <w:szCs w:val="32"/>
      <w:lang w:eastAsia="ru-RU"/>
    </w:rPr>
  </w:style>
  <w:style w:type="character" w:customStyle="1" w:styleId="af8">
    <w:name w:val="Подзаголовок Знак"/>
    <w:link w:val="af7"/>
    <w:rsid w:val="0060314F"/>
    <w:rPr>
      <w:rFonts w:ascii="Courier New" w:hAnsi="Courier New"/>
      <w:b/>
      <w:bCs/>
      <w:i/>
      <w:iCs/>
      <w:sz w:val="32"/>
      <w:szCs w:val="32"/>
    </w:rPr>
  </w:style>
  <w:style w:type="character" w:customStyle="1" w:styleId="af9">
    <w:name w:val="Основной текст_"/>
    <w:link w:val="63"/>
    <w:rsid w:val="00447A54"/>
    <w:rPr>
      <w:spacing w:val="10"/>
      <w:sz w:val="25"/>
      <w:szCs w:val="25"/>
      <w:shd w:val="clear" w:color="auto" w:fill="FFFFFF"/>
    </w:rPr>
  </w:style>
  <w:style w:type="paragraph" w:customStyle="1" w:styleId="63">
    <w:name w:val="Основной текст63"/>
    <w:basedOn w:val="a"/>
    <w:link w:val="af9"/>
    <w:qFormat/>
    <w:rsid w:val="00447A54"/>
    <w:pPr>
      <w:shd w:val="clear" w:color="auto" w:fill="FFFFFF"/>
      <w:spacing w:before="420" w:after="420" w:line="0" w:lineRule="atLeast"/>
    </w:pPr>
    <w:rPr>
      <w:spacing w:val="10"/>
      <w:sz w:val="25"/>
      <w:szCs w:val="25"/>
      <w:lang w:eastAsia="ru-RU"/>
    </w:rPr>
  </w:style>
  <w:style w:type="character" w:customStyle="1" w:styleId="48">
    <w:name w:val="Основной текст48"/>
    <w:rsid w:val="00447A54"/>
    <w:rPr>
      <w:rFonts w:ascii="Times New Roman" w:eastAsia="Times New Roman" w:hAnsi="Times New Roman" w:cs="Times New Roman"/>
      <w:spacing w:val="10"/>
      <w:sz w:val="25"/>
      <w:szCs w:val="25"/>
      <w:shd w:val="clear" w:color="auto" w:fill="FFFFFF"/>
    </w:rPr>
  </w:style>
  <w:style w:type="paragraph" w:customStyle="1" w:styleId="afa">
    <w:name w:val="Таблица"/>
    <w:basedOn w:val="a"/>
    <w:link w:val="afb"/>
    <w:qFormat/>
    <w:rsid w:val="00D72459"/>
    <w:pPr>
      <w:tabs>
        <w:tab w:val="left" w:pos="540"/>
      </w:tabs>
    </w:pPr>
    <w:rPr>
      <w:lang w:eastAsia="ru-RU"/>
    </w:rPr>
  </w:style>
  <w:style w:type="character" w:customStyle="1" w:styleId="afb">
    <w:name w:val="Таблица Знак"/>
    <w:basedOn w:val="a0"/>
    <w:link w:val="afa"/>
    <w:rsid w:val="00D72459"/>
  </w:style>
  <w:style w:type="character" w:customStyle="1" w:styleId="13">
    <w:name w:val="Неразрешенное упоминание1"/>
    <w:basedOn w:val="a0"/>
    <w:uiPriority w:val="99"/>
    <w:semiHidden/>
    <w:unhideWhenUsed/>
    <w:rsid w:val="000B3949"/>
    <w:rPr>
      <w:color w:val="605E5C"/>
      <w:shd w:val="clear" w:color="auto" w:fill="E1DFDD"/>
    </w:rPr>
  </w:style>
  <w:style w:type="character" w:styleId="afc">
    <w:name w:val="annotation reference"/>
    <w:basedOn w:val="a0"/>
    <w:semiHidden/>
    <w:unhideWhenUsed/>
    <w:rsid w:val="00C9047E"/>
    <w:rPr>
      <w:sz w:val="16"/>
      <w:szCs w:val="16"/>
    </w:rPr>
  </w:style>
  <w:style w:type="paragraph" w:styleId="afd">
    <w:name w:val="annotation text"/>
    <w:basedOn w:val="a"/>
    <w:link w:val="afe"/>
    <w:semiHidden/>
    <w:unhideWhenUsed/>
    <w:rsid w:val="00C9047E"/>
  </w:style>
  <w:style w:type="character" w:customStyle="1" w:styleId="afe">
    <w:name w:val="Текст примечания Знак"/>
    <w:basedOn w:val="a0"/>
    <w:link w:val="afd"/>
    <w:semiHidden/>
    <w:rsid w:val="00C9047E"/>
    <w:rPr>
      <w:lang w:eastAsia="zh-CN"/>
    </w:rPr>
  </w:style>
  <w:style w:type="paragraph" w:styleId="aff">
    <w:name w:val="annotation subject"/>
    <w:basedOn w:val="afd"/>
    <w:next w:val="afd"/>
    <w:link w:val="aff0"/>
    <w:semiHidden/>
    <w:unhideWhenUsed/>
    <w:rsid w:val="00C9047E"/>
    <w:rPr>
      <w:b/>
      <w:bCs/>
    </w:rPr>
  </w:style>
  <w:style w:type="character" w:customStyle="1" w:styleId="aff0">
    <w:name w:val="Тема примечания Знак"/>
    <w:basedOn w:val="afe"/>
    <w:link w:val="aff"/>
    <w:semiHidden/>
    <w:rsid w:val="00C9047E"/>
    <w:rPr>
      <w:b/>
      <w:bCs/>
      <w:lang w:eastAsia="zh-CN"/>
    </w:rPr>
  </w:style>
  <w:style w:type="paragraph" w:styleId="aff1">
    <w:name w:val="Revision"/>
    <w:hidden/>
    <w:uiPriority w:val="99"/>
    <w:semiHidden/>
    <w:rsid w:val="002A110E"/>
    <w:rPr>
      <w:lang w:eastAsia="zh-CN"/>
    </w:rPr>
  </w:style>
  <w:style w:type="character" w:customStyle="1" w:styleId="ad">
    <w:name w:val="Абзац списка Знак"/>
    <w:aliases w:val="Bullet_MR Знак,Bullet_IRAO Знак,ПАРАГРАФ Знак,маркированный Знак,References Знак,2 Спс точк Знак,Имя Рисунка Знак,List Paragraph Знак"/>
    <w:link w:val="ac"/>
    <w:uiPriority w:val="34"/>
    <w:rsid w:val="00845BD1"/>
    <w:rPr>
      <w:lang w:eastAsia="zh-CN"/>
    </w:rPr>
  </w:style>
  <w:style w:type="paragraph" w:customStyle="1" w:styleId="Default">
    <w:name w:val="Default"/>
    <w:rsid w:val="008F634A"/>
    <w:pPr>
      <w:autoSpaceDE w:val="0"/>
      <w:autoSpaceDN w:val="0"/>
      <w:adjustRightInd w:val="0"/>
    </w:pPr>
    <w:rPr>
      <w:rFonts w:eastAsia="Calibri"/>
      <w:color w:val="000000"/>
      <w:sz w:val="24"/>
      <w:szCs w:val="24"/>
      <w:lang w:eastAsia="en-US"/>
    </w:rPr>
  </w:style>
  <w:style w:type="paragraph" w:styleId="aff2">
    <w:name w:val="No Spacing"/>
    <w:link w:val="aff3"/>
    <w:uiPriority w:val="1"/>
    <w:qFormat/>
    <w:rsid w:val="00B71A01"/>
    <w:rPr>
      <w:lang w:eastAsia="zh-CN"/>
    </w:rPr>
  </w:style>
  <w:style w:type="character" w:customStyle="1" w:styleId="markedcontent">
    <w:name w:val="markedcontent"/>
    <w:rsid w:val="004E690E"/>
  </w:style>
  <w:style w:type="paragraph" w:customStyle="1" w:styleId="14">
    <w:name w:val="Стиль1"/>
    <w:basedOn w:val="aff2"/>
    <w:link w:val="15"/>
    <w:qFormat/>
    <w:rsid w:val="004667D5"/>
    <w:pPr>
      <w:spacing w:line="276" w:lineRule="auto"/>
      <w:ind w:firstLine="567"/>
      <w:jc w:val="both"/>
    </w:pPr>
    <w:rPr>
      <w:sz w:val="24"/>
      <w:szCs w:val="24"/>
    </w:rPr>
  </w:style>
  <w:style w:type="character" w:customStyle="1" w:styleId="aff3">
    <w:name w:val="Без интервала Знак"/>
    <w:basedOn w:val="a0"/>
    <w:link w:val="aff2"/>
    <w:uiPriority w:val="1"/>
    <w:rsid w:val="004667D5"/>
    <w:rPr>
      <w:lang w:eastAsia="zh-CN"/>
    </w:rPr>
  </w:style>
  <w:style w:type="character" w:customStyle="1" w:styleId="15">
    <w:name w:val="Стиль1 Знак"/>
    <w:basedOn w:val="aff3"/>
    <w:link w:val="14"/>
    <w:rsid w:val="004667D5"/>
    <w:rPr>
      <w:sz w:val="24"/>
      <w:szCs w:val="24"/>
      <w:lang w:eastAsia="zh-CN"/>
    </w:rPr>
  </w:style>
  <w:style w:type="paragraph" w:customStyle="1" w:styleId="24">
    <w:name w:val="Стиль2"/>
    <w:basedOn w:val="a"/>
    <w:link w:val="25"/>
    <w:qFormat/>
    <w:rsid w:val="00D97A4A"/>
    <w:pPr>
      <w:widowControl w:val="0"/>
      <w:autoSpaceDE w:val="0"/>
      <w:autoSpaceDN w:val="0"/>
      <w:adjustRightInd w:val="0"/>
      <w:ind w:firstLine="709"/>
      <w:jc w:val="both"/>
    </w:pPr>
    <w:rPr>
      <w:sz w:val="24"/>
      <w:lang w:eastAsia="ru-RU"/>
    </w:rPr>
  </w:style>
  <w:style w:type="character" w:customStyle="1" w:styleId="25">
    <w:name w:val="Стиль2 Знак"/>
    <w:link w:val="24"/>
    <w:rsid w:val="00D97A4A"/>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43460">
      <w:bodyDiv w:val="1"/>
      <w:marLeft w:val="0"/>
      <w:marRight w:val="0"/>
      <w:marTop w:val="0"/>
      <w:marBottom w:val="0"/>
      <w:divBdr>
        <w:top w:val="none" w:sz="0" w:space="0" w:color="auto"/>
        <w:left w:val="none" w:sz="0" w:space="0" w:color="auto"/>
        <w:bottom w:val="none" w:sz="0" w:space="0" w:color="auto"/>
        <w:right w:val="none" w:sz="0" w:space="0" w:color="auto"/>
      </w:divBdr>
    </w:div>
    <w:div w:id="20328470">
      <w:bodyDiv w:val="1"/>
      <w:marLeft w:val="0"/>
      <w:marRight w:val="0"/>
      <w:marTop w:val="0"/>
      <w:marBottom w:val="0"/>
      <w:divBdr>
        <w:top w:val="none" w:sz="0" w:space="0" w:color="auto"/>
        <w:left w:val="none" w:sz="0" w:space="0" w:color="auto"/>
        <w:bottom w:val="none" w:sz="0" w:space="0" w:color="auto"/>
        <w:right w:val="none" w:sz="0" w:space="0" w:color="auto"/>
      </w:divBdr>
    </w:div>
    <w:div w:id="35127723">
      <w:bodyDiv w:val="1"/>
      <w:marLeft w:val="0"/>
      <w:marRight w:val="0"/>
      <w:marTop w:val="0"/>
      <w:marBottom w:val="0"/>
      <w:divBdr>
        <w:top w:val="none" w:sz="0" w:space="0" w:color="auto"/>
        <w:left w:val="none" w:sz="0" w:space="0" w:color="auto"/>
        <w:bottom w:val="none" w:sz="0" w:space="0" w:color="auto"/>
        <w:right w:val="none" w:sz="0" w:space="0" w:color="auto"/>
      </w:divBdr>
    </w:div>
    <w:div w:id="37898518">
      <w:bodyDiv w:val="1"/>
      <w:marLeft w:val="0"/>
      <w:marRight w:val="0"/>
      <w:marTop w:val="0"/>
      <w:marBottom w:val="0"/>
      <w:divBdr>
        <w:top w:val="none" w:sz="0" w:space="0" w:color="auto"/>
        <w:left w:val="none" w:sz="0" w:space="0" w:color="auto"/>
        <w:bottom w:val="none" w:sz="0" w:space="0" w:color="auto"/>
        <w:right w:val="none" w:sz="0" w:space="0" w:color="auto"/>
      </w:divBdr>
    </w:div>
    <w:div w:id="44456554">
      <w:bodyDiv w:val="1"/>
      <w:marLeft w:val="0"/>
      <w:marRight w:val="0"/>
      <w:marTop w:val="0"/>
      <w:marBottom w:val="0"/>
      <w:divBdr>
        <w:top w:val="none" w:sz="0" w:space="0" w:color="auto"/>
        <w:left w:val="none" w:sz="0" w:space="0" w:color="auto"/>
        <w:bottom w:val="none" w:sz="0" w:space="0" w:color="auto"/>
        <w:right w:val="none" w:sz="0" w:space="0" w:color="auto"/>
      </w:divBdr>
    </w:div>
    <w:div w:id="61759184">
      <w:bodyDiv w:val="1"/>
      <w:marLeft w:val="0"/>
      <w:marRight w:val="0"/>
      <w:marTop w:val="0"/>
      <w:marBottom w:val="0"/>
      <w:divBdr>
        <w:top w:val="none" w:sz="0" w:space="0" w:color="auto"/>
        <w:left w:val="none" w:sz="0" w:space="0" w:color="auto"/>
        <w:bottom w:val="none" w:sz="0" w:space="0" w:color="auto"/>
        <w:right w:val="none" w:sz="0" w:space="0" w:color="auto"/>
      </w:divBdr>
    </w:div>
    <w:div w:id="67387917">
      <w:bodyDiv w:val="1"/>
      <w:marLeft w:val="0"/>
      <w:marRight w:val="0"/>
      <w:marTop w:val="0"/>
      <w:marBottom w:val="0"/>
      <w:divBdr>
        <w:top w:val="none" w:sz="0" w:space="0" w:color="auto"/>
        <w:left w:val="none" w:sz="0" w:space="0" w:color="auto"/>
        <w:bottom w:val="none" w:sz="0" w:space="0" w:color="auto"/>
        <w:right w:val="none" w:sz="0" w:space="0" w:color="auto"/>
      </w:divBdr>
    </w:div>
    <w:div w:id="80756121">
      <w:bodyDiv w:val="1"/>
      <w:marLeft w:val="0"/>
      <w:marRight w:val="0"/>
      <w:marTop w:val="0"/>
      <w:marBottom w:val="0"/>
      <w:divBdr>
        <w:top w:val="none" w:sz="0" w:space="0" w:color="auto"/>
        <w:left w:val="none" w:sz="0" w:space="0" w:color="auto"/>
        <w:bottom w:val="none" w:sz="0" w:space="0" w:color="auto"/>
        <w:right w:val="none" w:sz="0" w:space="0" w:color="auto"/>
      </w:divBdr>
    </w:div>
    <w:div w:id="81923829">
      <w:bodyDiv w:val="1"/>
      <w:marLeft w:val="0"/>
      <w:marRight w:val="0"/>
      <w:marTop w:val="0"/>
      <w:marBottom w:val="0"/>
      <w:divBdr>
        <w:top w:val="none" w:sz="0" w:space="0" w:color="auto"/>
        <w:left w:val="none" w:sz="0" w:space="0" w:color="auto"/>
        <w:bottom w:val="none" w:sz="0" w:space="0" w:color="auto"/>
        <w:right w:val="none" w:sz="0" w:space="0" w:color="auto"/>
      </w:divBdr>
    </w:div>
    <w:div w:id="87316356">
      <w:bodyDiv w:val="1"/>
      <w:marLeft w:val="0"/>
      <w:marRight w:val="0"/>
      <w:marTop w:val="0"/>
      <w:marBottom w:val="0"/>
      <w:divBdr>
        <w:top w:val="none" w:sz="0" w:space="0" w:color="auto"/>
        <w:left w:val="none" w:sz="0" w:space="0" w:color="auto"/>
        <w:bottom w:val="none" w:sz="0" w:space="0" w:color="auto"/>
        <w:right w:val="none" w:sz="0" w:space="0" w:color="auto"/>
      </w:divBdr>
    </w:div>
    <w:div w:id="90855663">
      <w:bodyDiv w:val="1"/>
      <w:marLeft w:val="0"/>
      <w:marRight w:val="0"/>
      <w:marTop w:val="0"/>
      <w:marBottom w:val="0"/>
      <w:divBdr>
        <w:top w:val="none" w:sz="0" w:space="0" w:color="auto"/>
        <w:left w:val="none" w:sz="0" w:space="0" w:color="auto"/>
        <w:bottom w:val="none" w:sz="0" w:space="0" w:color="auto"/>
        <w:right w:val="none" w:sz="0" w:space="0" w:color="auto"/>
      </w:divBdr>
    </w:div>
    <w:div w:id="92554970">
      <w:bodyDiv w:val="1"/>
      <w:marLeft w:val="0"/>
      <w:marRight w:val="0"/>
      <w:marTop w:val="0"/>
      <w:marBottom w:val="0"/>
      <w:divBdr>
        <w:top w:val="none" w:sz="0" w:space="0" w:color="auto"/>
        <w:left w:val="none" w:sz="0" w:space="0" w:color="auto"/>
        <w:bottom w:val="none" w:sz="0" w:space="0" w:color="auto"/>
        <w:right w:val="none" w:sz="0" w:space="0" w:color="auto"/>
      </w:divBdr>
    </w:div>
    <w:div w:id="96411690">
      <w:bodyDiv w:val="1"/>
      <w:marLeft w:val="0"/>
      <w:marRight w:val="0"/>
      <w:marTop w:val="0"/>
      <w:marBottom w:val="0"/>
      <w:divBdr>
        <w:top w:val="none" w:sz="0" w:space="0" w:color="auto"/>
        <w:left w:val="none" w:sz="0" w:space="0" w:color="auto"/>
        <w:bottom w:val="none" w:sz="0" w:space="0" w:color="auto"/>
        <w:right w:val="none" w:sz="0" w:space="0" w:color="auto"/>
      </w:divBdr>
    </w:div>
    <w:div w:id="103039038">
      <w:bodyDiv w:val="1"/>
      <w:marLeft w:val="0"/>
      <w:marRight w:val="0"/>
      <w:marTop w:val="0"/>
      <w:marBottom w:val="0"/>
      <w:divBdr>
        <w:top w:val="none" w:sz="0" w:space="0" w:color="auto"/>
        <w:left w:val="none" w:sz="0" w:space="0" w:color="auto"/>
        <w:bottom w:val="none" w:sz="0" w:space="0" w:color="auto"/>
        <w:right w:val="none" w:sz="0" w:space="0" w:color="auto"/>
      </w:divBdr>
    </w:div>
    <w:div w:id="119080444">
      <w:bodyDiv w:val="1"/>
      <w:marLeft w:val="0"/>
      <w:marRight w:val="0"/>
      <w:marTop w:val="0"/>
      <w:marBottom w:val="0"/>
      <w:divBdr>
        <w:top w:val="none" w:sz="0" w:space="0" w:color="auto"/>
        <w:left w:val="none" w:sz="0" w:space="0" w:color="auto"/>
        <w:bottom w:val="none" w:sz="0" w:space="0" w:color="auto"/>
        <w:right w:val="none" w:sz="0" w:space="0" w:color="auto"/>
      </w:divBdr>
    </w:div>
    <w:div w:id="119955019">
      <w:bodyDiv w:val="1"/>
      <w:marLeft w:val="0"/>
      <w:marRight w:val="0"/>
      <w:marTop w:val="0"/>
      <w:marBottom w:val="0"/>
      <w:divBdr>
        <w:top w:val="none" w:sz="0" w:space="0" w:color="auto"/>
        <w:left w:val="none" w:sz="0" w:space="0" w:color="auto"/>
        <w:bottom w:val="none" w:sz="0" w:space="0" w:color="auto"/>
        <w:right w:val="none" w:sz="0" w:space="0" w:color="auto"/>
      </w:divBdr>
    </w:div>
    <w:div w:id="126556810">
      <w:bodyDiv w:val="1"/>
      <w:marLeft w:val="0"/>
      <w:marRight w:val="0"/>
      <w:marTop w:val="0"/>
      <w:marBottom w:val="0"/>
      <w:divBdr>
        <w:top w:val="none" w:sz="0" w:space="0" w:color="auto"/>
        <w:left w:val="none" w:sz="0" w:space="0" w:color="auto"/>
        <w:bottom w:val="none" w:sz="0" w:space="0" w:color="auto"/>
        <w:right w:val="none" w:sz="0" w:space="0" w:color="auto"/>
      </w:divBdr>
    </w:div>
    <w:div w:id="136993928">
      <w:bodyDiv w:val="1"/>
      <w:marLeft w:val="0"/>
      <w:marRight w:val="0"/>
      <w:marTop w:val="0"/>
      <w:marBottom w:val="0"/>
      <w:divBdr>
        <w:top w:val="none" w:sz="0" w:space="0" w:color="auto"/>
        <w:left w:val="none" w:sz="0" w:space="0" w:color="auto"/>
        <w:bottom w:val="none" w:sz="0" w:space="0" w:color="auto"/>
        <w:right w:val="none" w:sz="0" w:space="0" w:color="auto"/>
      </w:divBdr>
    </w:div>
    <w:div w:id="145709563">
      <w:bodyDiv w:val="1"/>
      <w:marLeft w:val="0"/>
      <w:marRight w:val="0"/>
      <w:marTop w:val="0"/>
      <w:marBottom w:val="0"/>
      <w:divBdr>
        <w:top w:val="none" w:sz="0" w:space="0" w:color="auto"/>
        <w:left w:val="none" w:sz="0" w:space="0" w:color="auto"/>
        <w:bottom w:val="none" w:sz="0" w:space="0" w:color="auto"/>
        <w:right w:val="none" w:sz="0" w:space="0" w:color="auto"/>
      </w:divBdr>
    </w:div>
    <w:div w:id="153843838">
      <w:bodyDiv w:val="1"/>
      <w:marLeft w:val="0"/>
      <w:marRight w:val="0"/>
      <w:marTop w:val="0"/>
      <w:marBottom w:val="0"/>
      <w:divBdr>
        <w:top w:val="none" w:sz="0" w:space="0" w:color="auto"/>
        <w:left w:val="none" w:sz="0" w:space="0" w:color="auto"/>
        <w:bottom w:val="none" w:sz="0" w:space="0" w:color="auto"/>
        <w:right w:val="none" w:sz="0" w:space="0" w:color="auto"/>
      </w:divBdr>
    </w:div>
    <w:div w:id="156383937">
      <w:bodyDiv w:val="1"/>
      <w:marLeft w:val="0"/>
      <w:marRight w:val="0"/>
      <w:marTop w:val="0"/>
      <w:marBottom w:val="0"/>
      <w:divBdr>
        <w:top w:val="none" w:sz="0" w:space="0" w:color="auto"/>
        <w:left w:val="none" w:sz="0" w:space="0" w:color="auto"/>
        <w:bottom w:val="none" w:sz="0" w:space="0" w:color="auto"/>
        <w:right w:val="none" w:sz="0" w:space="0" w:color="auto"/>
      </w:divBdr>
    </w:div>
    <w:div w:id="161241047">
      <w:bodyDiv w:val="1"/>
      <w:marLeft w:val="0"/>
      <w:marRight w:val="0"/>
      <w:marTop w:val="0"/>
      <w:marBottom w:val="0"/>
      <w:divBdr>
        <w:top w:val="none" w:sz="0" w:space="0" w:color="auto"/>
        <w:left w:val="none" w:sz="0" w:space="0" w:color="auto"/>
        <w:bottom w:val="none" w:sz="0" w:space="0" w:color="auto"/>
        <w:right w:val="none" w:sz="0" w:space="0" w:color="auto"/>
      </w:divBdr>
    </w:div>
    <w:div w:id="163909108">
      <w:bodyDiv w:val="1"/>
      <w:marLeft w:val="0"/>
      <w:marRight w:val="0"/>
      <w:marTop w:val="0"/>
      <w:marBottom w:val="0"/>
      <w:divBdr>
        <w:top w:val="none" w:sz="0" w:space="0" w:color="auto"/>
        <w:left w:val="none" w:sz="0" w:space="0" w:color="auto"/>
        <w:bottom w:val="none" w:sz="0" w:space="0" w:color="auto"/>
        <w:right w:val="none" w:sz="0" w:space="0" w:color="auto"/>
      </w:divBdr>
    </w:div>
    <w:div w:id="164825197">
      <w:bodyDiv w:val="1"/>
      <w:marLeft w:val="0"/>
      <w:marRight w:val="0"/>
      <w:marTop w:val="0"/>
      <w:marBottom w:val="0"/>
      <w:divBdr>
        <w:top w:val="none" w:sz="0" w:space="0" w:color="auto"/>
        <w:left w:val="none" w:sz="0" w:space="0" w:color="auto"/>
        <w:bottom w:val="none" w:sz="0" w:space="0" w:color="auto"/>
        <w:right w:val="none" w:sz="0" w:space="0" w:color="auto"/>
      </w:divBdr>
    </w:div>
    <w:div w:id="177045188">
      <w:bodyDiv w:val="1"/>
      <w:marLeft w:val="0"/>
      <w:marRight w:val="0"/>
      <w:marTop w:val="0"/>
      <w:marBottom w:val="0"/>
      <w:divBdr>
        <w:top w:val="none" w:sz="0" w:space="0" w:color="auto"/>
        <w:left w:val="none" w:sz="0" w:space="0" w:color="auto"/>
        <w:bottom w:val="none" w:sz="0" w:space="0" w:color="auto"/>
        <w:right w:val="none" w:sz="0" w:space="0" w:color="auto"/>
      </w:divBdr>
    </w:div>
    <w:div w:id="181365681">
      <w:bodyDiv w:val="1"/>
      <w:marLeft w:val="0"/>
      <w:marRight w:val="0"/>
      <w:marTop w:val="0"/>
      <w:marBottom w:val="0"/>
      <w:divBdr>
        <w:top w:val="none" w:sz="0" w:space="0" w:color="auto"/>
        <w:left w:val="none" w:sz="0" w:space="0" w:color="auto"/>
        <w:bottom w:val="none" w:sz="0" w:space="0" w:color="auto"/>
        <w:right w:val="none" w:sz="0" w:space="0" w:color="auto"/>
      </w:divBdr>
    </w:div>
    <w:div w:id="194581801">
      <w:bodyDiv w:val="1"/>
      <w:marLeft w:val="0"/>
      <w:marRight w:val="0"/>
      <w:marTop w:val="0"/>
      <w:marBottom w:val="0"/>
      <w:divBdr>
        <w:top w:val="none" w:sz="0" w:space="0" w:color="auto"/>
        <w:left w:val="none" w:sz="0" w:space="0" w:color="auto"/>
        <w:bottom w:val="none" w:sz="0" w:space="0" w:color="auto"/>
        <w:right w:val="none" w:sz="0" w:space="0" w:color="auto"/>
      </w:divBdr>
    </w:div>
    <w:div w:id="201215862">
      <w:bodyDiv w:val="1"/>
      <w:marLeft w:val="0"/>
      <w:marRight w:val="0"/>
      <w:marTop w:val="0"/>
      <w:marBottom w:val="0"/>
      <w:divBdr>
        <w:top w:val="none" w:sz="0" w:space="0" w:color="auto"/>
        <w:left w:val="none" w:sz="0" w:space="0" w:color="auto"/>
        <w:bottom w:val="none" w:sz="0" w:space="0" w:color="auto"/>
        <w:right w:val="none" w:sz="0" w:space="0" w:color="auto"/>
      </w:divBdr>
    </w:div>
    <w:div w:id="203374419">
      <w:bodyDiv w:val="1"/>
      <w:marLeft w:val="0"/>
      <w:marRight w:val="0"/>
      <w:marTop w:val="0"/>
      <w:marBottom w:val="0"/>
      <w:divBdr>
        <w:top w:val="none" w:sz="0" w:space="0" w:color="auto"/>
        <w:left w:val="none" w:sz="0" w:space="0" w:color="auto"/>
        <w:bottom w:val="none" w:sz="0" w:space="0" w:color="auto"/>
        <w:right w:val="none" w:sz="0" w:space="0" w:color="auto"/>
      </w:divBdr>
    </w:div>
    <w:div w:id="204369616">
      <w:bodyDiv w:val="1"/>
      <w:marLeft w:val="0"/>
      <w:marRight w:val="0"/>
      <w:marTop w:val="0"/>
      <w:marBottom w:val="0"/>
      <w:divBdr>
        <w:top w:val="none" w:sz="0" w:space="0" w:color="auto"/>
        <w:left w:val="none" w:sz="0" w:space="0" w:color="auto"/>
        <w:bottom w:val="none" w:sz="0" w:space="0" w:color="auto"/>
        <w:right w:val="none" w:sz="0" w:space="0" w:color="auto"/>
      </w:divBdr>
    </w:div>
    <w:div w:id="225339779">
      <w:bodyDiv w:val="1"/>
      <w:marLeft w:val="0"/>
      <w:marRight w:val="0"/>
      <w:marTop w:val="0"/>
      <w:marBottom w:val="0"/>
      <w:divBdr>
        <w:top w:val="none" w:sz="0" w:space="0" w:color="auto"/>
        <w:left w:val="none" w:sz="0" w:space="0" w:color="auto"/>
        <w:bottom w:val="none" w:sz="0" w:space="0" w:color="auto"/>
        <w:right w:val="none" w:sz="0" w:space="0" w:color="auto"/>
      </w:divBdr>
    </w:div>
    <w:div w:id="239217100">
      <w:bodyDiv w:val="1"/>
      <w:marLeft w:val="0"/>
      <w:marRight w:val="0"/>
      <w:marTop w:val="0"/>
      <w:marBottom w:val="0"/>
      <w:divBdr>
        <w:top w:val="none" w:sz="0" w:space="0" w:color="auto"/>
        <w:left w:val="none" w:sz="0" w:space="0" w:color="auto"/>
        <w:bottom w:val="none" w:sz="0" w:space="0" w:color="auto"/>
        <w:right w:val="none" w:sz="0" w:space="0" w:color="auto"/>
      </w:divBdr>
    </w:div>
    <w:div w:id="253132233">
      <w:bodyDiv w:val="1"/>
      <w:marLeft w:val="0"/>
      <w:marRight w:val="0"/>
      <w:marTop w:val="0"/>
      <w:marBottom w:val="0"/>
      <w:divBdr>
        <w:top w:val="none" w:sz="0" w:space="0" w:color="auto"/>
        <w:left w:val="none" w:sz="0" w:space="0" w:color="auto"/>
        <w:bottom w:val="none" w:sz="0" w:space="0" w:color="auto"/>
        <w:right w:val="none" w:sz="0" w:space="0" w:color="auto"/>
      </w:divBdr>
    </w:div>
    <w:div w:id="255870526">
      <w:bodyDiv w:val="1"/>
      <w:marLeft w:val="0"/>
      <w:marRight w:val="0"/>
      <w:marTop w:val="0"/>
      <w:marBottom w:val="0"/>
      <w:divBdr>
        <w:top w:val="none" w:sz="0" w:space="0" w:color="auto"/>
        <w:left w:val="none" w:sz="0" w:space="0" w:color="auto"/>
        <w:bottom w:val="none" w:sz="0" w:space="0" w:color="auto"/>
        <w:right w:val="none" w:sz="0" w:space="0" w:color="auto"/>
      </w:divBdr>
    </w:div>
    <w:div w:id="259609881">
      <w:bodyDiv w:val="1"/>
      <w:marLeft w:val="0"/>
      <w:marRight w:val="0"/>
      <w:marTop w:val="0"/>
      <w:marBottom w:val="0"/>
      <w:divBdr>
        <w:top w:val="none" w:sz="0" w:space="0" w:color="auto"/>
        <w:left w:val="none" w:sz="0" w:space="0" w:color="auto"/>
        <w:bottom w:val="none" w:sz="0" w:space="0" w:color="auto"/>
        <w:right w:val="none" w:sz="0" w:space="0" w:color="auto"/>
      </w:divBdr>
    </w:div>
    <w:div w:id="292448088">
      <w:bodyDiv w:val="1"/>
      <w:marLeft w:val="0"/>
      <w:marRight w:val="0"/>
      <w:marTop w:val="0"/>
      <w:marBottom w:val="0"/>
      <w:divBdr>
        <w:top w:val="none" w:sz="0" w:space="0" w:color="auto"/>
        <w:left w:val="none" w:sz="0" w:space="0" w:color="auto"/>
        <w:bottom w:val="none" w:sz="0" w:space="0" w:color="auto"/>
        <w:right w:val="none" w:sz="0" w:space="0" w:color="auto"/>
      </w:divBdr>
    </w:div>
    <w:div w:id="305740911">
      <w:bodyDiv w:val="1"/>
      <w:marLeft w:val="0"/>
      <w:marRight w:val="0"/>
      <w:marTop w:val="0"/>
      <w:marBottom w:val="0"/>
      <w:divBdr>
        <w:top w:val="none" w:sz="0" w:space="0" w:color="auto"/>
        <w:left w:val="none" w:sz="0" w:space="0" w:color="auto"/>
        <w:bottom w:val="none" w:sz="0" w:space="0" w:color="auto"/>
        <w:right w:val="none" w:sz="0" w:space="0" w:color="auto"/>
      </w:divBdr>
    </w:div>
    <w:div w:id="312561101">
      <w:bodyDiv w:val="1"/>
      <w:marLeft w:val="0"/>
      <w:marRight w:val="0"/>
      <w:marTop w:val="0"/>
      <w:marBottom w:val="0"/>
      <w:divBdr>
        <w:top w:val="none" w:sz="0" w:space="0" w:color="auto"/>
        <w:left w:val="none" w:sz="0" w:space="0" w:color="auto"/>
        <w:bottom w:val="none" w:sz="0" w:space="0" w:color="auto"/>
        <w:right w:val="none" w:sz="0" w:space="0" w:color="auto"/>
      </w:divBdr>
    </w:div>
    <w:div w:id="319038907">
      <w:bodyDiv w:val="1"/>
      <w:marLeft w:val="0"/>
      <w:marRight w:val="0"/>
      <w:marTop w:val="0"/>
      <w:marBottom w:val="0"/>
      <w:divBdr>
        <w:top w:val="none" w:sz="0" w:space="0" w:color="auto"/>
        <w:left w:val="none" w:sz="0" w:space="0" w:color="auto"/>
        <w:bottom w:val="none" w:sz="0" w:space="0" w:color="auto"/>
        <w:right w:val="none" w:sz="0" w:space="0" w:color="auto"/>
      </w:divBdr>
    </w:div>
    <w:div w:id="327249043">
      <w:bodyDiv w:val="1"/>
      <w:marLeft w:val="0"/>
      <w:marRight w:val="0"/>
      <w:marTop w:val="0"/>
      <w:marBottom w:val="0"/>
      <w:divBdr>
        <w:top w:val="none" w:sz="0" w:space="0" w:color="auto"/>
        <w:left w:val="none" w:sz="0" w:space="0" w:color="auto"/>
        <w:bottom w:val="none" w:sz="0" w:space="0" w:color="auto"/>
        <w:right w:val="none" w:sz="0" w:space="0" w:color="auto"/>
      </w:divBdr>
    </w:div>
    <w:div w:id="328217862">
      <w:bodyDiv w:val="1"/>
      <w:marLeft w:val="0"/>
      <w:marRight w:val="0"/>
      <w:marTop w:val="0"/>
      <w:marBottom w:val="0"/>
      <w:divBdr>
        <w:top w:val="none" w:sz="0" w:space="0" w:color="auto"/>
        <w:left w:val="none" w:sz="0" w:space="0" w:color="auto"/>
        <w:bottom w:val="none" w:sz="0" w:space="0" w:color="auto"/>
        <w:right w:val="none" w:sz="0" w:space="0" w:color="auto"/>
      </w:divBdr>
    </w:div>
    <w:div w:id="335034231">
      <w:bodyDiv w:val="1"/>
      <w:marLeft w:val="0"/>
      <w:marRight w:val="0"/>
      <w:marTop w:val="0"/>
      <w:marBottom w:val="0"/>
      <w:divBdr>
        <w:top w:val="none" w:sz="0" w:space="0" w:color="auto"/>
        <w:left w:val="none" w:sz="0" w:space="0" w:color="auto"/>
        <w:bottom w:val="none" w:sz="0" w:space="0" w:color="auto"/>
        <w:right w:val="none" w:sz="0" w:space="0" w:color="auto"/>
      </w:divBdr>
    </w:div>
    <w:div w:id="339359835">
      <w:bodyDiv w:val="1"/>
      <w:marLeft w:val="0"/>
      <w:marRight w:val="0"/>
      <w:marTop w:val="0"/>
      <w:marBottom w:val="0"/>
      <w:divBdr>
        <w:top w:val="none" w:sz="0" w:space="0" w:color="auto"/>
        <w:left w:val="none" w:sz="0" w:space="0" w:color="auto"/>
        <w:bottom w:val="none" w:sz="0" w:space="0" w:color="auto"/>
        <w:right w:val="none" w:sz="0" w:space="0" w:color="auto"/>
      </w:divBdr>
    </w:div>
    <w:div w:id="339507464">
      <w:bodyDiv w:val="1"/>
      <w:marLeft w:val="0"/>
      <w:marRight w:val="0"/>
      <w:marTop w:val="0"/>
      <w:marBottom w:val="0"/>
      <w:divBdr>
        <w:top w:val="none" w:sz="0" w:space="0" w:color="auto"/>
        <w:left w:val="none" w:sz="0" w:space="0" w:color="auto"/>
        <w:bottom w:val="none" w:sz="0" w:space="0" w:color="auto"/>
        <w:right w:val="none" w:sz="0" w:space="0" w:color="auto"/>
      </w:divBdr>
    </w:div>
    <w:div w:id="341930651">
      <w:bodyDiv w:val="1"/>
      <w:marLeft w:val="0"/>
      <w:marRight w:val="0"/>
      <w:marTop w:val="0"/>
      <w:marBottom w:val="0"/>
      <w:divBdr>
        <w:top w:val="none" w:sz="0" w:space="0" w:color="auto"/>
        <w:left w:val="none" w:sz="0" w:space="0" w:color="auto"/>
        <w:bottom w:val="none" w:sz="0" w:space="0" w:color="auto"/>
        <w:right w:val="none" w:sz="0" w:space="0" w:color="auto"/>
      </w:divBdr>
    </w:div>
    <w:div w:id="372507139">
      <w:bodyDiv w:val="1"/>
      <w:marLeft w:val="0"/>
      <w:marRight w:val="0"/>
      <w:marTop w:val="0"/>
      <w:marBottom w:val="0"/>
      <w:divBdr>
        <w:top w:val="none" w:sz="0" w:space="0" w:color="auto"/>
        <w:left w:val="none" w:sz="0" w:space="0" w:color="auto"/>
        <w:bottom w:val="none" w:sz="0" w:space="0" w:color="auto"/>
        <w:right w:val="none" w:sz="0" w:space="0" w:color="auto"/>
      </w:divBdr>
    </w:div>
    <w:div w:id="411465993">
      <w:bodyDiv w:val="1"/>
      <w:marLeft w:val="0"/>
      <w:marRight w:val="0"/>
      <w:marTop w:val="0"/>
      <w:marBottom w:val="0"/>
      <w:divBdr>
        <w:top w:val="none" w:sz="0" w:space="0" w:color="auto"/>
        <w:left w:val="none" w:sz="0" w:space="0" w:color="auto"/>
        <w:bottom w:val="none" w:sz="0" w:space="0" w:color="auto"/>
        <w:right w:val="none" w:sz="0" w:space="0" w:color="auto"/>
      </w:divBdr>
    </w:div>
    <w:div w:id="434979094">
      <w:bodyDiv w:val="1"/>
      <w:marLeft w:val="0"/>
      <w:marRight w:val="0"/>
      <w:marTop w:val="0"/>
      <w:marBottom w:val="0"/>
      <w:divBdr>
        <w:top w:val="none" w:sz="0" w:space="0" w:color="auto"/>
        <w:left w:val="none" w:sz="0" w:space="0" w:color="auto"/>
        <w:bottom w:val="none" w:sz="0" w:space="0" w:color="auto"/>
        <w:right w:val="none" w:sz="0" w:space="0" w:color="auto"/>
      </w:divBdr>
    </w:div>
    <w:div w:id="437411761">
      <w:bodyDiv w:val="1"/>
      <w:marLeft w:val="0"/>
      <w:marRight w:val="0"/>
      <w:marTop w:val="0"/>
      <w:marBottom w:val="0"/>
      <w:divBdr>
        <w:top w:val="none" w:sz="0" w:space="0" w:color="auto"/>
        <w:left w:val="none" w:sz="0" w:space="0" w:color="auto"/>
        <w:bottom w:val="none" w:sz="0" w:space="0" w:color="auto"/>
        <w:right w:val="none" w:sz="0" w:space="0" w:color="auto"/>
      </w:divBdr>
    </w:div>
    <w:div w:id="442454499">
      <w:bodyDiv w:val="1"/>
      <w:marLeft w:val="0"/>
      <w:marRight w:val="0"/>
      <w:marTop w:val="0"/>
      <w:marBottom w:val="0"/>
      <w:divBdr>
        <w:top w:val="none" w:sz="0" w:space="0" w:color="auto"/>
        <w:left w:val="none" w:sz="0" w:space="0" w:color="auto"/>
        <w:bottom w:val="none" w:sz="0" w:space="0" w:color="auto"/>
        <w:right w:val="none" w:sz="0" w:space="0" w:color="auto"/>
      </w:divBdr>
    </w:div>
    <w:div w:id="449587857">
      <w:bodyDiv w:val="1"/>
      <w:marLeft w:val="0"/>
      <w:marRight w:val="0"/>
      <w:marTop w:val="0"/>
      <w:marBottom w:val="0"/>
      <w:divBdr>
        <w:top w:val="none" w:sz="0" w:space="0" w:color="auto"/>
        <w:left w:val="none" w:sz="0" w:space="0" w:color="auto"/>
        <w:bottom w:val="none" w:sz="0" w:space="0" w:color="auto"/>
        <w:right w:val="none" w:sz="0" w:space="0" w:color="auto"/>
      </w:divBdr>
    </w:div>
    <w:div w:id="459030342">
      <w:bodyDiv w:val="1"/>
      <w:marLeft w:val="0"/>
      <w:marRight w:val="0"/>
      <w:marTop w:val="0"/>
      <w:marBottom w:val="0"/>
      <w:divBdr>
        <w:top w:val="none" w:sz="0" w:space="0" w:color="auto"/>
        <w:left w:val="none" w:sz="0" w:space="0" w:color="auto"/>
        <w:bottom w:val="none" w:sz="0" w:space="0" w:color="auto"/>
        <w:right w:val="none" w:sz="0" w:space="0" w:color="auto"/>
      </w:divBdr>
    </w:div>
    <w:div w:id="468789562">
      <w:bodyDiv w:val="1"/>
      <w:marLeft w:val="0"/>
      <w:marRight w:val="0"/>
      <w:marTop w:val="0"/>
      <w:marBottom w:val="0"/>
      <w:divBdr>
        <w:top w:val="none" w:sz="0" w:space="0" w:color="auto"/>
        <w:left w:val="none" w:sz="0" w:space="0" w:color="auto"/>
        <w:bottom w:val="none" w:sz="0" w:space="0" w:color="auto"/>
        <w:right w:val="none" w:sz="0" w:space="0" w:color="auto"/>
      </w:divBdr>
    </w:div>
    <w:div w:id="473180431">
      <w:bodyDiv w:val="1"/>
      <w:marLeft w:val="0"/>
      <w:marRight w:val="0"/>
      <w:marTop w:val="0"/>
      <w:marBottom w:val="0"/>
      <w:divBdr>
        <w:top w:val="none" w:sz="0" w:space="0" w:color="auto"/>
        <w:left w:val="none" w:sz="0" w:space="0" w:color="auto"/>
        <w:bottom w:val="none" w:sz="0" w:space="0" w:color="auto"/>
        <w:right w:val="none" w:sz="0" w:space="0" w:color="auto"/>
      </w:divBdr>
    </w:div>
    <w:div w:id="481583201">
      <w:bodyDiv w:val="1"/>
      <w:marLeft w:val="0"/>
      <w:marRight w:val="0"/>
      <w:marTop w:val="0"/>
      <w:marBottom w:val="0"/>
      <w:divBdr>
        <w:top w:val="none" w:sz="0" w:space="0" w:color="auto"/>
        <w:left w:val="none" w:sz="0" w:space="0" w:color="auto"/>
        <w:bottom w:val="none" w:sz="0" w:space="0" w:color="auto"/>
        <w:right w:val="none" w:sz="0" w:space="0" w:color="auto"/>
      </w:divBdr>
    </w:div>
    <w:div w:id="483132183">
      <w:bodyDiv w:val="1"/>
      <w:marLeft w:val="0"/>
      <w:marRight w:val="0"/>
      <w:marTop w:val="0"/>
      <w:marBottom w:val="0"/>
      <w:divBdr>
        <w:top w:val="none" w:sz="0" w:space="0" w:color="auto"/>
        <w:left w:val="none" w:sz="0" w:space="0" w:color="auto"/>
        <w:bottom w:val="none" w:sz="0" w:space="0" w:color="auto"/>
        <w:right w:val="none" w:sz="0" w:space="0" w:color="auto"/>
      </w:divBdr>
    </w:div>
    <w:div w:id="486287483">
      <w:bodyDiv w:val="1"/>
      <w:marLeft w:val="0"/>
      <w:marRight w:val="0"/>
      <w:marTop w:val="0"/>
      <w:marBottom w:val="0"/>
      <w:divBdr>
        <w:top w:val="none" w:sz="0" w:space="0" w:color="auto"/>
        <w:left w:val="none" w:sz="0" w:space="0" w:color="auto"/>
        <w:bottom w:val="none" w:sz="0" w:space="0" w:color="auto"/>
        <w:right w:val="none" w:sz="0" w:space="0" w:color="auto"/>
      </w:divBdr>
    </w:div>
    <w:div w:id="491608020">
      <w:bodyDiv w:val="1"/>
      <w:marLeft w:val="0"/>
      <w:marRight w:val="0"/>
      <w:marTop w:val="0"/>
      <w:marBottom w:val="0"/>
      <w:divBdr>
        <w:top w:val="none" w:sz="0" w:space="0" w:color="auto"/>
        <w:left w:val="none" w:sz="0" w:space="0" w:color="auto"/>
        <w:bottom w:val="none" w:sz="0" w:space="0" w:color="auto"/>
        <w:right w:val="none" w:sz="0" w:space="0" w:color="auto"/>
      </w:divBdr>
    </w:div>
    <w:div w:id="497422589">
      <w:bodyDiv w:val="1"/>
      <w:marLeft w:val="0"/>
      <w:marRight w:val="0"/>
      <w:marTop w:val="0"/>
      <w:marBottom w:val="0"/>
      <w:divBdr>
        <w:top w:val="none" w:sz="0" w:space="0" w:color="auto"/>
        <w:left w:val="none" w:sz="0" w:space="0" w:color="auto"/>
        <w:bottom w:val="none" w:sz="0" w:space="0" w:color="auto"/>
        <w:right w:val="none" w:sz="0" w:space="0" w:color="auto"/>
      </w:divBdr>
    </w:div>
    <w:div w:id="505487578">
      <w:bodyDiv w:val="1"/>
      <w:marLeft w:val="0"/>
      <w:marRight w:val="0"/>
      <w:marTop w:val="0"/>
      <w:marBottom w:val="0"/>
      <w:divBdr>
        <w:top w:val="none" w:sz="0" w:space="0" w:color="auto"/>
        <w:left w:val="none" w:sz="0" w:space="0" w:color="auto"/>
        <w:bottom w:val="none" w:sz="0" w:space="0" w:color="auto"/>
        <w:right w:val="none" w:sz="0" w:space="0" w:color="auto"/>
      </w:divBdr>
    </w:div>
    <w:div w:id="507984474">
      <w:bodyDiv w:val="1"/>
      <w:marLeft w:val="0"/>
      <w:marRight w:val="0"/>
      <w:marTop w:val="0"/>
      <w:marBottom w:val="0"/>
      <w:divBdr>
        <w:top w:val="none" w:sz="0" w:space="0" w:color="auto"/>
        <w:left w:val="none" w:sz="0" w:space="0" w:color="auto"/>
        <w:bottom w:val="none" w:sz="0" w:space="0" w:color="auto"/>
        <w:right w:val="none" w:sz="0" w:space="0" w:color="auto"/>
      </w:divBdr>
    </w:div>
    <w:div w:id="511994691">
      <w:bodyDiv w:val="1"/>
      <w:marLeft w:val="0"/>
      <w:marRight w:val="0"/>
      <w:marTop w:val="0"/>
      <w:marBottom w:val="0"/>
      <w:divBdr>
        <w:top w:val="none" w:sz="0" w:space="0" w:color="auto"/>
        <w:left w:val="none" w:sz="0" w:space="0" w:color="auto"/>
        <w:bottom w:val="none" w:sz="0" w:space="0" w:color="auto"/>
        <w:right w:val="none" w:sz="0" w:space="0" w:color="auto"/>
      </w:divBdr>
    </w:div>
    <w:div w:id="514734297">
      <w:bodyDiv w:val="1"/>
      <w:marLeft w:val="0"/>
      <w:marRight w:val="0"/>
      <w:marTop w:val="0"/>
      <w:marBottom w:val="0"/>
      <w:divBdr>
        <w:top w:val="none" w:sz="0" w:space="0" w:color="auto"/>
        <w:left w:val="none" w:sz="0" w:space="0" w:color="auto"/>
        <w:bottom w:val="none" w:sz="0" w:space="0" w:color="auto"/>
        <w:right w:val="none" w:sz="0" w:space="0" w:color="auto"/>
      </w:divBdr>
    </w:div>
    <w:div w:id="516576127">
      <w:bodyDiv w:val="1"/>
      <w:marLeft w:val="0"/>
      <w:marRight w:val="0"/>
      <w:marTop w:val="0"/>
      <w:marBottom w:val="0"/>
      <w:divBdr>
        <w:top w:val="none" w:sz="0" w:space="0" w:color="auto"/>
        <w:left w:val="none" w:sz="0" w:space="0" w:color="auto"/>
        <w:bottom w:val="none" w:sz="0" w:space="0" w:color="auto"/>
        <w:right w:val="none" w:sz="0" w:space="0" w:color="auto"/>
      </w:divBdr>
    </w:div>
    <w:div w:id="519780031">
      <w:bodyDiv w:val="1"/>
      <w:marLeft w:val="0"/>
      <w:marRight w:val="0"/>
      <w:marTop w:val="0"/>
      <w:marBottom w:val="0"/>
      <w:divBdr>
        <w:top w:val="none" w:sz="0" w:space="0" w:color="auto"/>
        <w:left w:val="none" w:sz="0" w:space="0" w:color="auto"/>
        <w:bottom w:val="none" w:sz="0" w:space="0" w:color="auto"/>
        <w:right w:val="none" w:sz="0" w:space="0" w:color="auto"/>
      </w:divBdr>
    </w:div>
    <w:div w:id="521214019">
      <w:bodyDiv w:val="1"/>
      <w:marLeft w:val="0"/>
      <w:marRight w:val="0"/>
      <w:marTop w:val="0"/>
      <w:marBottom w:val="0"/>
      <w:divBdr>
        <w:top w:val="none" w:sz="0" w:space="0" w:color="auto"/>
        <w:left w:val="none" w:sz="0" w:space="0" w:color="auto"/>
        <w:bottom w:val="none" w:sz="0" w:space="0" w:color="auto"/>
        <w:right w:val="none" w:sz="0" w:space="0" w:color="auto"/>
      </w:divBdr>
    </w:div>
    <w:div w:id="526069179">
      <w:bodyDiv w:val="1"/>
      <w:marLeft w:val="0"/>
      <w:marRight w:val="0"/>
      <w:marTop w:val="0"/>
      <w:marBottom w:val="0"/>
      <w:divBdr>
        <w:top w:val="none" w:sz="0" w:space="0" w:color="auto"/>
        <w:left w:val="none" w:sz="0" w:space="0" w:color="auto"/>
        <w:bottom w:val="none" w:sz="0" w:space="0" w:color="auto"/>
        <w:right w:val="none" w:sz="0" w:space="0" w:color="auto"/>
      </w:divBdr>
    </w:div>
    <w:div w:id="532498265">
      <w:bodyDiv w:val="1"/>
      <w:marLeft w:val="0"/>
      <w:marRight w:val="0"/>
      <w:marTop w:val="0"/>
      <w:marBottom w:val="0"/>
      <w:divBdr>
        <w:top w:val="none" w:sz="0" w:space="0" w:color="auto"/>
        <w:left w:val="none" w:sz="0" w:space="0" w:color="auto"/>
        <w:bottom w:val="none" w:sz="0" w:space="0" w:color="auto"/>
        <w:right w:val="none" w:sz="0" w:space="0" w:color="auto"/>
      </w:divBdr>
    </w:div>
    <w:div w:id="541332181">
      <w:bodyDiv w:val="1"/>
      <w:marLeft w:val="0"/>
      <w:marRight w:val="0"/>
      <w:marTop w:val="0"/>
      <w:marBottom w:val="0"/>
      <w:divBdr>
        <w:top w:val="none" w:sz="0" w:space="0" w:color="auto"/>
        <w:left w:val="none" w:sz="0" w:space="0" w:color="auto"/>
        <w:bottom w:val="none" w:sz="0" w:space="0" w:color="auto"/>
        <w:right w:val="none" w:sz="0" w:space="0" w:color="auto"/>
      </w:divBdr>
    </w:div>
    <w:div w:id="568535017">
      <w:bodyDiv w:val="1"/>
      <w:marLeft w:val="0"/>
      <w:marRight w:val="0"/>
      <w:marTop w:val="0"/>
      <w:marBottom w:val="0"/>
      <w:divBdr>
        <w:top w:val="none" w:sz="0" w:space="0" w:color="auto"/>
        <w:left w:val="none" w:sz="0" w:space="0" w:color="auto"/>
        <w:bottom w:val="none" w:sz="0" w:space="0" w:color="auto"/>
        <w:right w:val="none" w:sz="0" w:space="0" w:color="auto"/>
      </w:divBdr>
    </w:div>
    <w:div w:id="573710357">
      <w:bodyDiv w:val="1"/>
      <w:marLeft w:val="0"/>
      <w:marRight w:val="0"/>
      <w:marTop w:val="0"/>
      <w:marBottom w:val="0"/>
      <w:divBdr>
        <w:top w:val="none" w:sz="0" w:space="0" w:color="auto"/>
        <w:left w:val="none" w:sz="0" w:space="0" w:color="auto"/>
        <w:bottom w:val="none" w:sz="0" w:space="0" w:color="auto"/>
        <w:right w:val="none" w:sz="0" w:space="0" w:color="auto"/>
      </w:divBdr>
    </w:div>
    <w:div w:id="604970864">
      <w:bodyDiv w:val="1"/>
      <w:marLeft w:val="0"/>
      <w:marRight w:val="0"/>
      <w:marTop w:val="0"/>
      <w:marBottom w:val="0"/>
      <w:divBdr>
        <w:top w:val="none" w:sz="0" w:space="0" w:color="auto"/>
        <w:left w:val="none" w:sz="0" w:space="0" w:color="auto"/>
        <w:bottom w:val="none" w:sz="0" w:space="0" w:color="auto"/>
        <w:right w:val="none" w:sz="0" w:space="0" w:color="auto"/>
      </w:divBdr>
    </w:div>
    <w:div w:id="608197926">
      <w:bodyDiv w:val="1"/>
      <w:marLeft w:val="0"/>
      <w:marRight w:val="0"/>
      <w:marTop w:val="0"/>
      <w:marBottom w:val="0"/>
      <w:divBdr>
        <w:top w:val="none" w:sz="0" w:space="0" w:color="auto"/>
        <w:left w:val="none" w:sz="0" w:space="0" w:color="auto"/>
        <w:bottom w:val="none" w:sz="0" w:space="0" w:color="auto"/>
        <w:right w:val="none" w:sz="0" w:space="0" w:color="auto"/>
      </w:divBdr>
    </w:div>
    <w:div w:id="623461454">
      <w:bodyDiv w:val="1"/>
      <w:marLeft w:val="0"/>
      <w:marRight w:val="0"/>
      <w:marTop w:val="0"/>
      <w:marBottom w:val="0"/>
      <w:divBdr>
        <w:top w:val="none" w:sz="0" w:space="0" w:color="auto"/>
        <w:left w:val="none" w:sz="0" w:space="0" w:color="auto"/>
        <w:bottom w:val="none" w:sz="0" w:space="0" w:color="auto"/>
        <w:right w:val="none" w:sz="0" w:space="0" w:color="auto"/>
      </w:divBdr>
    </w:div>
    <w:div w:id="626395315">
      <w:bodyDiv w:val="1"/>
      <w:marLeft w:val="0"/>
      <w:marRight w:val="0"/>
      <w:marTop w:val="0"/>
      <w:marBottom w:val="0"/>
      <w:divBdr>
        <w:top w:val="none" w:sz="0" w:space="0" w:color="auto"/>
        <w:left w:val="none" w:sz="0" w:space="0" w:color="auto"/>
        <w:bottom w:val="none" w:sz="0" w:space="0" w:color="auto"/>
        <w:right w:val="none" w:sz="0" w:space="0" w:color="auto"/>
      </w:divBdr>
    </w:div>
    <w:div w:id="630329389">
      <w:bodyDiv w:val="1"/>
      <w:marLeft w:val="0"/>
      <w:marRight w:val="0"/>
      <w:marTop w:val="0"/>
      <w:marBottom w:val="0"/>
      <w:divBdr>
        <w:top w:val="none" w:sz="0" w:space="0" w:color="auto"/>
        <w:left w:val="none" w:sz="0" w:space="0" w:color="auto"/>
        <w:bottom w:val="none" w:sz="0" w:space="0" w:color="auto"/>
        <w:right w:val="none" w:sz="0" w:space="0" w:color="auto"/>
      </w:divBdr>
    </w:div>
    <w:div w:id="633103761">
      <w:bodyDiv w:val="1"/>
      <w:marLeft w:val="0"/>
      <w:marRight w:val="0"/>
      <w:marTop w:val="0"/>
      <w:marBottom w:val="0"/>
      <w:divBdr>
        <w:top w:val="none" w:sz="0" w:space="0" w:color="auto"/>
        <w:left w:val="none" w:sz="0" w:space="0" w:color="auto"/>
        <w:bottom w:val="none" w:sz="0" w:space="0" w:color="auto"/>
        <w:right w:val="none" w:sz="0" w:space="0" w:color="auto"/>
      </w:divBdr>
    </w:div>
    <w:div w:id="637609330">
      <w:bodyDiv w:val="1"/>
      <w:marLeft w:val="0"/>
      <w:marRight w:val="0"/>
      <w:marTop w:val="0"/>
      <w:marBottom w:val="0"/>
      <w:divBdr>
        <w:top w:val="none" w:sz="0" w:space="0" w:color="auto"/>
        <w:left w:val="none" w:sz="0" w:space="0" w:color="auto"/>
        <w:bottom w:val="none" w:sz="0" w:space="0" w:color="auto"/>
        <w:right w:val="none" w:sz="0" w:space="0" w:color="auto"/>
      </w:divBdr>
    </w:div>
    <w:div w:id="657659014">
      <w:bodyDiv w:val="1"/>
      <w:marLeft w:val="0"/>
      <w:marRight w:val="0"/>
      <w:marTop w:val="0"/>
      <w:marBottom w:val="0"/>
      <w:divBdr>
        <w:top w:val="none" w:sz="0" w:space="0" w:color="auto"/>
        <w:left w:val="none" w:sz="0" w:space="0" w:color="auto"/>
        <w:bottom w:val="none" w:sz="0" w:space="0" w:color="auto"/>
        <w:right w:val="none" w:sz="0" w:space="0" w:color="auto"/>
      </w:divBdr>
    </w:div>
    <w:div w:id="675034101">
      <w:bodyDiv w:val="1"/>
      <w:marLeft w:val="0"/>
      <w:marRight w:val="0"/>
      <w:marTop w:val="0"/>
      <w:marBottom w:val="0"/>
      <w:divBdr>
        <w:top w:val="none" w:sz="0" w:space="0" w:color="auto"/>
        <w:left w:val="none" w:sz="0" w:space="0" w:color="auto"/>
        <w:bottom w:val="none" w:sz="0" w:space="0" w:color="auto"/>
        <w:right w:val="none" w:sz="0" w:space="0" w:color="auto"/>
      </w:divBdr>
    </w:div>
    <w:div w:id="690255681">
      <w:bodyDiv w:val="1"/>
      <w:marLeft w:val="0"/>
      <w:marRight w:val="0"/>
      <w:marTop w:val="0"/>
      <w:marBottom w:val="0"/>
      <w:divBdr>
        <w:top w:val="none" w:sz="0" w:space="0" w:color="auto"/>
        <w:left w:val="none" w:sz="0" w:space="0" w:color="auto"/>
        <w:bottom w:val="none" w:sz="0" w:space="0" w:color="auto"/>
        <w:right w:val="none" w:sz="0" w:space="0" w:color="auto"/>
      </w:divBdr>
    </w:div>
    <w:div w:id="693774548">
      <w:bodyDiv w:val="1"/>
      <w:marLeft w:val="0"/>
      <w:marRight w:val="0"/>
      <w:marTop w:val="0"/>
      <w:marBottom w:val="0"/>
      <w:divBdr>
        <w:top w:val="none" w:sz="0" w:space="0" w:color="auto"/>
        <w:left w:val="none" w:sz="0" w:space="0" w:color="auto"/>
        <w:bottom w:val="none" w:sz="0" w:space="0" w:color="auto"/>
        <w:right w:val="none" w:sz="0" w:space="0" w:color="auto"/>
      </w:divBdr>
    </w:div>
    <w:div w:id="703407859">
      <w:bodyDiv w:val="1"/>
      <w:marLeft w:val="0"/>
      <w:marRight w:val="0"/>
      <w:marTop w:val="0"/>
      <w:marBottom w:val="0"/>
      <w:divBdr>
        <w:top w:val="none" w:sz="0" w:space="0" w:color="auto"/>
        <w:left w:val="none" w:sz="0" w:space="0" w:color="auto"/>
        <w:bottom w:val="none" w:sz="0" w:space="0" w:color="auto"/>
        <w:right w:val="none" w:sz="0" w:space="0" w:color="auto"/>
      </w:divBdr>
    </w:div>
    <w:div w:id="710302958">
      <w:bodyDiv w:val="1"/>
      <w:marLeft w:val="0"/>
      <w:marRight w:val="0"/>
      <w:marTop w:val="0"/>
      <w:marBottom w:val="0"/>
      <w:divBdr>
        <w:top w:val="none" w:sz="0" w:space="0" w:color="auto"/>
        <w:left w:val="none" w:sz="0" w:space="0" w:color="auto"/>
        <w:bottom w:val="none" w:sz="0" w:space="0" w:color="auto"/>
        <w:right w:val="none" w:sz="0" w:space="0" w:color="auto"/>
      </w:divBdr>
    </w:div>
    <w:div w:id="711346645">
      <w:bodyDiv w:val="1"/>
      <w:marLeft w:val="0"/>
      <w:marRight w:val="0"/>
      <w:marTop w:val="0"/>
      <w:marBottom w:val="0"/>
      <w:divBdr>
        <w:top w:val="none" w:sz="0" w:space="0" w:color="auto"/>
        <w:left w:val="none" w:sz="0" w:space="0" w:color="auto"/>
        <w:bottom w:val="none" w:sz="0" w:space="0" w:color="auto"/>
        <w:right w:val="none" w:sz="0" w:space="0" w:color="auto"/>
      </w:divBdr>
    </w:div>
    <w:div w:id="718746022">
      <w:bodyDiv w:val="1"/>
      <w:marLeft w:val="0"/>
      <w:marRight w:val="0"/>
      <w:marTop w:val="0"/>
      <w:marBottom w:val="0"/>
      <w:divBdr>
        <w:top w:val="none" w:sz="0" w:space="0" w:color="auto"/>
        <w:left w:val="none" w:sz="0" w:space="0" w:color="auto"/>
        <w:bottom w:val="none" w:sz="0" w:space="0" w:color="auto"/>
        <w:right w:val="none" w:sz="0" w:space="0" w:color="auto"/>
      </w:divBdr>
    </w:div>
    <w:div w:id="733089532">
      <w:bodyDiv w:val="1"/>
      <w:marLeft w:val="0"/>
      <w:marRight w:val="0"/>
      <w:marTop w:val="0"/>
      <w:marBottom w:val="0"/>
      <w:divBdr>
        <w:top w:val="none" w:sz="0" w:space="0" w:color="auto"/>
        <w:left w:val="none" w:sz="0" w:space="0" w:color="auto"/>
        <w:bottom w:val="none" w:sz="0" w:space="0" w:color="auto"/>
        <w:right w:val="none" w:sz="0" w:space="0" w:color="auto"/>
      </w:divBdr>
    </w:div>
    <w:div w:id="749809972">
      <w:bodyDiv w:val="1"/>
      <w:marLeft w:val="0"/>
      <w:marRight w:val="0"/>
      <w:marTop w:val="0"/>
      <w:marBottom w:val="0"/>
      <w:divBdr>
        <w:top w:val="none" w:sz="0" w:space="0" w:color="auto"/>
        <w:left w:val="none" w:sz="0" w:space="0" w:color="auto"/>
        <w:bottom w:val="none" w:sz="0" w:space="0" w:color="auto"/>
        <w:right w:val="none" w:sz="0" w:space="0" w:color="auto"/>
      </w:divBdr>
    </w:div>
    <w:div w:id="757868419">
      <w:bodyDiv w:val="1"/>
      <w:marLeft w:val="0"/>
      <w:marRight w:val="0"/>
      <w:marTop w:val="0"/>
      <w:marBottom w:val="0"/>
      <w:divBdr>
        <w:top w:val="none" w:sz="0" w:space="0" w:color="auto"/>
        <w:left w:val="none" w:sz="0" w:space="0" w:color="auto"/>
        <w:bottom w:val="none" w:sz="0" w:space="0" w:color="auto"/>
        <w:right w:val="none" w:sz="0" w:space="0" w:color="auto"/>
      </w:divBdr>
    </w:div>
    <w:div w:id="758714735">
      <w:bodyDiv w:val="1"/>
      <w:marLeft w:val="0"/>
      <w:marRight w:val="0"/>
      <w:marTop w:val="0"/>
      <w:marBottom w:val="0"/>
      <w:divBdr>
        <w:top w:val="none" w:sz="0" w:space="0" w:color="auto"/>
        <w:left w:val="none" w:sz="0" w:space="0" w:color="auto"/>
        <w:bottom w:val="none" w:sz="0" w:space="0" w:color="auto"/>
        <w:right w:val="none" w:sz="0" w:space="0" w:color="auto"/>
      </w:divBdr>
    </w:div>
    <w:div w:id="763841988">
      <w:bodyDiv w:val="1"/>
      <w:marLeft w:val="0"/>
      <w:marRight w:val="0"/>
      <w:marTop w:val="0"/>
      <w:marBottom w:val="0"/>
      <w:divBdr>
        <w:top w:val="none" w:sz="0" w:space="0" w:color="auto"/>
        <w:left w:val="none" w:sz="0" w:space="0" w:color="auto"/>
        <w:bottom w:val="none" w:sz="0" w:space="0" w:color="auto"/>
        <w:right w:val="none" w:sz="0" w:space="0" w:color="auto"/>
      </w:divBdr>
    </w:div>
    <w:div w:id="764543051">
      <w:bodyDiv w:val="1"/>
      <w:marLeft w:val="0"/>
      <w:marRight w:val="0"/>
      <w:marTop w:val="0"/>
      <w:marBottom w:val="0"/>
      <w:divBdr>
        <w:top w:val="none" w:sz="0" w:space="0" w:color="auto"/>
        <w:left w:val="none" w:sz="0" w:space="0" w:color="auto"/>
        <w:bottom w:val="none" w:sz="0" w:space="0" w:color="auto"/>
        <w:right w:val="none" w:sz="0" w:space="0" w:color="auto"/>
      </w:divBdr>
    </w:div>
    <w:div w:id="768695666">
      <w:bodyDiv w:val="1"/>
      <w:marLeft w:val="0"/>
      <w:marRight w:val="0"/>
      <w:marTop w:val="0"/>
      <w:marBottom w:val="0"/>
      <w:divBdr>
        <w:top w:val="none" w:sz="0" w:space="0" w:color="auto"/>
        <w:left w:val="none" w:sz="0" w:space="0" w:color="auto"/>
        <w:bottom w:val="none" w:sz="0" w:space="0" w:color="auto"/>
        <w:right w:val="none" w:sz="0" w:space="0" w:color="auto"/>
      </w:divBdr>
    </w:div>
    <w:div w:id="780296317">
      <w:bodyDiv w:val="1"/>
      <w:marLeft w:val="0"/>
      <w:marRight w:val="0"/>
      <w:marTop w:val="0"/>
      <w:marBottom w:val="0"/>
      <w:divBdr>
        <w:top w:val="none" w:sz="0" w:space="0" w:color="auto"/>
        <w:left w:val="none" w:sz="0" w:space="0" w:color="auto"/>
        <w:bottom w:val="none" w:sz="0" w:space="0" w:color="auto"/>
        <w:right w:val="none" w:sz="0" w:space="0" w:color="auto"/>
      </w:divBdr>
    </w:div>
    <w:div w:id="783957678">
      <w:bodyDiv w:val="1"/>
      <w:marLeft w:val="0"/>
      <w:marRight w:val="0"/>
      <w:marTop w:val="0"/>
      <w:marBottom w:val="0"/>
      <w:divBdr>
        <w:top w:val="none" w:sz="0" w:space="0" w:color="auto"/>
        <w:left w:val="none" w:sz="0" w:space="0" w:color="auto"/>
        <w:bottom w:val="none" w:sz="0" w:space="0" w:color="auto"/>
        <w:right w:val="none" w:sz="0" w:space="0" w:color="auto"/>
      </w:divBdr>
    </w:div>
    <w:div w:id="784420635">
      <w:bodyDiv w:val="1"/>
      <w:marLeft w:val="0"/>
      <w:marRight w:val="0"/>
      <w:marTop w:val="0"/>
      <w:marBottom w:val="0"/>
      <w:divBdr>
        <w:top w:val="none" w:sz="0" w:space="0" w:color="auto"/>
        <w:left w:val="none" w:sz="0" w:space="0" w:color="auto"/>
        <w:bottom w:val="none" w:sz="0" w:space="0" w:color="auto"/>
        <w:right w:val="none" w:sz="0" w:space="0" w:color="auto"/>
      </w:divBdr>
    </w:div>
    <w:div w:id="792479747">
      <w:bodyDiv w:val="1"/>
      <w:marLeft w:val="0"/>
      <w:marRight w:val="0"/>
      <w:marTop w:val="0"/>
      <w:marBottom w:val="0"/>
      <w:divBdr>
        <w:top w:val="none" w:sz="0" w:space="0" w:color="auto"/>
        <w:left w:val="none" w:sz="0" w:space="0" w:color="auto"/>
        <w:bottom w:val="none" w:sz="0" w:space="0" w:color="auto"/>
        <w:right w:val="none" w:sz="0" w:space="0" w:color="auto"/>
      </w:divBdr>
    </w:div>
    <w:div w:id="792485616">
      <w:bodyDiv w:val="1"/>
      <w:marLeft w:val="0"/>
      <w:marRight w:val="0"/>
      <w:marTop w:val="0"/>
      <w:marBottom w:val="0"/>
      <w:divBdr>
        <w:top w:val="none" w:sz="0" w:space="0" w:color="auto"/>
        <w:left w:val="none" w:sz="0" w:space="0" w:color="auto"/>
        <w:bottom w:val="none" w:sz="0" w:space="0" w:color="auto"/>
        <w:right w:val="none" w:sz="0" w:space="0" w:color="auto"/>
      </w:divBdr>
    </w:div>
    <w:div w:id="804470274">
      <w:bodyDiv w:val="1"/>
      <w:marLeft w:val="0"/>
      <w:marRight w:val="0"/>
      <w:marTop w:val="0"/>
      <w:marBottom w:val="0"/>
      <w:divBdr>
        <w:top w:val="none" w:sz="0" w:space="0" w:color="auto"/>
        <w:left w:val="none" w:sz="0" w:space="0" w:color="auto"/>
        <w:bottom w:val="none" w:sz="0" w:space="0" w:color="auto"/>
        <w:right w:val="none" w:sz="0" w:space="0" w:color="auto"/>
      </w:divBdr>
    </w:div>
    <w:div w:id="814756507">
      <w:bodyDiv w:val="1"/>
      <w:marLeft w:val="0"/>
      <w:marRight w:val="0"/>
      <w:marTop w:val="0"/>
      <w:marBottom w:val="0"/>
      <w:divBdr>
        <w:top w:val="none" w:sz="0" w:space="0" w:color="auto"/>
        <w:left w:val="none" w:sz="0" w:space="0" w:color="auto"/>
        <w:bottom w:val="none" w:sz="0" w:space="0" w:color="auto"/>
        <w:right w:val="none" w:sz="0" w:space="0" w:color="auto"/>
      </w:divBdr>
    </w:div>
    <w:div w:id="823354692">
      <w:bodyDiv w:val="1"/>
      <w:marLeft w:val="0"/>
      <w:marRight w:val="0"/>
      <w:marTop w:val="0"/>
      <w:marBottom w:val="0"/>
      <w:divBdr>
        <w:top w:val="none" w:sz="0" w:space="0" w:color="auto"/>
        <w:left w:val="none" w:sz="0" w:space="0" w:color="auto"/>
        <w:bottom w:val="none" w:sz="0" w:space="0" w:color="auto"/>
        <w:right w:val="none" w:sz="0" w:space="0" w:color="auto"/>
      </w:divBdr>
    </w:div>
    <w:div w:id="832112908">
      <w:bodyDiv w:val="1"/>
      <w:marLeft w:val="0"/>
      <w:marRight w:val="0"/>
      <w:marTop w:val="0"/>
      <w:marBottom w:val="0"/>
      <w:divBdr>
        <w:top w:val="none" w:sz="0" w:space="0" w:color="auto"/>
        <w:left w:val="none" w:sz="0" w:space="0" w:color="auto"/>
        <w:bottom w:val="none" w:sz="0" w:space="0" w:color="auto"/>
        <w:right w:val="none" w:sz="0" w:space="0" w:color="auto"/>
      </w:divBdr>
    </w:div>
    <w:div w:id="836922440">
      <w:bodyDiv w:val="1"/>
      <w:marLeft w:val="0"/>
      <w:marRight w:val="0"/>
      <w:marTop w:val="0"/>
      <w:marBottom w:val="0"/>
      <w:divBdr>
        <w:top w:val="none" w:sz="0" w:space="0" w:color="auto"/>
        <w:left w:val="none" w:sz="0" w:space="0" w:color="auto"/>
        <w:bottom w:val="none" w:sz="0" w:space="0" w:color="auto"/>
        <w:right w:val="none" w:sz="0" w:space="0" w:color="auto"/>
      </w:divBdr>
    </w:div>
    <w:div w:id="846599289">
      <w:bodyDiv w:val="1"/>
      <w:marLeft w:val="0"/>
      <w:marRight w:val="0"/>
      <w:marTop w:val="0"/>
      <w:marBottom w:val="0"/>
      <w:divBdr>
        <w:top w:val="none" w:sz="0" w:space="0" w:color="auto"/>
        <w:left w:val="none" w:sz="0" w:space="0" w:color="auto"/>
        <w:bottom w:val="none" w:sz="0" w:space="0" w:color="auto"/>
        <w:right w:val="none" w:sz="0" w:space="0" w:color="auto"/>
      </w:divBdr>
    </w:div>
    <w:div w:id="859977439">
      <w:bodyDiv w:val="1"/>
      <w:marLeft w:val="0"/>
      <w:marRight w:val="0"/>
      <w:marTop w:val="0"/>
      <w:marBottom w:val="0"/>
      <w:divBdr>
        <w:top w:val="none" w:sz="0" w:space="0" w:color="auto"/>
        <w:left w:val="none" w:sz="0" w:space="0" w:color="auto"/>
        <w:bottom w:val="none" w:sz="0" w:space="0" w:color="auto"/>
        <w:right w:val="none" w:sz="0" w:space="0" w:color="auto"/>
      </w:divBdr>
    </w:div>
    <w:div w:id="867597860">
      <w:bodyDiv w:val="1"/>
      <w:marLeft w:val="0"/>
      <w:marRight w:val="0"/>
      <w:marTop w:val="0"/>
      <w:marBottom w:val="0"/>
      <w:divBdr>
        <w:top w:val="none" w:sz="0" w:space="0" w:color="auto"/>
        <w:left w:val="none" w:sz="0" w:space="0" w:color="auto"/>
        <w:bottom w:val="none" w:sz="0" w:space="0" w:color="auto"/>
        <w:right w:val="none" w:sz="0" w:space="0" w:color="auto"/>
      </w:divBdr>
    </w:div>
    <w:div w:id="875191165">
      <w:bodyDiv w:val="1"/>
      <w:marLeft w:val="0"/>
      <w:marRight w:val="0"/>
      <w:marTop w:val="0"/>
      <w:marBottom w:val="0"/>
      <w:divBdr>
        <w:top w:val="none" w:sz="0" w:space="0" w:color="auto"/>
        <w:left w:val="none" w:sz="0" w:space="0" w:color="auto"/>
        <w:bottom w:val="none" w:sz="0" w:space="0" w:color="auto"/>
        <w:right w:val="none" w:sz="0" w:space="0" w:color="auto"/>
      </w:divBdr>
    </w:div>
    <w:div w:id="885289814">
      <w:bodyDiv w:val="1"/>
      <w:marLeft w:val="0"/>
      <w:marRight w:val="0"/>
      <w:marTop w:val="0"/>
      <w:marBottom w:val="0"/>
      <w:divBdr>
        <w:top w:val="none" w:sz="0" w:space="0" w:color="auto"/>
        <w:left w:val="none" w:sz="0" w:space="0" w:color="auto"/>
        <w:bottom w:val="none" w:sz="0" w:space="0" w:color="auto"/>
        <w:right w:val="none" w:sz="0" w:space="0" w:color="auto"/>
      </w:divBdr>
    </w:div>
    <w:div w:id="889608214">
      <w:bodyDiv w:val="1"/>
      <w:marLeft w:val="0"/>
      <w:marRight w:val="0"/>
      <w:marTop w:val="0"/>
      <w:marBottom w:val="0"/>
      <w:divBdr>
        <w:top w:val="none" w:sz="0" w:space="0" w:color="auto"/>
        <w:left w:val="none" w:sz="0" w:space="0" w:color="auto"/>
        <w:bottom w:val="none" w:sz="0" w:space="0" w:color="auto"/>
        <w:right w:val="none" w:sz="0" w:space="0" w:color="auto"/>
      </w:divBdr>
    </w:div>
    <w:div w:id="915237801">
      <w:bodyDiv w:val="1"/>
      <w:marLeft w:val="0"/>
      <w:marRight w:val="0"/>
      <w:marTop w:val="0"/>
      <w:marBottom w:val="0"/>
      <w:divBdr>
        <w:top w:val="none" w:sz="0" w:space="0" w:color="auto"/>
        <w:left w:val="none" w:sz="0" w:space="0" w:color="auto"/>
        <w:bottom w:val="none" w:sz="0" w:space="0" w:color="auto"/>
        <w:right w:val="none" w:sz="0" w:space="0" w:color="auto"/>
      </w:divBdr>
    </w:div>
    <w:div w:id="918055870">
      <w:bodyDiv w:val="1"/>
      <w:marLeft w:val="0"/>
      <w:marRight w:val="0"/>
      <w:marTop w:val="0"/>
      <w:marBottom w:val="0"/>
      <w:divBdr>
        <w:top w:val="none" w:sz="0" w:space="0" w:color="auto"/>
        <w:left w:val="none" w:sz="0" w:space="0" w:color="auto"/>
        <w:bottom w:val="none" w:sz="0" w:space="0" w:color="auto"/>
        <w:right w:val="none" w:sz="0" w:space="0" w:color="auto"/>
      </w:divBdr>
    </w:div>
    <w:div w:id="938635006">
      <w:bodyDiv w:val="1"/>
      <w:marLeft w:val="0"/>
      <w:marRight w:val="0"/>
      <w:marTop w:val="0"/>
      <w:marBottom w:val="0"/>
      <w:divBdr>
        <w:top w:val="none" w:sz="0" w:space="0" w:color="auto"/>
        <w:left w:val="none" w:sz="0" w:space="0" w:color="auto"/>
        <w:bottom w:val="none" w:sz="0" w:space="0" w:color="auto"/>
        <w:right w:val="none" w:sz="0" w:space="0" w:color="auto"/>
      </w:divBdr>
    </w:div>
    <w:div w:id="948975609">
      <w:bodyDiv w:val="1"/>
      <w:marLeft w:val="0"/>
      <w:marRight w:val="0"/>
      <w:marTop w:val="0"/>
      <w:marBottom w:val="0"/>
      <w:divBdr>
        <w:top w:val="none" w:sz="0" w:space="0" w:color="auto"/>
        <w:left w:val="none" w:sz="0" w:space="0" w:color="auto"/>
        <w:bottom w:val="none" w:sz="0" w:space="0" w:color="auto"/>
        <w:right w:val="none" w:sz="0" w:space="0" w:color="auto"/>
      </w:divBdr>
    </w:div>
    <w:div w:id="953244523">
      <w:bodyDiv w:val="1"/>
      <w:marLeft w:val="0"/>
      <w:marRight w:val="0"/>
      <w:marTop w:val="0"/>
      <w:marBottom w:val="0"/>
      <w:divBdr>
        <w:top w:val="none" w:sz="0" w:space="0" w:color="auto"/>
        <w:left w:val="none" w:sz="0" w:space="0" w:color="auto"/>
        <w:bottom w:val="none" w:sz="0" w:space="0" w:color="auto"/>
        <w:right w:val="none" w:sz="0" w:space="0" w:color="auto"/>
      </w:divBdr>
    </w:div>
    <w:div w:id="969899460">
      <w:bodyDiv w:val="1"/>
      <w:marLeft w:val="0"/>
      <w:marRight w:val="0"/>
      <w:marTop w:val="0"/>
      <w:marBottom w:val="0"/>
      <w:divBdr>
        <w:top w:val="none" w:sz="0" w:space="0" w:color="auto"/>
        <w:left w:val="none" w:sz="0" w:space="0" w:color="auto"/>
        <w:bottom w:val="none" w:sz="0" w:space="0" w:color="auto"/>
        <w:right w:val="none" w:sz="0" w:space="0" w:color="auto"/>
      </w:divBdr>
    </w:div>
    <w:div w:id="983196245">
      <w:bodyDiv w:val="1"/>
      <w:marLeft w:val="0"/>
      <w:marRight w:val="0"/>
      <w:marTop w:val="0"/>
      <w:marBottom w:val="0"/>
      <w:divBdr>
        <w:top w:val="none" w:sz="0" w:space="0" w:color="auto"/>
        <w:left w:val="none" w:sz="0" w:space="0" w:color="auto"/>
        <w:bottom w:val="none" w:sz="0" w:space="0" w:color="auto"/>
        <w:right w:val="none" w:sz="0" w:space="0" w:color="auto"/>
      </w:divBdr>
    </w:div>
    <w:div w:id="991101700">
      <w:bodyDiv w:val="1"/>
      <w:marLeft w:val="0"/>
      <w:marRight w:val="0"/>
      <w:marTop w:val="0"/>
      <w:marBottom w:val="0"/>
      <w:divBdr>
        <w:top w:val="none" w:sz="0" w:space="0" w:color="auto"/>
        <w:left w:val="none" w:sz="0" w:space="0" w:color="auto"/>
        <w:bottom w:val="none" w:sz="0" w:space="0" w:color="auto"/>
        <w:right w:val="none" w:sz="0" w:space="0" w:color="auto"/>
      </w:divBdr>
    </w:div>
    <w:div w:id="1015423382">
      <w:bodyDiv w:val="1"/>
      <w:marLeft w:val="0"/>
      <w:marRight w:val="0"/>
      <w:marTop w:val="0"/>
      <w:marBottom w:val="0"/>
      <w:divBdr>
        <w:top w:val="none" w:sz="0" w:space="0" w:color="auto"/>
        <w:left w:val="none" w:sz="0" w:space="0" w:color="auto"/>
        <w:bottom w:val="none" w:sz="0" w:space="0" w:color="auto"/>
        <w:right w:val="none" w:sz="0" w:space="0" w:color="auto"/>
      </w:divBdr>
    </w:div>
    <w:div w:id="1031960330">
      <w:bodyDiv w:val="1"/>
      <w:marLeft w:val="0"/>
      <w:marRight w:val="0"/>
      <w:marTop w:val="0"/>
      <w:marBottom w:val="0"/>
      <w:divBdr>
        <w:top w:val="none" w:sz="0" w:space="0" w:color="auto"/>
        <w:left w:val="none" w:sz="0" w:space="0" w:color="auto"/>
        <w:bottom w:val="none" w:sz="0" w:space="0" w:color="auto"/>
        <w:right w:val="none" w:sz="0" w:space="0" w:color="auto"/>
      </w:divBdr>
    </w:div>
    <w:div w:id="1037896381">
      <w:bodyDiv w:val="1"/>
      <w:marLeft w:val="0"/>
      <w:marRight w:val="0"/>
      <w:marTop w:val="0"/>
      <w:marBottom w:val="0"/>
      <w:divBdr>
        <w:top w:val="none" w:sz="0" w:space="0" w:color="auto"/>
        <w:left w:val="none" w:sz="0" w:space="0" w:color="auto"/>
        <w:bottom w:val="none" w:sz="0" w:space="0" w:color="auto"/>
        <w:right w:val="none" w:sz="0" w:space="0" w:color="auto"/>
      </w:divBdr>
    </w:div>
    <w:div w:id="1045789468">
      <w:bodyDiv w:val="1"/>
      <w:marLeft w:val="0"/>
      <w:marRight w:val="0"/>
      <w:marTop w:val="0"/>
      <w:marBottom w:val="0"/>
      <w:divBdr>
        <w:top w:val="none" w:sz="0" w:space="0" w:color="auto"/>
        <w:left w:val="none" w:sz="0" w:space="0" w:color="auto"/>
        <w:bottom w:val="none" w:sz="0" w:space="0" w:color="auto"/>
        <w:right w:val="none" w:sz="0" w:space="0" w:color="auto"/>
      </w:divBdr>
    </w:div>
    <w:div w:id="1063454507">
      <w:bodyDiv w:val="1"/>
      <w:marLeft w:val="0"/>
      <w:marRight w:val="0"/>
      <w:marTop w:val="0"/>
      <w:marBottom w:val="0"/>
      <w:divBdr>
        <w:top w:val="none" w:sz="0" w:space="0" w:color="auto"/>
        <w:left w:val="none" w:sz="0" w:space="0" w:color="auto"/>
        <w:bottom w:val="none" w:sz="0" w:space="0" w:color="auto"/>
        <w:right w:val="none" w:sz="0" w:space="0" w:color="auto"/>
      </w:divBdr>
    </w:div>
    <w:div w:id="1083141416">
      <w:bodyDiv w:val="1"/>
      <w:marLeft w:val="0"/>
      <w:marRight w:val="0"/>
      <w:marTop w:val="0"/>
      <w:marBottom w:val="0"/>
      <w:divBdr>
        <w:top w:val="none" w:sz="0" w:space="0" w:color="auto"/>
        <w:left w:val="none" w:sz="0" w:space="0" w:color="auto"/>
        <w:bottom w:val="none" w:sz="0" w:space="0" w:color="auto"/>
        <w:right w:val="none" w:sz="0" w:space="0" w:color="auto"/>
      </w:divBdr>
    </w:div>
    <w:div w:id="1086070325">
      <w:bodyDiv w:val="1"/>
      <w:marLeft w:val="0"/>
      <w:marRight w:val="0"/>
      <w:marTop w:val="0"/>
      <w:marBottom w:val="0"/>
      <w:divBdr>
        <w:top w:val="none" w:sz="0" w:space="0" w:color="auto"/>
        <w:left w:val="none" w:sz="0" w:space="0" w:color="auto"/>
        <w:bottom w:val="none" w:sz="0" w:space="0" w:color="auto"/>
        <w:right w:val="none" w:sz="0" w:space="0" w:color="auto"/>
      </w:divBdr>
    </w:div>
    <w:div w:id="1102064968">
      <w:bodyDiv w:val="1"/>
      <w:marLeft w:val="0"/>
      <w:marRight w:val="0"/>
      <w:marTop w:val="0"/>
      <w:marBottom w:val="0"/>
      <w:divBdr>
        <w:top w:val="none" w:sz="0" w:space="0" w:color="auto"/>
        <w:left w:val="none" w:sz="0" w:space="0" w:color="auto"/>
        <w:bottom w:val="none" w:sz="0" w:space="0" w:color="auto"/>
        <w:right w:val="none" w:sz="0" w:space="0" w:color="auto"/>
      </w:divBdr>
    </w:div>
    <w:div w:id="1103958896">
      <w:bodyDiv w:val="1"/>
      <w:marLeft w:val="0"/>
      <w:marRight w:val="0"/>
      <w:marTop w:val="0"/>
      <w:marBottom w:val="0"/>
      <w:divBdr>
        <w:top w:val="none" w:sz="0" w:space="0" w:color="auto"/>
        <w:left w:val="none" w:sz="0" w:space="0" w:color="auto"/>
        <w:bottom w:val="none" w:sz="0" w:space="0" w:color="auto"/>
        <w:right w:val="none" w:sz="0" w:space="0" w:color="auto"/>
      </w:divBdr>
    </w:div>
    <w:div w:id="1105885562">
      <w:bodyDiv w:val="1"/>
      <w:marLeft w:val="0"/>
      <w:marRight w:val="0"/>
      <w:marTop w:val="0"/>
      <w:marBottom w:val="0"/>
      <w:divBdr>
        <w:top w:val="none" w:sz="0" w:space="0" w:color="auto"/>
        <w:left w:val="none" w:sz="0" w:space="0" w:color="auto"/>
        <w:bottom w:val="none" w:sz="0" w:space="0" w:color="auto"/>
        <w:right w:val="none" w:sz="0" w:space="0" w:color="auto"/>
      </w:divBdr>
    </w:div>
    <w:div w:id="1108426847">
      <w:bodyDiv w:val="1"/>
      <w:marLeft w:val="0"/>
      <w:marRight w:val="0"/>
      <w:marTop w:val="0"/>
      <w:marBottom w:val="0"/>
      <w:divBdr>
        <w:top w:val="none" w:sz="0" w:space="0" w:color="auto"/>
        <w:left w:val="none" w:sz="0" w:space="0" w:color="auto"/>
        <w:bottom w:val="none" w:sz="0" w:space="0" w:color="auto"/>
        <w:right w:val="none" w:sz="0" w:space="0" w:color="auto"/>
      </w:divBdr>
    </w:div>
    <w:div w:id="1167863158">
      <w:bodyDiv w:val="1"/>
      <w:marLeft w:val="0"/>
      <w:marRight w:val="0"/>
      <w:marTop w:val="0"/>
      <w:marBottom w:val="0"/>
      <w:divBdr>
        <w:top w:val="none" w:sz="0" w:space="0" w:color="auto"/>
        <w:left w:val="none" w:sz="0" w:space="0" w:color="auto"/>
        <w:bottom w:val="none" w:sz="0" w:space="0" w:color="auto"/>
        <w:right w:val="none" w:sz="0" w:space="0" w:color="auto"/>
      </w:divBdr>
    </w:div>
    <w:div w:id="1180126204">
      <w:bodyDiv w:val="1"/>
      <w:marLeft w:val="0"/>
      <w:marRight w:val="0"/>
      <w:marTop w:val="0"/>
      <w:marBottom w:val="0"/>
      <w:divBdr>
        <w:top w:val="none" w:sz="0" w:space="0" w:color="auto"/>
        <w:left w:val="none" w:sz="0" w:space="0" w:color="auto"/>
        <w:bottom w:val="none" w:sz="0" w:space="0" w:color="auto"/>
        <w:right w:val="none" w:sz="0" w:space="0" w:color="auto"/>
      </w:divBdr>
    </w:div>
    <w:div w:id="1196498722">
      <w:bodyDiv w:val="1"/>
      <w:marLeft w:val="0"/>
      <w:marRight w:val="0"/>
      <w:marTop w:val="0"/>
      <w:marBottom w:val="0"/>
      <w:divBdr>
        <w:top w:val="none" w:sz="0" w:space="0" w:color="auto"/>
        <w:left w:val="none" w:sz="0" w:space="0" w:color="auto"/>
        <w:bottom w:val="none" w:sz="0" w:space="0" w:color="auto"/>
        <w:right w:val="none" w:sz="0" w:space="0" w:color="auto"/>
      </w:divBdr>
    </w:div>
    <w:div w:id="1211771429">
      <w:bodyDiv w:val="1"/>
      <w:marLeft w:val="0"/>
      <w:marRight w:val="0"/>
      <w:marTop w:val="0"/>
      <w:marBottom w:val="0"/>
      <w:divBdr>
        <w:top w:val="none" w:sz="0" w:space="0" w:color="auto"/>
        <w:left w:val="none" w:sz="0" w:space="0" w:color="auto"/>
        <w:bottom w:val="none" w:sz="0" w:space="0" w:color="auto"/>
        <w:right w:val="none" w:sz="0" w:space="0" w:color="auto"/>
      </w:divBdr>
    </w:div>
    <w:div w:id="1213156534">
      <w:bodyDiv w:val="1"/>
      <w:marLeft w:val="0"/>
      <w:marRight w:val="0"/>
      <w:marTop w:val="0"/>
      <w:marBottom w:val="0"/>
      <w:divBdr>
        <w:top w:val="none" w:sz="0" w:space="0" w:color="auto"/>
        <w:left w:val="none" w:sz="0" w:space="0" w:color="auto"/>
        <w:bottom w:val="none" w:sz="0" w:space="0" w:color="auto"/>
        <w:right w:val="none" w:sz="0" w:space="0" w:color="auto"/>
      </w:divBdr>
    </w:div>
    <w:div w:id="1232038582">
      <w:bodyDiv w:val="1"/>
      <w:marLeft w:val="0"/>
      <w:marRight w:val="0"/>
      <w:marTop w:val="0"/>
      <w:marBottom w:val="0"/>
      <w:divBdr>
        <w:top w:val="none" w:sz="0" w:space="0" w:color="auto"/>
        <w:left w:val="none" w:sz="0" w:space="0" w:color="auto"/>
        <w:bottom w:val="none" w:sz="0" w:space="0" w:color="auto"/>
        <w:right w:val="none" w:sz="0" w:space="0" w:color="auto"/>
      </w:divBdr>
    </w:div>
    <w:div w:id="1252853558">
      <w:bodyDiv w:val="1"/>
      <w:marLeft w:val="0"/>
      <w:marRight w:val="0"/>
      <w:marTop w:val="0"/>
      <w:marBottom w:val="0"/>
      <w:divBdr>
        <w:top w:val="none" w:sz="0" w:space="0" w:color="auto"/>
        <w:left w:val="none" w:sz="0" w:space="0" w:color="auto"/>
        <w:bottom w:val="none" w:sz="0" w:space="0" w:color="auto"/>
        <w:right w:val="none" w:sz="0" w:space="0" w:color="auto"/>
      </w:divBdr>
    </w:div>
    <w:div w:id="1275555953">
      <w:bodyDiv w:val="1"/>
      <w:marLeft w:val="0"/>
      <w:marRight w:val="0"/>
      <w:marTop w:val="0"/>
      <w:marBottom w:val="0"/>
      <w:divBdr>
        <w:top w:val="none" w:sz="0" w:space="0" w:color="auto"/>
        <w:left w:val="none" w:sz="0" w:space="0" w:color="auto"/>
        <w:bottom w:val="none" w:sz="0" w:space="0" w:color="auto"/>
        <w:right w:val="none" w:sz="0" w:space="0" w:color="auto"/>
      </w:divBdr>
    </w:div>
    <w:div w:id="1300069446">
      <w:bodyDiv w:val="1"/>
      <w:marLeft w:val="0"/>
      <w:marRight w:val="0"/>
      <w:marTop w:val="0"/>
      <w:marBottom w:val="0"/>
      <w:divBdr>
        <w:top w:val="none" w:sz="0" w:space="0" w:color="auto"/>
        <w:left w:val="none" w:sz="0" w:space="0" w:color="auto"/>
        <w:bottom w:val="none" w:sz="0" w:space="0" w:color="auto"/>
        <w:right w:val="none" w:sz="0" w:space="0" w:color="auto"/>
      </w:divBdr>
    </w:div>
    <w:div w:id="1321546261">
      <w:bodyDiv w:val="1"/>
      <w:marLeft w:val="0"/>
      <w:marRight w:val="0"/>
      <w:marTop w:val="0"/>
      <w:marBottom w:val="0"/>
      <w:divBdr>
        <w:top w:val="none" w:sz="0" w:space="0" w:color="auto"/>
        <w:left w:val="none" w:sz="0" w:space="0" w:color="auto"/>
        <w:bottom w:val="none" w:sz="0" w:space="0" w:color="auto"/>
        <w:right w:val="none" w:sz="0" w:space="0" w:color="auto"/>
      </w:divBdr>
    </w:div>
    <w:div w:id="1333029956">
      <w:bodyDiv w:val="1"/>
      <w:marLeft w:val="0"/>
      <w:marRight w:val="0"/>
      <w:marTop w:val="0"/>
      <w:marBottom w:val="0"/>
      <w:divBdr>
        <w:top w:val="none" w:sz="0" w:space="0" w:color="auto"/>
        <w:left w:val="none" w:sz="0" w:space="0" w:color="auto"/>
        <w:bottom w:val="none" w:sz="0" w:space="0" w:color="auto"/>
        <w:right w:val="none" w:sz="0" w:space="0" w:color="auto"/>
      </w:divBdr>
    </w:div>
    <w:div w:id="1345127054">
      <w:bodyDiv w:val="1"/>
      <w:marLeft w:val="0"/>
      <w:marRight w:val="0"/>
      <w:marTop w:val="0"/>
      <w:marBottom w:val="0"/>
      <w:divBdr>
        <w:top w:val="none" w:sz="0" w:space="0" w:color="auto"/>
        <w:left w:val="none" w:sz="0" w:space="0" w:color="auto"/>
        <w:bottom w:val="none" w:sz="0" w:space="0" w:color="auto"/>
        <w:right w:val="none" w:sz="0" w:space="0" w:color="auto"/>
      </w:divBdr>
    </w:div>
    <w:div w:id="1346711970">
      <w:bodyDiv w:val="1"/>
      <w:marLeft w:val="0"/>
      <w:marRight w:val="0"/>
      <w:marTop w:val="0"/>
      <w:marBottom w:val="0"/>
      <w:divBdr>
        <w:top w:val="none" w:sz="0" w:space="0" w:color="auto"/>
        <w:left w:val="none" w:sz="0" w:space="0" w:color="auto"/>
        <w:bottom w:val="none" w:sz="0" w:space="0" w:color="auto"/>
        <w:right w:val="none" w:sz="0" w:space="0" w:color="auto"/>
      </w:divBdr>
    </w:div>
    <w:div w:id="1353801932">
      <w:bodyDiv w:val="1"/>
      <w:marLeft w:val="0"/>
      <w:marRight w:val="0"/>
      <w:marTop w:val="0"/>
      <w:marBottom w:val="0"/>
      <w:divBdr>
        <w:top w:val="none" w:sz="0" w:space="0" w:color="auto"/>
        <w:left w:val="none" w:sz="0" w:space="0" w:color="auto"/>
        <w:bottom w:val="none" w:sz="0" w:space="0" w:color="auto"/>
        <w:right w:val="none" w:sz="0" w:space="0" w:color="auto"/>
      </w:divBdr>
    </w:div>
    <w:div w:id="1355377061">
      <w:bodyDiv w:val="1"/>
      <w:marLeft w:val="0"/>
      <w:marRight w:val="0"/>
      <w:marTop w:val="0"/>
      <w:marBottom w:val="0"/>
      <w:divBdr>
        <w:top w:val="none" w:sz="0" w:space="0" w:color="auto"/>
        <w:left w:val="none" w:sz="0" w:space="0" w:color="auto"/>
        <w:bottom w:val="none" w:sz="0" w:space="0" w:color="auto"/>
        <w:right w:val="none" w:sz="0" w:space="0" w:color="auto"/>
      </w:divBdr>
    </w:div>
    <w:div w:id="1362559393">
      <w:bodyDiv w:val="1"/>
      <w:marLeft w:val="0"/>
      <w:marRight w:val="0"/>
      <w:marTop w:val="0"/>
      <w:marBottom w:val="0"/>
      <w:divBdr>
        <w:top w:val="none" w:sz="0" w:space="0" w:color="auto"/>
        <w:left w:val="none" w:sz="0" w:space="0" w:color="auto"/>
        <w:bottom w:val="none" w:sz="0" w:space="0" w:color="auto"/>
        <w:right w:val="none" w:sz="0" w:space="0" w:color="auto"/>
      </w:divBdr>
    </w:div>
    <w:div w:id="1365402229">
      <w:bodyDiv w:val="1"/>
      <w:marLeft w:val="0"/>
      <w:marRight w:val="0"/>
      <w:marTop w:val="0"/>
      <w:marBottom w:val="0"/>
      <w:divBdr>
        <w:top w:val="none" w:sz="0" w:space="0" w:color="auto"/>
        <w:left w:val="none" w:sz="0" w:space="0" w:color="auto"/>
        <w:bottom w:val="none" w:sz="0" w:space="0" w:color="auto"/>
        <w:right w:val="none" w:sz="0" w:space="0" w:color="auto"/>
      </w:divBdr>
    </w:div>
    <w:div w:id="1369187188">
      <w:bodyDiv w:val="1"/>
      <w:marLeft w:val="0"/>
      <w:marRight w:val="0"/>
      <w:marTop w:val="0"/>
      <w:marBottom w:val="0"/>
      <w:divBdr>
        <w:top w:val="none" w:sz="0" w:space="0" w:color="auto"/>
        <w:left w:val="none" w:sz="0" w:space="0" w:color="auto"/>
        <w:bottom w:val="none" w:sz="0" w:space="0" w:color="auto"/>
        <w:right w:val="none" w:sz="0" w:space="0" w:color="auto"/>
      </w:divBdr>
    </w:div>
    <w:div w:id="1378966326">
      <w:bodyDiv w:val="1"/>
      <w:marLeft w:val="0"/>
      <w:marRight w:val="0"/>
      <w:marTop w:val="0"/>
      <w:marBottom w:val="0"/>
      <w:divBdr>
        <w:top w:val="none" w:sz="0" w:space="0" w:color="auto"/>
        <w:left w:val="none" w:sz="0" w:space="0" w:color="auto"/>
        <w:bottom w:val="none" w:sz="0" w:space="0" w:color="auto"/>
        <w:right w:val="none" w:sz="0" w:space="0" w:color="auto"/>
      </w:divBdr>
    </w:div>
    <w:div w:id="1387752390">
      <w:bodyDiv w:val="1"/>
      <w:marLeft w:val="0"/>
      <w:marRight w:val="0"/>
      <w:marTop w:val="0"/>
      <w:marBottom w:val="0"/>
      <w:divBdr>
        <w:top w:val="none" w:sz="0" w:space="0" w:color="auto"/>
        <w:left w:val="none" w:sz="0" w:space="0" w:color="auto"/>
        <w:bottom w:val="none" w:sz="0" w:space="0" w:color="auto"/>
        <w:right w:val="none" w:sz="0" w:space="0" w:color="auto"/>
      </w:divBdr>
    </w:div>
    <w:div w:id="1392001836">
      <w:bodyDiv w:val="1"/>
      <w:marLeft w:val="0"/>
      <w:marRight w:val="0"/>
      <w:marTop w:val="0"/>
      <w:marBottom w:val="0"/>
      <w:divBdr>
        <w:top w:val="none" w:sz="0" w:space="0" w:color="auto"/>
        <w:left w:val="none" w:sz="0" w:space="0" w:color="auto"/>
        <w:bottom w:val="none" w:sz="0" w:space="0" w:color="auto"/>
        <w:right w:val="none" w:sz="0" w:space="0" w:color="auto"/>
      </w:divBdr>
    </w:div>
    <w:div w:id="1393847670">
      <w:bodyDiv w:val="1"/>
      <w:marLeft w:val="0"/>
      <w:marRight w:val="0"/>
      <w:marTop w:val="0"/>
      <w:marBottom w:val="0"/>
      <w:divBdr>
        <w:top w:val="none" w:sz="0" w:space="0" w:color="auto"/>
        <w:left w:val="none" w:sz="0" w:space="0" w:color="auto"/>
        <w:bottom w:val="none" w:sz="0" w:space="0" w:color="auto"/>
        <w:right w:val="none" w:sz="0" w:space="0" w:color="auto"/>
      </w:divBdr>
    </w:div>
    <w:div w:id="1423721978">
      <w:bodyDiv w:val="1"/>
      <w:marLeft w:val="0"/>
      <w:marRight w:val="0"/>
      <w:marTop w:val="0"/>
      <w:marBottom w:val="0"/>
      <w:divBdr>
        <w:top w:val="none" w:sz="0" w:space="0" w:color="auto"/>
        <w:left w:val="none" w:sz="0" w:space="0" w:color="auto"/>
        <w:bottom w:val="none" w:sz="0" w:space="0" w:color="auto"/>
        <w:right w:val="none" w:sz="0" w:space="0" w:color="auto"/>
      </w:divBdr>
    </w:div>
    <w:div w:id="1447114533">
      <w:bodyDiv w:val="1"/>
      <w:marLeft w:val="0"/>
      <w:marRight w:val="0"/>
      <w:marTop w:val="0"/>
      <w:marBottom w:val="0"/>
      <w:divBdr>
        <w:top w:val="none" w:sz="0" w:space="0" w:color="auto"/>
        <w:left w:val="none" w:sz="0" w:space="0" w:color="auto"/>
        <w:bottom w:val="none" w:sz="0" w:space="0" w:color="auto"/>
        <w:right w:val="none" w:sz="0" w:space="0" w:color="auto"/>
      </w:divBdr>
    </w:div>
    <w:div w:id="1448114566">
      <w:bodyDiv w:val="1"/>
      <w:marLeft w:val="0"/>
      <w:marRight w:val="0"/>
      <w:marTop w:val="0"/>
      <w:marBottom w:val="0"/>
      <w:divBdr>
        <w:top w:val="none" w:sz="0" w:space="0" w:color="auto"/>
        <w:left w:val="none" w:sz="0" w:space="0" w:color="auto"/>
        <w:bottom w:val="none" w:sz="0" w:space="0" w:color="auto"/>
        <w:right w:val="none" w:sz="0" w:space="0" w:color="auto"/>
      </w:divBdr>
    </w:div>
    <w:div w:id="1453744195">
      <w:bodyDiv w:val="1"/>
      <w:marLeft w:val="0"/>
      <w:marRight w:val="0"/>
      <w:marTop w:val="0"/>
      <w:marBottom w:val="0"/>
      <w:divBdr>
        <w:top w:val="none" w:sz="0" w:space="0" w:color="auto"/>
        <w:left w:val="none" w:sz="0" w:space="0" w:color="auto"/>
        <w:bottom w:val="none" w:sz="0" w:space="0" w:color="auto"/>
        <w:right w:val="none" w:sz="0" w:space="0" w:color="auto"/>
      </w:divBdr>
    </w:div>
    <w:div w:id="1458834253">
      <w:bodyDiv w:val="1"/>
      <w:marLeft w:val="0"/>
      <w:marRight w:val="0"/>
      <w:marTop w:val="0"/>
      <w:marBottom w:val="0"/>
      <w:divBdr>
        <w:top w:val="none" w:sz="0" w:space="0" w:color="auto"/>
        <w:left w:val="none" w:sz="0" w:space="0" w:color="auto"/>
        <w:bottom w:val="none" w:sz="0" w:space="0" w:color="auto"/>
        <w:right w:val="none" w:sz="0" w:space="0" w:color="auto"/>
      </w:divBdr>
    </w:div>
    <w:div w:id="1466656060">
      <w:bodyDiv w:val="1"/>
      <w:marLeft w:val="0"/>
      <w:marRight w:val="0"/>
      <w:marTop w:val="0"/>
      <w:marBottom w:val="0"/>
      <w:divBdr>
        <w:top w:val="none" w:sz="0" w:space="0" w:color="auto"/>
        <w:left w:val="none" w:sz="0" w:space="0" w:color="auto"/>
        <w:bottom w:val="none" w:sz="0" w:space="0" w:color="auto"/>
        <w:right w:val="none" w:sz="0" w:space="0" w:color="auto"/>
      </w:divBdr>
    </w:div>
    <w:div w:id="1468476233">
      <w:bodyDiv w:val="1"/>
      <w:marLeft w:val="0"/>
      <w:marRight w:val="0"/>
      <w:marTop w:val="0"/>
      <w:marBottom w:val="0"/>
      <w:divBdr>
        <w:top w:val="none" w:sz="0" w:space="0" w:color="auto"/>
        <w:left w:val="none" w:sz="0" w:space="0" w:color="auto"/>
        <w:bottom w:val="none" w:sz="0" w:space="0" w:color="auto"/>
        <w:right w:val="none" w:sz="0" w:space="0" w:color="auto"/>
      </w:divBdr>
    </w:div>
    <w:div w:id="1470707561">
      <w:bodyDiv w:val="1"/>
      <w:marLeft w:val="0"/>
      <w:marRight w:val="0"/>
      <w:marTop w:val="0"/>
      <w:marBottom w:val="0"/>
      <w:divBdr>
        <w:top w:val="none" w:sz="0" w:space="0" w:color="auto"/>
        <w:left w:val="none" w:sz="0" w:space="0" w:color="auto"/>
        <w:bottom w:val="none" w:sz="0" w:space="0" w:color="auto"/>
        <w:right w:val="none" w:sz="0" w:space="0" w:color="auto"/>
      </w:divBdr>
    </w:div>
    <w:div w:id="1478915941">
      <w:bodyDiv w:val="1"/>
      <w:marLeft w:val="0"/>
      <w:marRight w:val="0"/>
      <w:marTop w:val="0"/>
      <w:marBottom w:val="0"/>
      <w:divBdr>
        <w:top w:val="none" w:sz="0" w:space="0" w:color="auto"/>
        <w:left w:val="none" w:sz="0" w:space="0" w:color="auto"/>
        <w:bottom w:val="none" w:sz="0" w:space="0" w:color="auto"/>
        <w:right w:val="none" w:sz="0" w:space="0" w:color="auto"/>
      </w:divBdr>
    </w:div>
    <w:div w:id="1481189108">
      <w:bodyDiv w:val="1"/>
      <w:marLeft w:val="0"/>
      <w:marRight w:val="0"/>
      <w:marTop w:val="0"/>
      <w:marBottom w:val="0"/>
      <w:divBdr>
        <w:top w:val="none" w:sz="0" w:space="0" w:color="auto"/>
        <w:left w:val="none" w:sz="0" w:space="0" w:color="auto"/>
        <w:bottom w:val="none" w:sz="0" w:space="0" w:color="auto"/>
        <w:right w:val="none" w:sz="0" w:space="0" w:color="auto"/>
      </w:divBdr>
    </w:div>
    <w:div w:id="1486168182">
      <w:bodyDiv w:val="1"/>
      <w:marLeft w:val="0"/>
      <w:marRight w:val="0"/>
      <w:marTop w:val="0"/>
      <w:marBottom w:val="0"/>
      <w:divBdr>
        <w:top w:val="none" w:sz="0" w:space="0" w:color="auto"/>
        <w:left w:val="none" w:sz="0" w:space="0" w:color="auto"/>
        <w:bottom w:val="none" w:sz="0" w:space="0" w:color="auto"/>
        <w:right w:val="none" w:sz="0" w:space="0" w:color="auto"/>
      </w:divBdr>
    </w:div>
    <w:div w:id="1486975063">
      <w:bodyDiv w:val="1"/>
      <w:marLeft w:val="0"/>
      <w:marRight w:val="0"/>
      <w:marTop w:val="0"/>
      <w:marBottom w:val="0"/>
      <w:divBdr>
        <w:top w:val="none" w:sz="0" w:space="0" w:color="auto"/>
        <w:left w:val="none" w:sz="0" w:space="0" w:color="auto"/>
        <w:bottom w:val="none" w:sz="0" w:space="0" w:color="auto"/>
        <w:right w:val="none" w:sz="0" w:space="0" w:color="auto"/>
      </w:divBdr>
    </w:div>
    <w:div w:id="1503276413">
      <w:bodyDiv w:val="1"/>
      <w:marLeft w:val="0"/>
      <w:marRight w:val="0"/>
      <w:marTop w:val="0"/>
      <w:marBottom w:val="0"/>
      <w:divBdr>
        <w:top w:val="none" w:sz="0" w:space="0" w:color="auto"/>
        <w:left w:val="none" w:sz="0" w:space="0" w:color="auto"/>
        <w:bottom w:val="none" w:sz="0" w:space="0" w:color="auto"/>
        <w:right w:val="none" w:sz="0" w:space="0" w:color="auto"/>
      </w:divBdr>
    </w:div>
    <w:div w:id="1531720271">
      <w:bodyDiv w:val="1"/>
      <w:marLeft w:val="0"/>
      <w:marRight w:val="0"/>
      <w:marTop w:val="0"/>
      <w:marBottom w:val="0"/>
      <w:divBdr>
        <w:top w:val="none" w:sz="0" w:space="0" w:color="auto"/>
        <w:left w:val="none" w:sz="0" w:space="0" w:color="auto"/>
        <w:bottom w:val="none" w:sz="0" w:space="0" w:color="auto"/>
        <w:right w:val="none" w:sz="0" w:space="0" w:color="auto"/>
      </w:divBdr>
    </w:div>
    <w:div w:id="1539198207">
      <w:bodyDiv w:val="1"/>
      <w:marLeft w:val="0"/>
      <w:marRight w:val="0"/>
      <w:marTop w:val="0"/>
      <w:marBottom w:val="0"/>
      <w:divBdr>
        <w:top w:val="none" w:sz="0" w:space="0" w:color="auto"/>
        <w:left w:val="none" w:sz="0" w:space="0" w:color="auto"/>
        <w:bottom w:val="none" w:sz="0" w:space="0" w:color="auto"/>
        <w:right w:val="none" w:sz="0" w:space="0" w:color="auto"/>
      </w:divBdr>
    </w:div>
    <w:div w:id="1547907769">
      <w:bodyDiv w:val="1"/>
      <w:marLeft w:val="0"/>
      <w:marRight w:val="0"/>
      <w:marTop w:val="0"/>
      <w:marBottom w:val="0"/>
      <w:divBdr>
        <w:top w:val="none" w:sz="0" w:space="0" w:color="auto"/>
        <w:left w:val="none" w:sz="0" w:space="0" w:color="auto"/>
        <w:bottom w:val="none" w:sz="0" w:space="0" w:color="auto"/>
        <w:right w:val="none" w:sz="0" w:space="0" w:color="auto"/>
      </w:divBdr>
    </w:div>
    <w:div w:id="1592542453">
      <w:bodyDiv w:val="1"/>
      <w:marLeft w:val="0"/>
      <w:marRight w:val="0"/>
      <w:marTop w:val="0"/>
      <w:marBottom w:val="0"/>
      <w:divBdr>
        <w:top w:val="none" w:sz="0" w:space="0" w:color="auto"/>
        <w:left w:val="none" w:sz="0" w:space="0" w:color="auto"/>
        <w:bottom w:val="none" w:sz="0" w:space="0" w:color="auto"/>
        <w:right w:val="none" w:sz="0" w:space="0" w:color="auto"/>
      </w:divBdr>
    </w:div>
    <w:div w:id="1599555781">
      <w:bodyDiv w:val="1"/>
      <w:marLeft w:val="0"/>
      <w:marRight w:val="0"/>
      <w:marTop w:val="0"/>
      <w:marBottom w:val="0"/>
      <w:divBdr>
        <w:top w:val="none" w:sz="0" w:space="0" w:color="auto"/>
        <w:left w:val="none" w:sz="0" w:space="0" w:color="auto"/>
        <w:bottom w:val="none" w:sz="0" w:space="0" w:color="auto"/>
        <w:right w:val="none" w:sz="0" w:space="0" w:color="auto"/>
      </w:divBdr>
    </w:div>
    <w:div w:id="1622421485">
      <w:bodyDiv w:val="1"/>
      <w:marLeft w:val="0"/>
      <w:marRight w:val="0"/>
      <w:marTop w:val="0"/>
      <w:marBottom w:val="0"/>
      <w:divBdr>
        <w:top w:val="none" w:sz="0" w:space="0" w:color="auto"/>
        <w:left w:val="none" w:sz="0" w:space="0" w:color="auto"/>
        <w:bottom w:val="none" w:sz="0" w:space="0" w:color="auto"/>
        <w:right w:val="none" w:sz="0" w:space="0" w:color="auto"/>
      </w:divBdr>
    </w:div>
    <w:div w:id="1644500315">
      <w:bodyDiv w:val="1"/>
      <w:marLeft w:val="0"/>
      <w:marRight w:val="0"/>
      <w:marTop w:val="0"/>
      <w:marBottom w:val="0"/>
      <w:divBdr>
        <w:top w:val="none" w:sz="0" w:space="0" w:color="auto"/>
        <w:left w:val="none" w:sz="0" w:space="0" w:color="auto"/>
        <w:bottom w:val="none" w:sz="0" w:space="0" w:color="auto"/>
        <w:right w:val="none" w:sz="0" w:space="0" w:color="auto"/>
      </w:divBdr>
    </w:div>
    <w:div w:id="1658728655">
      <w:bodyDiv w:val="1"/>
      <w:marLeft w:val="0"/>
      <w:marRight w:val="0"/>
      <w:marTop w:val="0"/>
      <w:marBottom w:val="0"/>
      <w:divBdr>
        <w:top w:val="none" w:sz="0" w:space="0" w:color="auto"/>
        <w:left w:val="none" w:sz="0" w:space="0" w:color="auto"/>
        <w:bottom w:val="none" w:sz="0" w:space="0" w:color="auto"/>
        <w:right w:val="none" w:sz="0" w:space="0" w:color="auto"/>
      </w:divBdr>
    </w:div>
    <w:div w:id="1667052854">
      <w:bodyDiv w:val="1"/>
      <w:marLeft w:val="0"/>
      <w:marRight w:val="0"/>
      <w:marTop w:val="0"/>
      <w:marBottom w:val="0"/>
      <w:divBdr>
        <w:top w:val="none" w:sz="0" w:space="0" w:color="auto"/>
        <w:left w:val="none" w:sz="0" w:space="0" w:color="auto"/>
        <w:bottom w:val="none" w:sz="0" w:space="0" w:color="auto"/>
        <w:right w:val="none" w:sz="0" w:space="0" w:color="auto"/>
      </w:divBdr>
    </w:div>
    <w:div w:id="1674995413">
      <w:bodyDiv w:val="1"/>
      <w:marLeft w:val="0"/>
      <w:marRight w:val="0"/>
      <w:marTop w:val="0"/>
      <w:marBottom w:val="0"/>
      <w:divBdr>
        <w:top w:val="none" w:sz="0" w:space="0" w:color="auto"/>
        <w:left w:val="none" w:sz="0" w:space="0" w:color="auto"/>
        <w:bottom w:val="none" w:sz="0" w:space="0" w:color="auto"/>
        <w:right w:val="none" w:sz="0" w:space="0" w:color="auto"/>
      </w:divBdr>
    </w:div>
    <w:div w:id="1684554510">
      <w:bodyDiv w:val="1"/>
      <w:marLeft w:val="0"/>
      <w:marRight w:val="0"/>
      <w:marTop w:val="0"/>
      <w:marBottom w:val="0"/>
      <w:divBdr>
        <w:top w:val="none" w:sz="0" w:space="0" w:color="auto"/>
        <w:left w:val="none" w:sz="0" w:space="0" w:color="auto"/>
        <w:bottom w:val="none" w:sz="0" w:space="0" w:color="auto"/>
        <w:right w:val="none" w:sz="0" w:space="0" w:color="auto"/>
      </w:divBdr>
    </w:div>
    <w:div w:id="1688025672">
      <w:bodyDiv w:val="1"/>
      <w:marLeft w:val="0"/>
      <w:marRight w:val="0"/>
      <w:marTop w:val="0"/>
      <w:marBottom w:val="0"/>
      <w:divBdr>
        <w:top w:val="none" w:sz="0" w:space="0" w:color="auto"/>
        <w:left w:val="none" w:sz="0" w:space="0" w:color="auto"/>
        <w:bottom w:val="none" w:sz="0" w:space="0" w:color="auto"/>
        <w:right w:val="none" w:sz="0" w:space="0" w:color="auto"/>
      </w:divBdr>
    </w:div>
    <w:div w:id="1703167246">
      <w:bodyDiv w:val="1"/>
      <w:marLeft w:val="0"/>
      <w:marRight w:val="0"/>
      <w:marTop w:val="0"/>
      <w:marBottom w:val="0"/>
      <w:divBdr>
        <w:top w:val="none" w:sz="0" w:space="0" w:color="auto"/>
        <w:left w:val="none" w:sz="0" w:space="0" w:color="auto"/>
        <w:bottom w:val="none" w:sz="0" w:space="0" w:color="auto"/>
        <w:right w:val="none" w:sz="0" w:space="0" w:color="auto"/>
      </w:divBdr>
    </w:div>
    <w:div w:id="1717193843">
      <w:bodyDiv w:val="1"/>
      <w:marLeft w:val="0"/>
      <w:marRight w:val="0"/>
      <w:marTop w:val="0"/>
      <w:marBottom w:val="0"/>
      <w:divBdr>
        <w:top w:val="none" w:sz="0" w:space="0" w:color="auto"/>
        <w:left w:val="none" w:sz="0" w:space="0" w:color="auto"/>
        <w:bottom w:val="none" w:sz="0" w:space="0" w:color="auto"/>
        <w:right w:val="none" w:sz="0" w:space="0" w:color="auto"/>
      </w:divBdr>
    </w:div>
    <w:div w:id="1717242128">
      <w:bodyDiv w:val="1"/>
      <w:marLeft w:val="0"/>
      <w:marRight w:val="0"/>
      <w:marTop w:val="0"/>
      <w:marBottom w:val="0"/>
      <w:divBdr>
        <w:top w:val="none" w:sz="0" w:space="0" w:color="auto"/>
        <w:left w:val="none" w:sz="0" w:space="0" w:color="auto"/>
        <w:bottom w:val="none" w:sz="0" w:space="0" w:color="auto"/>
        <w:right w:val="none" w:sz="0" w:space="0" w:color="auto"/>
      </w:divBdr>
    </w:div>
    <w:div w:id="1720594234">
      <w:bodyDiv w:val="1"/>
      <w:marLeft w:val="0"/>
      <w:marRight w:val="0"/>
      <w:marTop w:val="0"/>
      <w:marBottom w:val="0"/>
      <w:divBdr>
        <w:top w:val="none" w:sz="0" w:space="0" w:color="auto"/>
        <w:left w:val="none" w:sz="0" w:space="0" w:color="auto"/>
        <w:bottom w:val="none" w:sz="0" w:space="0" w:color="auto"/>
        <w:right w:val="none" w:sz="0" w:space="0" w:color="auto"/>
      </w:divBdr>
    </w:div>
    <w:div w:id="1725831276">
      <w:bodyDiv w:val="1"/>
      <w:marLeft w:val="0"/>
      <w:marRight w:val="0"/>
      <w:marTop w:val="0"/>
      <w:marBottom w:val="0"/>
      <w:divBdr>
        <w:top w:val="none" w:sz="0" w:space="0" w:color="auto"/>
        <w:left w:val="none" w:sz="0" w:space="0" w:color="auto"/>
        <w:bottom w:val="none" w:sz="0" w:space="0" w:color="auto"/>
        <w:right w:val="none" w:sz="0" w:space="0" w:color="auto"/>
      </w:divBdr>
    </w:div>
    <w:div w:id="1732270594">
      <w:bodyDiv w:val="1"/>
      <w:marLeft w:val="0"/>
      <w:marRight w:val="0"/>
      <w:marTop w:val="0"/>
      <w:marBottom w:val="0"/>
      <w:divBdr>
        <w:top w:val="none" w:sz="0" w:space="0" w:color="auto"/>
        <w:left w:val="none" w:sz="0" w:space="0" w:color="auto"/>
        <w:bottom w:val="none" w:sz="0" w:space="0" w:color="auto"/>
        <w:right w:val="none" w:sz="0" w:space="0" w:color="auto"/>
      </w:divBdr>
    </w:div>
    <w:div w:id="1736122829">
      <w:bodyDiv w:val="1"/>
      <w:marLeft w:val="0"/>
      <w:marRight w:val="0"/>
      <w:marTop w:val="0"/>
      <w:marBottom w:val="0"/>
      <w:divBdr>
        <w:top w:val="none" w:sz="0" w:space="0" w:color="auto"/>
        <w:left w:val="none" w:sz="0" w:space="0" w:color="auto"/>
        <w:bottom w:val="none" w:sz="0" w:space="0" w:color="auto"/>
        <w:right w:val="none" w:sz="0" w:space="0" w:color="auto"/>
      </w:divBdr>
    </w:div>
    <w:div w:id="1747995927">
      <w:bodyDiv w:val="1"/>
      <w:marLeft w:val="0"/>
      <w:marRight w:val="0"/>
      <w:marTop w:val="0"/>
      <w:marBottom w:val="0"/>
      <w:divBdr>
        <w:top w:val="none" w:sz="0" w:space="0" w:color="auto"/>
        <w:left w:val="none" w:sz="0" w:space="0" w:color="auto"/>
        <w:bottom w:val="none" w:sz="0" w:space="0" w:color="auto"/>
        <w:right w:val="none" w:sz="0" w:space="0" w:color="auto"/>
      </w:divBdr>
    </w:div>
    <w:div w:id="1750930563">
      <w:bodyDiv w:val="1"/>
      <w:marLeft w:val="0"/>
      <w:marRight w:val="0"/>
      <w:marTop w:val="0"/>
      <w:marBottom w:val="0"/>
      <w:divBdr>
        <w:top w:val="none" w:sz="0" w:space="0" w:color="auto"/>
        <w:left w:val="none" w:sz="0" w:space="0" w:color="auto"/>
        <w:bottom w:val="none" w:sz="0" w:space="0" w:color="auto"/>
        <w:right w:val="none" w:sz="0" w:space="0" w:color="auto"/>
      </w:divBdr>
    </w:div>
    <w:div w:id="1776440768">
      <w:bodyDiv w:val="1"/>
      <w:marLeft w:val="0"/>
      <w:marRight w:val="0"/>
      <w:marTop w:val="0"/>
      <w:marBottom w:val="0"/>
      <w:divBdr>
        <w:top w:val="none" w:sz="0" w:space="0" w:color="auto"/>
        <w:left w:val="none" w:sz="0" w:space="0" w:color="auto"/>
        <w:bottom w:val="none" w:sz="0" w:space="0" w:color="auto"/>
        <w:right w:val="none" w:sz="0" w:space="0" w:color="auto"/>
      </w:divBdr>
    </w:div>
    <w:div w:id="1812626685">
      <w:bodyDiv w:val="1"/>
      <w:marLeft w:val="0"/>
      <w:marRight w:val="0"/>
      <w:marTop w:val="0"/>
      <w:marBottom w:val="0"/>
      <w:divBdr>
        <w:top w:val="none" w:sz="0" w:space="0" w:color="auto"/>
        <w:left w:val="none" w:sz="0" w:space="0" w:color="auto"/>
        <w:bottom w:val="none" w:sz="0" w:space="0" w:color="auto"/>
        <w:right w:val="none" w:sz="0" w:space="0" w:color="auto"/>
      </w:divBdr>
    </w:div>
    <w:div w:id="1817838875">
      <w:bodyDiv w:val="1"/>
      <w:marLeft w:val="0"/>
      <w:marRight w:val="0"/>
      <w:marTop w:val="0"/>
      <w:marBottom w:val="0"/>
      <w:divBdr>
        <w:top w:val="none" w:sz="0" w:space="0" w:color="auto"/>
        <w:left w:val="none" w:sz="0" w:space="0" w:color="auto"/>
        <w:bottom w:val="none" w:sz="0" w:space="0" w:color="auto"/>
        <w:right w:val="none" w:sz="0" w:space="0" w:color="auto"/>
      </w:divBdr>
    </w:div>
    <w:div w:id="1833637976">
      <w:bodyDiv w:val="1"/>
      <w:marLeft w:val="0"/>
      <w:marRight w:val="0"/>
      <w:marTop w:val="0"/>
      <w:marBottom w:val="0"/>
      <w:divBdr>
        <w:top w:val="none" w:sz="0" w:space="0" w:color="auto"/>
        <w:left w:val="none" w:sz="0" w:space="0" w:color="auto"/>
        <w:bottom w:val="none" w:sz="0" w:space="0" w:color="auto"/>
        <w:right w:val="none" w:sz="0" w:space="0" w:color="auto"/>
      </w:divBdr>
    </w:div>
    <w:div w:id="1848060100">
      <w:bodyDiv w:val="1"/>
      <w:marLeft w:val="0"/>
      <w:marRight w:val="0"/>
      <w:marTop w:val="0"/>
      <w:marBottom w:val="0"/>
      <w:divBdr>
        <w:top w:val="none" w:sz="0" w:space="0" w:color="auto"/>
        <w:left w:val="none" w:sz="0" w:space="0" w:color="auto"/>
        <w:bottom w:val="none" w:sz="0" w:space="0" w:color="auto"/>
        <w:right w:val="none" w:sz="0" w:space="0" w:color="auto"/>
      </w:divBdr>
    </w:div>
    <w:div w:id="1848910209">
      <w:bodyDiv w:val="1"/>
      <w:marLeft w:val="0"/>
      <w:marRight w:val="0"/>
      <w:marTop w:val="0"/>
      <w:marBottom w:val="0"/>
      <w:divBdr>
        <w:top w:val="none" w:sz="0" w:space="0" w:color="auto"/>
        <w:left w:val="none" w:sz="0" w:space="0" w:color="auto"/>
        <w:bottom w:val="none" w:sz="0" w:space="0" w:color="auto"/>
        <w:right w:val="none" w:sz="0" w:space="0" w:color="auto"/>
      </w:divBdr>
    </w:div>
    <w:div w:id="1879731790">
      <w:bodyDiv w:val="1"/>
      <w:marLeft w:val="0"/>
      <w:marRight w:val="0"/>
      <w:marTop w:val="0"/>
      <w:marBottom w:val="0"/>
      <w:divBdr>
        <w:top w:val="none" w:sz="0" w:space="0" w:color="auto"/>
        <w:left w:val="none" w:sz="0" w:space="0" w:color="auto"/>
        <w:bottom w:val="none" w:sz="0" w:space="0" w:color="auto"/>
        <w:right w:val="none" w:sz="0" w:space="0" w:color="auto"/>
      </w:divBdr>
    </w:div>
    <w:div w:id="1886597380">
      <w:bodyDiv w:val="1"/>
      <w:marLeft w:val="0"/>
      <w:marRight w:val="0"/>
      <w:marTop w:val="0"/>
      <w:marBottom w:val="0"/>
      <w:divBdr>
        <w:top w:val="none" w:sz="0" w:space="0" w:color="auto"/>
        <w:left w:val="none" w:sz="0" w:space="0" w:color="auto"/>
        <w:bottom w:val="none" w:sz="0" w:space="0" w:color="auto"/>
        <w:right w:val="none" w:sz="0" w:space="0" w:color="auto"/>
      </w:divBdr>
    </w:div>
    <w:div w:id="1887137711">
      <w:bodyDiv w:val="1"/>
      <w:marLeft w:val="0"/>
      <w:marRight w:val="0"/>
      <w:marTop w:val="0"/>
      <w:marBottom w:val="0"/>
      <w:divBdr>
        <w:top w:val="none" w:sz="0" w:space="0" w:color="auto"/>
        <w:left w:val="none" w:sz="0" w:space="0" w:color="auto"/>
        <w:bottom w:val="none" w:sz="0" w:space="0" w:color="auto"/>
        <w:right w:val="none" w:sz="0" w:space="0" w:color="auto"/>
      </w:divBdr>
    </w:div>
    <w:div w:id="1889954629">
      <w:bodyDiv w:val="1"/>
      <w:marLeft w:val="0"/>
      <w:marRight w:val="0"/>
      <w:marTop w:val="0"/>
      <w:marBottom w:val="0"/>
      <w:divBdr>
        <w:top w:val="none" w:sz="0" w:space="0" w:color="auto"/>
        <w:left w:val="none" w:sz="0" w:space="0" w:color="auto"/>
        <w:bottom w:val="none" w:sz="0" w:space="0" w:color="auto"/>
        <w:right w:val="none" w:sz="0" w:space="0" w:color="auto"/>
      </w:divBdr>
    </w:div>
    <w:div w:id="1901749758">
      <w:bodyDiv w:val="1"/>
      <w:marLeft w:val="0"/>
      <w:marRight w:val="0"/>
      <w:marTop w:val="0"/>
      <w:marBottom w:val="0"/>
      <w:divBdr>
        <w:top w:val="none" w:sz="0" w:space="0" w:color="auto"/>
        <w:left w:val="none" w:sz="0" w:space="0" w:color="auto"/>
        <w:bottom w:val="none" w:sz="0" w:space="0" w:color="auto"/>
        <w:right w:val="none" w:sz="0" w:space="0" w:color="auto"/>
      </w:divBdr>
    </w:div>
    <w:div w:id="1916042629">
      <w:bodyDiv w:val="1"/>
      <w:marLeft w:val="0"/>
      <w:marRight w:val="0"/>
      <w:marTop w:val="0"/>
      <w:marBottom w:val="0"/>
      <w:divBdr>
        <w:top w:val="none" w:sz="0" w:space="0" w:color="auto"/>
        <w:left w:val="none" w:sz="0" w:space="0" w:color="auto"/>
        <w:bottom w:val="none" w:sz="0" w:space="0" w:color="auto"/>
        <w:right w:val="none" w:sz="0" w:space="0" w:color="auto"/>
      </w:divBdr>
    </w:div>
    <w:div w:id="1933004183">
      <w:bodyDiv w:val="1"/>
      <w:marLeft w:val="0"/>
      <w:marRight w:val="0"/>
      <w:marTop w:val="0"/>
      <w:marBottom w:val="0"/>
      <w:divBdr>
        <w:top w:val="none" w:sz="0" w:space="0" w:color="auto"/>
        <w:left w:val="none" w:sz="0" w:space="0" w:color="auto"/>
        <w:bottom w:val="none" w:sz="0" w:space="0" w:color="auto"/>
        <w:right w:val="none" w:sz="0" w:space="0" w:color="auto"/>
      </w:divBdr>
    </w:div>
    <w:div w:id="1937982541">
      <w:bodyDiv w:val="1"/>
      <w:marLeft w:val="0"/>
      <w:marRight w:val="0"/>
      <w:marTop w:val="0"/>
      <w:marBottom w:val="0"/>
      <w:divBdr>
        <w:top w:val="none" w:sz="0" w:space="0" w:color="auto"/>
        <w:left w:val="none" w:sz="0" w:space="0" w:color="auto"/>
        <w:bottom w:val="none" w:sz="0" w:space="0" w:color="auto"/>
        <w:right w:val="none" w:sz="0" w:space="0" w:color="auto"/>
      </w:divBdr>
    </w:div>
    <w:div w:id="1951163210">
      <w:bodyDiv w:val="1"/>
      <w:marLeft w:val="0"/>
      <w:marRight w:val="0"/>
      <w:marTop w:val="0"/>
      <w:marBottom w:val="0"/>
      <w:divBdr>
        <w:top w:val="none" w:sz="0" w:space="0" w:color="auto"/>
        <w:left w:val="none" w:sz="0" w:space="0" w:color="auto"/>
        <w:bottom w:val="none" w:sz="0" w:space="0" w:color="auto"/>
        <w:right w:val="none" w:sz="0" w:space="0" w:color="auto"/>
      </w:divBdr>
    </w:div>
    <w:div w:id="1990360841">
      <w:bodyDiv w:val="1"/>
      <w:marLeft w:val="0"/>
      <w:marRight w:val="0"/>
      <w:marTop w:val="0"/>
      <w:marBottom w:val="0"/>
      <w:divBdr>
        <w:top w:val="none" w:sz="0" w:space="0" w:color="auto"/>
        <w:left w:val="none" w:sz="0" w:space="0" w:color="auto"/>
        <w:bottom w:val="none" w:sz="0" w:space="0" w:color="auto"/>
        <w:right w:val="none" w:sz="0" w:space="0" w:color="auto"/>
      </w:divBdr>
    </w:div>
    <w:div w:id="2017069787">
      <w:bodyDiv w:val="1"/>
      <w:marLeft w:val="0"/>
      <w:marRight w:val="0"/>
      <w:marTop w:val="0"/>
      <w:marBottom w:val="0"/>
      <w:divBdr>
        <w:top w:val="none" w:sz="0" w:space="0" w:color="auto"/>
        <w:left w:val="none" w:sz="0" w:space="0" w:color="auto"/>
        <w:bottom w:val="none" w:sz="0" w:space="0" w:color="auto"/>
        <w:right w:val="none" w:sz="0" w:space="0" w:color="auto"/>
      </w:divBdr>
    </w:div>
    <w:div w:id="2035494664">
      <w:bodyDiv w:val="1"/>
      <w:marLeft w:val="0"/>
      <w:marRight w:val="0"/>
      <w:marTop w:val="0"/>
      <w:marBottom w:val="0"/>
      <w:divBdr>
        <w:top w:val="none" w:sz="0" w:space="0" w:color="auto"/>
        <w:left w:val="none" w:sz="0" w:space="0" w:color="auto"/>
        <w:bottom w:val="none" w:sz="0" w:space="0" w:color="auto"/>
        <w:right w:val="none" w:sz="0" w:space="0" w:color="auto"/>
      </w:divBdr>
    </w:div>
    <w:div w:id="2040933534">
      <w:bodyDiv w:val="1"/>
      <w:marLeft w:val="0"/>
      <w:marRight w:val="0"/>
      <w:marTop w:val="0"/>
      <w:marBottom w:val="0"/>
      <w:divBdr>
        <w:top w:val="none" w:sz="0" w:space="0" w:color="auto"/>
        <w:left w:val="none" w:sz="0" w:space="0" w:color="auto"/>
        <w:bottom w:val="none" w:sz="0" w:space="0" w:color="auto"/>
        <w:right w:val="none" w:sz="0" w:space="0" w:color="auto"/>
      </w:divBdr>
    </w:div>
    <w:div w:id="2064059106">
      <w:bodyDiv w:val="1"/>
      <w:marLeft w:val="0"/>
      <w:marRight w:val="0"/>
      <w:marTop w:val="0"/>
      <w:marBottom w:val="0"/>
      <w:divBdr>
        <w:top w:val="none" w:sz="0" w:space="0" w:color="auto"/>
        <w:left w:val="none" w:sz="0" w:space="0" w:color="auto"/>
        <w:bottom w:val="none" w:sz="0" w:space="0" w:color="auto"/>
        <w:right w:val="none" w:sz="0" w:space="0" w:color="auto"/>
      </w:divBdr>
    </w:div>
    <w:div w:id="2067409768">
      <w:bodyDiv w:val="1"/>
      <w:marLeft w:val="0"/>
      <w:marRight w:val="0"/>
      <w:marTop w:val="0"/>
      <w:marBottom w:val="0"/>
      <w:divBdr>
        <w:top w:val="none" w:sz="0" w:space="0" w:color="auto"/>
        <w:left w:val="none" w:sz="0" w:space="0" w:color="auto"/>
        <w:bottom w:val="none" w:sz="0" w:space="0" w:color="auto"/>
        <w:right w:val="none" w:sz="0" w:space="0" w:color="auto"/>
      </w:divBdr>
    </w:div>
    <w:div w:id="2070031173">
      <w:bodyDiv w:val="1"/>
      <w:marLeft w:val="0"/>
      <w:marRight w:val="0"/>
      <w:marTop w:val="0"/>
      <w:marBottom w:val="0"/>
      <w:divBdr>
        <w:top w:val="none" w:sz="0" w:space="0" w:color="auto"/>
        <w:left w:val="none" w:sz="0" w:space="0" w:color="auto"/>
        <w:bottom w:val="none" w:sz="0" w:space="0" w:color="auto"/>
        <w:right w:val="none" w:sz="0" w:space="0" w:color="auto"/>
      </w:divBdr>
    </w:div>
    <w:div w:id="2070956192">
      <w:bodyDiv w:val="1"/>
      <w:marLeft w:val="0"/>
      <w:marRight w:val="0"/>
      <w:marTop w:val="0"/>
      <w:marBottom w:val="0"/>
      <w:divBdr>
        <w:top w:val="none" w:sz="0" w:space="0" w:color="auto"/>
        <w:left w:val="none" w:sz="0" w:space="0" w:color="auto"/>
        <w:bottom w:val="none" w:sz="0" w:space="0" w:color="auto"/>
        <w:right w:val="none" w:sz="0" w:space="0" w:color="auto"/>
      </w:divBdr>
    </w:div>
    <w:div w:id="2138453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gks.ru"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1.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https://spark-interfax.ru/"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spark-interfax.ru/" TargetMode="External"/><Relationship Id="rId5" Type="http://schemas.openxmlformats.org/officeDocument/2006/relationships/numbering" Target="numbering.xml"/><Relationship Id="rId15" Type="http://schemas.openxmlformats.org/officeDocument/2006/relationships/hyperlink" Target="http://www.cbr.ru" TargetMode="Externa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fedstat.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_activity xmlns="19b4cd24-bfb5-4381-84b2-cde457f670ee" xsi:nil="true"/>
  </documentManagement>
</p:properties>
</file>

<file path=customXml/item2.xml><?xml version="1.0" encoding="utf-8"?>
<ct:contentTypeSchema xmlns:ct="http://schemas.microsoft.com/office/2006/metadata/contentType" xmlns:ma="http://schemas.microsoft.com/office/2006/metadata/properties/metaAttributes" ct:_="" ma:_="" ma:contentTypeName="Документ" ma:contentTypeID="0x010100581B66B732A31646B70603953D032B93" ma:contentTypeVersion="16" ma:contentTypeDescription="Создание документа." ma:contentTypeScope="" ma:versionID="f96875a5def51878b6357ba28fc26d60">
  <xsd:schema xmlns:xsd="http://www.w3.org/2001/XMLSchema" xmlns:xs="http://www.w3.org/2001/XMLSchema" xmlns:p="http://schemas.microsoft.com/office/2006/metadata/properties" xmlns:ns3="19b4cd24-bfb5-4381-84b2-cde457f670ee" xmlns:ns4="e5d83b34-f61d-49c1-97f4-5ef7e24e3a6d" targetNamespace="http://schemas.microsoft.com/office/2006/metadata/properties" ma:root="true" ma:fieldsID="fbf4c8bf910de3b90d9080e1b0c97f45" ns3:_="" ns4:_="">
    <xsd:import namespace="19b4cd24-bfb5-4381-84b2-cde457f670ee"/>
    <xsd:import namespace="e5d83b34-f61d-49c1-97f4-5ef7e24e3a6d"/>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GenerationTime" minOccurs="0"/>
                <xsd:element ref="ns3:MediaServiceEventHashCode" minOccurs="0"/>
                <xsd:element ref="ns3:MediaServiceDateTaken"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ObjectDetectorVersions" minOccurs="0"/>
                <xsd:element ref="ns3:MediaServiceSearchProperties" minOccurs="0"/>
                <xsd:element ref="ns3:MediaServiceSystemTags"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b4cd24-bfb5-4381-84b2-cde457f670e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GenerationTime" ma:index="11" nillable="true" ma:displayName="MediaServiceGenerationTime" ma:hidden="true" ma:internalName="MediaServiceGenerationTime" ma:readOnly="true">
      <xsd:simpleType>
        <xsd:restriction base="dms:Text"/>
      </xsd:simpleType>
    </xsd:element>
    <xsd:element name="MediaServiceEventHashCode" ma:index="12" nillable="true" ma:displayName="MediaServiceEventHashCode" ma:hidden="true" ma:internalName="MediaServiceEventHashCode" ma:readOnly="true">
      <xsd:simpleType>
        <xsd:restriction base="dms:Text"/>
      </xsd:simpleType>
    </xsd:element>
    <xsd:element name="MediaServiceDateTaken" ma:index="13" nillable="true" ma:displayName="MediaServiceDateTaken" ma:hidden="true" ma:internalName="MediaServiceDateTaken"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AutoKeyPoints" ma:index="15" nillable="true" ma:displayName="MediaServiceAutoKeyPoints" ma:hidden="true" ma:internalName="MediaServiceAutoKeyPoints" ma:readOnly="true">
      <xsd:simpleType>
        <xsd:restriction base="dms:Note"/>
      </xsd:simpleType>
    </xsd:element>
    <xsd:element name="MediaServiceKeyPoints" ma:index="16" nillable="true" ma:displayName="KeyPoints" ma:internalName="MediaServiceKeyPoints"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SearchProperties" ma:index="21" nillable="true" ma:displayName="MediaServiceSearchProperties" ma:hidden="true" ma:internalName="MediaServiceSearchProperties" ma:readOnly="true">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_activity" ma:index="23" nillable="true" ma:displayName="_activity" ma:hidden="true" ma:internalName="_activity">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5d83b34-f61d-49c1-97f4-5ef7e24e3a6d" elementFormDefault="qualified">
    <xsd:import namespace="http://schemas.microsoft.com/office/2006/documentManagement/types"/>
    <xsd:import namespace="http://schemas.microsoft.com/office/infopath/2007/PartnerControls"/>
    <xsd:element name="SharedWithUsers" ma:index="17" nillable="true" ma:displayName="Общий доступ с использованием"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Совместно с подробностями" ma:internalName="SharedWithDetails" ma:readOnly="true">
      <xsd:simpleType>
        <xsd:restriction base="dms:Note">
          <xsd:maxLength value="255"/>
        </xsd:restriction>
      </xsd:simpleType>
    </xsd:element>
    <xsd:element name="SharingHintHash" ma:index="19" nillable="true" ma:displayName="Хэш подсказки о совместном доступе"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B94EAE6-2987-4743-AFE8-BE6CAE66655A}">
  <ds:schemaRefs>
    <ds:schemaRef ds:uri="http://schemas.microsoft.com/office/2006/metadata/properties"/>
    <ds:schemaRef ds:uri="http://schemas.microsoft.com/office/infopath/2007/PartnerControls"/>
    <ds:schemaRef ds:uri="19b4cd24-bfb5-4381-84b2-cde457f670ee"/>
  </ds:schemaRefs>
</ds:datastoreItem>
</file>

<file path=customXml/itemProps2.xml><?xml version="1.0" encoding="utf-8"?>
<ds:datastoreItem xmlns:ds="http://schemas.openxmlformats.org/officeDocument/2006/customXml" ds:itemID="{134EA7F7-37CE-4F63-AB55-F5E5DD4C69E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b4cd24-bfb5-4381-84b2-cde457f670ee"/>
    <ds:schemaRef ds:uri="e5d83b34-f61d-49c1-97f4-5ef7e24e3a6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AA8D964-0BEA-4D75-89A9-A0DB0B6B3FA4}">
  <ds:schemaRefs>
    <ds:schemaRef ds:uri="http://schemas.microsoft.com/sharepoint/v3/contenttype/forms"/>
  </ds:schemaRefs>
</ds:datastoreItem>
</file>

<file path=customXml/itemProps4.xml><?xml version="1.0" encoding="utf-8"?>
<ds:datastoreItem xmlns:ds="http://schemas.openxmlformats.org/officeDocument/2006/customXml" ds:itemID="{91E8993E-2C1A-422A-8756-8C5C6EBC7A4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59</TotalTime>
  <Pages>25</Pages>
  <Words>7554</Words>
  <Characters>43063</Characters>
  <Application>Microsoft Office Word</Application>
  <DocSecurity>0</DocSecurity>
  <Lines>358</Lines>
  <Paragraphs>101</Paragraphs>
  <ScaleCrop>false</ScaleCrop>
  <HeadingPairs>
    <vt:vector size="2" baseType="variant">
      <vt:variant>
        <vt:lpstr>Название</vt:lpstr>
      </vt:variant>
      <vt:variant>
        <vt:i4>1</vt:i4>
      </vt:variant>
    </vt:vector>
  </HeadingPairs>
  <TitlesOfParts>
    <vt:vector size="1" baseType="lpstr">
      <vt:lpstr>Программа МСФО</vt:lpstr>
    </vt:vector>
  </TitlesOfParts>
  <Company>SPecialiST RePack</Company>
  <LinksUpToDate>false</LinksUpToDate>
  <CharactersWithSpaces>50516</CharactersWithSpaces>
  <SharedDoc>false</SharedDoc>
  <HLinks>
    <vt:vector size="174" baseType="variant">
      <vt:variant>
        <vt:i4>6684709</vt:i4>
      </vt:variant>
      <vt:variant>
        <vt:i4>147</vt:i4>
      </vt:variant>
      <vt:variant>
        <vt:i4>0</vt:i4>
      </vt:variant>
      <vt:variant>
        <vt:i4>5</vt:i4>
      </vt:variant>
      <vt:variant>
        <vt:lpwstr>http://www.glavburh.ru/</vt:lpwstr>
      </vt:variant>
      <vt:variant>
        <vt:lpwstr/>
      </vt:variant>
      <vt:variant>
        <vt:i4>720982</vt:i4>
      </vt:variant>
      <vt:variant>
        <vt:i4>144</vt:i4>
      </vt:variant>
      <vt:variant>
        <vt:i4>0</vt:i4>
      </vt:variant>
      <vt:variant>
        <vt:i4>5</vt:i4>
      </vt:variant>
      <vt:variant>
        <vt:lpwstr>http://www.garant.ru/</vt:lpwstr>
      </vt:variant>
      <vt:variant>
        <vt:lpwstr/>
      </vt:variant>
      <vt:variant>
        <vt:i4>1179719</vt:i4>
      </vt:variant>
      <vt:variant>
        <vt:i4>141</vt:i4>
      </vt:variant>
      <vt:variant>
        <vt:i4>0</vt:i4>
      </vt:variant>
      <vt:variant>
        <vt:i4>5</vt:i4>
      </vt:variant>
      <vt:variant>
        <vt:lpwstr>http://www.consultant.ru/</vt:lpwstr>
      </vt:variant>
      <vt:variant>
        <vt:lpwstr/>
      </vt:variant>
      <vt:variant>
        <vt:i4>7340049</vt:i4>
      </vt:variant>
      <vt:variant>
        <vt:i4>138</vt:i4>
      </vt:variant>
      <vt:variant>
        <vt:i4>0</vt:i4>
      </vt:variant>
      <vt:variant>
        <vt:i4>5</vt:i4>
      </vt:variant>
      <vt:variant>
        <vt:lpwstr>http://www.vzfei.ru/rus/library/elect_lib.htm</vt:lpwstr>
      </vt:variant>
      <vt:variant>
        <vt:lpwstr/>
      </vt:variant>
      <vt:variant>
        <vt:i4>4980753</vt:i4>
      </vt:variant>
      <vt:variant>
        <vt:i4>135</vt:i4>
      </vt:variant>
      <vt:variant>
        <vt:i4>0</vt:i4>
      </vt:variant>
      <vt:variant>
        <vt:i4>5</vt:i4>
      </vt:variant>
      <vt:variant>
        <vt:lpwstr>http://window.edu.ru/</vt:lpwstr>
      </vt:variant>
      <vt:variant>
        <vt:lpwstr/>
      </vt:variant>
      <vt:variant>
        <vt:i4>3539063</vt:i4>
      </vt:variant>
      <vt:variant>
        <vt:i4>132</vt:i4>
      </vt:variant>
      <vt:variant>
        <vt:i4>0</vt:i4>
      </vt:variant>
      <vt:variant>
        <vt:i4>5</vt:i4>
      </vt:variant>
      <vt:variant>
        <vt:lpwstr>http://repository.vzfei.ru/</vt:lpwstr>
      </vt:variant>
      <vt:variant>
        <vt:lpwstr/>
      </vt:variant>
      <vt:variant>
        <vt:i4>8126573</vt:i4>
      </vt:variant>
      <vt:variant>
        <vt:i4>129</vt:i4>
      </vt:variant>
      <vt:variant>
        <vt:i4>0</vt:i4>
      </vt:variant>
      <vt:variant>
        <vt:i4>5</vt:i4>
      </vt:variant>
      <vt:variant>
        <vt:lpwstr>http://elibrary.ru/</vt:lpwstr>
      </vt:variant>
      <vt:variant>
        <vt:lpwstr/>
      </vt:variant>
      <vt:variant>
        <vt:i4>4390989</vt:i4>
      </vt:variant>
      <vt:variant>
        <vt:i4>126</vt:i4>
      </vt:variant>
      <vt:variant>
        <vt:i4>0</vt:i4>
      </vt:variant>
      <vt:variant>
        <vt:i4>5</vt:i4>
      </vt:variant>
      <vt:variant>
        <vt:lpwstr>http://www.ifrs.org/</vt:lpwstr>
      </vt:variant>
      <vt:variant>
        <vt:lpwstr/>
      </vt:variant>
      <vt:variant>
        <vt:i4>1310772</vt:i4>
      </vt:variant>
      <vt:variant>
        <vt:i4>119</vt:i4>
      </vt:variant>
      <vt:variant>
        <vt:i4>0</vt:i4>
      </vt:variant>
      <vt:variant>
        <vt:i4>5</vt:i4>
      </vt:variant>
      <vt:variant>
        <vt:lpwstr/>
      </vt:variant>
      <vt:variant>
        <vt:lpwstr>_Toc466310768</vt:lpwstr>
      </vt:variant>
      <vt:variant>
        <vt:i4>1310772</vt:i4>
      </vt:variant>
      <vt:variant>
        <vt:i4>113</vt:i4>
      </vt:variant>
      <vt:variant>
        <vt:i4>0</vt:i4>
      </vt:variant>
      <vt:variant>
        <vt:i4>5</vt:i4>
      </vt:variant>
      <vt:variant>
        <vt:lpwstr/>
      </vt:variant>
      <vt:variant>
        <vt:lpwstr>_Toc466310767</vt:lpwstr>
      </vt:variant>
      <vt:variant>
        <vt:i4>1310772</vt:i4>
      </vt:variant>
      <vt:variant>
        <vt:i4>107</vt:i4>
      </vt:variant>
      <vt:variant>
        <vt:i4>0</vt:i4>
      </vt:variant>
      <vt:variant>
        <vt:i4>5</vt:i4>
      </vt:variant>
      <vt:variant>
        <vt:lpwstr/>
      </vt:variant>
      <vt:variant>
        <vt:lpwstr>_Toc466310766</vt:lpwstr>
      </vt:variant>
      <vt:variant>
        <vt:i4>1310772</vt:i4>
      </vt:variant>
      <vt:variant>
        <vt:i4>104</vt:i4>
      </vt:variant>
      <vt:variant>
        <vt:i4>0</vt:i4>
      </vt:variant>
      <vt:variant>
        <vt:i4>5</vt:i4>
      </vt:variant>
      <vt:variant>
        <vt:lpwstr/>
      </vt:variant>
      <vt:variant>
        <vt:lpwstr>_Toc466310765</vt:lpwstr>
      </vt:variant>
      <vt:variant>
        <vt:i4>1310772</vt:i4>
      </vt:variant>
      <vt:variant>
        <vt:i4>98</vt:i4>
      </vt:variant>
      <vt:variant>
        <vt:i4>0</vt:i4>
      </vt:variant>
      <vt:variant>
        <vt:i4>5</vt:i4>
      </vt:variant>
      <vt:variant>
        <vt:lpwstr/>
      </vt:variant>
      <vt:variant>
        <vt:lpwstr>_Toc466310764</vt:lpwstr>
      </vt:variant>
      <vt:variant>
        <vt:i4>1310772</vt:i4>
      </vt:variant>
      <vt:variant>
        <vt:i4>92</vt:i4>
      </vt:variant>
      <vt:variant>
        <vt:i4>0</vt:i4>
      </vt:variant>
      <vt:variant>
        <vt:i4>5</vt:i4>
      </vt:variant>
      <vt:variant>
        <vt:lpwstr/>
      </vt:variant>
      <vt:variant>
        <vt:lpwstr>_Toc466310763</vt:lpwstr>
      </vt:variant>
      <vt:variant>
        <vt:i4>1310772</vt:i4>
      </vt:variant>
      <vt:variant>
        <vt:i4>86</vt:i4>
      </vt:variant>
      <vt:variant>
        <vt:i4>0</vt:i4>
      </vt:variant>
      <vt:variant>
        <vt:i4>5</vt:i4>
      </vt:variant>
      <vt:variant>
        <vt:lpwstr/>
      </vt:variant>
      <vt:variant>
        <vt:lpwstr>_Toc466310762</vt:lpwstr>
      </vt:variant>
      <vt:variant>
        <vt:i4>1310772</vt:i4>
      </vt:variant>
      <vt:variant>
        <vt:i4>80</vt:i4>
      </vt:variant>
      <vt:variant>
        <vt:i4>0</vt:i4>
      </vt:variant>
      <vt:variant>
        <vt:i4>5</vt:i4>
      </vt:variant>
      <vt:variant>
        <vt:lpwstr/>
      </vt:variant>
      <vt:variant>
        <vt:lpwstr>_Toc466310761</vt:lpwstr>
      </vt:variant>
      <vt:variant>
        <vt:i4>1310772</vt:i4>
      </vt:variant>
      <vt:variant>
        <vt:i4>74</vt:i4>
      </vt:variant>
      <vt:variant>
        <vt:i4>0</vt:i4>
      </vt:variant>
      <vt:variant>
        <vt:i4>5</vt:i4>
      </vt:variant>
      <vt:variant>
        <vt:lpwstr/>
      </vt:variant>
      <vt:variant>
        <vt:lpwstr>_Toc466310760</vt:lpwstr>
      </vt:variant>
      <vt:variant>
        <vt:i4>1507380</vt:i4>
      </vt:variant>
      <vt:variant>
        <vt:i4>68</vt:i4>
      </vt:variant>
      <vt:variant>
        <vt:i4>0</vt:i4>
      </vt:variant>
      <vt:variant>
        <vt:i4>5</vt:i4>
      </vt:variant>
      <vt:variant>
        <vt:lpwstr/>
      </vt:variant>
      <vt:variant>
        <vt:lpwstr>_Toc466310759</vt:lpwstr>
      </vt:variant>
      <vt:variant>
        <vt:i4>1507380</vt:i4>
      </vt:variant>
      <vt:variant>
        <vt:i4>62</vt:i4>
      </vt:variant>
      <vt:variant>
        <vt:i4>0</vt:i4>
      </vt:variant>
      <vt:variant>
        <vt:i4>5</vt:i4>
      </vt:variant>
      <vt:variant>
        <vt:lpwstr/>
      </vt:variant>
      <vt:variant>
        <vt:lpwstr>_Toc466310758</vt:lpwstr>
      </vt:variant>
      <vt:variant>
        <vt:i4>1507380</vt:i4>
      </vt:variant>
      <vt:variant>
        <vt:i4>56</vt:i4>
      </vt:variant>
      <vt:variant>
        <vt:i4>0</vt:i4>
      </vt:variant>
      <vt:variant>
        <vt:i4>5</vt:i4>
      </vt:variant>
      <vt:variant>
        <vt:lpwstr/>
      </vt:variant>
      <vt:variant>
        <vt:lpwstr>_Toc466310757</vt:lpwstr>
      </vt:variant>
      <vt:variant>
        <vt:i4>1507380</vt:i4>
      </vt:variant>
      <vt:variant>
        <vt:i4>50</vt:i4>
      </vt:variant>
      <vt:variant>
        <vt:i4>0</vt:i4>
      </vt:variant>
      <vt:variant>
        <vt:i4>5</vt:i4>
      </vt:variant>
      <vt:variant>
        <vt:lpwstr/>
      </vt:variant>
      <vt:variant>
        <vt:lpwstr>_Toc466310756</vt:lpwstr>
      </vt:variant>
      <vt:variant>
        <vt:i4>1507380</vt:i4>
      </vt:variant>
      <vt:variant>
        <vt:i4>44</vt:i4>
      </vt:variant>
      <vt:variant>
        <vt:i4>0</vt:i4>
      </vt:variant>
      <vt:variant>
        <vt:i4>5</vt:i4>
      </vt:variant>
      <vt:variant>
        <vt:lpwstr/>
      </vt:variant>
      <vt:variant>
        <vt:lpwstr>_Toc466310755</vt:lpwstr>
      </vt:variant>
      <vt:variant>
        <vt:i4>1507380</vt:i4>
      </vt:variant>
      <vt:variant>
        <vt:i4>38</vt:i4>
      </vt:variant>
      <vt:variant>
        <vt:i4>0</vt:i4>
      </vt:variant>
      <vt:variant>
        <vt:i4>5</vt:i4>
      </vt:variant>
      <vt:variant>
        <vt:lpwstr/>
      </vt:variant>
      <vt:variant>
        <vt:lpwstr>_Toc466310754</vt:lpwstr>
      </vt:variant>
      <vt:variant>
        <vt:i4>1507380</vt:i4>
      </vt:variant>
      <vt:variant>
        <vt:i4>32</vt:i4>
      </vt:variant>
      <vt:variant>
        <vt:i4>0</vt:i4>
      </vt:variant>
      <vt:variant>
        <vt:i4>5</vt:i4>
      </vt:variant>
      <vt:variant>
        <vt:lpwstr/>
      </vt:variant>
      <vt:variant>
        <vt:lpwstr>_Toc466310753</vt:lpwstr>
      </vt:variant>
      <vt:variant>
        <vt:i4>1507380</vt:i4>
      </vt:variant>
      <vt:variant>
        <vt:i4>26</vt:i4>
      </vt:variant>
      <vt:variant>
        <vt:i4>0</vt:i4>
      </vt:variant>
      <vt:variant>
        <vt:i4>5</vt:i4>
      </vt:variant>
      <vt:variant>
        <vt:lpwstr/>
      </vt:variant>
      <vt:variant>
        <vt:lpwstr>_Toc466310752</vt:lpwstr>
      </vt:variant>
      <vt:variant>
        <vt:i4>1507380</vt:i4>
      </vt:variant>
      <vt:variant>
        <vt:i4>20</vt:i4>
      </vt:variant>
      <vt:variant>
        <vt:i4>0</vt:i4>
      </vt:variant>
      <vt:variant>
        <vt:i4>5</vt:i4>
      </vt:variant>
      <vt:variant>
        <vt:lpwstr/>
      </vt:variant>
      <vt:variant>
        <vt:lpwstr>_Toc466310751</vt:lpwstr>
      </vt:variant>
      <vt:variant>
        <vt:i4>1507380</vt:i4>
      </vt:variant>
      <vt:variant>
        <vt:i4>14</vt:i4>
      </vt:variant>
      <vt:variant>
        <vt:i4>0</vt:i4>
      </vt:variant>
      <vt:variant>
        <vt:i4>5</vt:i4>
      </vt:variant>
      <vt:variant>
        <vt:lpwstr/>
      </vt:variant>
      <vt:variant>
        <vt:lpwstr>_Toc466310750</vt:lpwstr>
      </vt:variant>
      <vt:variant>
        <vt:i4>1441844</vt:i4>
      </vt:variant>
      <vt:variant>
        <vt:i4>8</vt:i4>
      </vt:variant>
      <vt:variant>
        <vt:i4>0</vt:i4>
      </vt:variant>
      <vt:variant>
        <vt:i4>5</vt:i4>
      </vt:variant>
      <vt:variant>
        <vt:lpwstr/>
      </vt:variant>
      <vt:variant>
        <vt:lpwstr>_Toc466310749</vt:lpwstr>
      </vt:variant>
      <vt:variant>
        <vt:i4>1441844</vt:i4>
      </vt:variant>
      <vt:variant>
        <vt:i4>2</vt:i4>
      </vt:variant>
      <vt:variant>
        <vt:i4>0</vt:i4>
      </vt:variant>
      <vt:variant>
        <vt:i4>5</vt:i4>
      </vt:variant>
      <vt:variant>
        <vt:lpwstr/>
      </vt:variant>
      <vt:variant>
        <vt:lpwstr>_Toc466310748</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Программа МСФО</dc:title>
  <dc:subject/>
  <dc:creator>Стаси</dc:creator>
  <cp:keywords/>
  <cp:lastModifiedBy>Булычева Светлана Николаевна</cp:lastModifiedBy>
  <cp:revision>14</cp:revision>
  <cp:lastPrinted>2022-06-29T16:00:00Z</cp:lastPrinted>
  <dcterms:created xsi:type="dcterms:W3CDTF">2024-11-18T15:05:00Z</dcterms:created>
  <dcterms:modified xsi:type="dcterms:W3CDTF">2024-12-25T08:59:00Z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0x010100581B66B732A31646B70603953D032B93</vt:lpwstr>
  </property>
</Properties>
</file>